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F324" w14:textId="3437E7DC" w:rsidR="00C67369" w:rsidRDefault="00EF5543" w:rsidP="00EF5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543">
        <w:rPr>
          <w:rFonts w:ascii="Times New Roman" w:hAnsi="Times New Roman" w:cs="Times New Roman"/>
          <w:sz w:val="28"/>
          <w:szCs w:val="28"/>
        </w:rPr>
        <w:t>Список организаций, привлекаемых к разработке профессионального стандарта «Эксперт (эксперт-аудитор) по сертификации систем менеджмента»</w:t>
      </w:r>
    </w:p>
    <w:p w14:paraId="62B5AB66" w14:textId="6E7D4F3A" w:rsidR="00EF5543" w:rsidRDefault="00EF5543" w:rsidP="00EF55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680240" w14:textId="7288A361" w:rsidR="00200A09" w:rsidRPr="00200A09" w:rsidRDefault="00200A09" w:rsidP="0020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экономики»;</w:t>
      </w:r>
    </w:p>
    <w:p w14:paraId="585568D8" w14:textId="5390144F" w:rsidR="00EF5543" w:rsidRDefault="00EF5543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543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5543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55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5543">
        <w:rPr>
          <w:rFonts w:ascii="Times New Roman" w:hAnsi="Times New Roman" w:cs="Times New Roman"/>
          <w:sz w:val="28"/>
          <w:szCs w:val="28"/>
        </w:rPr>
        <w:t xml:space="preserve"> содействия осуществлению контроля и надзора за соблюдением требований в области технического регулирования, сертификации, аккредитации и метрологии «Общественный контроль России»</w:t>
      </w:r>
      <w:r w:rsidR="00745A61">
        <w:rPr>
          <w:rFonts w:ascii="Times New Roman" w:hAnsi="Times New Roman" w:cs="Times New Roman"/>
          <w:sz w:val="28"/>
          <w:szCs w:val="28"/>
        </w:rPr>
        <w:t>;</w:t>
      </w:r>
    </w:p>
    <w:p w14:paraId="1FC0E2FF" w14:textId="140D7564" w:rsidR="00745A61" w:rsidRDefault="00745A61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органов по сертификации и испытательных лабораторий (центров);</w:t>
      </w:r>
    </w:p>
    <w:p w14:paraId="635D2A5C" w14:textId="4F5FDDF8" w:rsidR="00745A61" w:rsidRDefault="004654C3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профессиональных экспертов в области технического регулирования, единства измерений и аккредитации;</w:t>
      </w:r>
    </w:p>
    <w:p w14:paraId="2BD3594A" w14:textId="15389436" w:rsidR="004654C3" w:rsidRPr="00EF5543" w:rsidRDefault="004654C3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19714E">
        <w:rPr>
          <w:rFonts w:ascii="Times New Roman" w:hAnsi="Times New Roman" w:cs="Times New Roman"/>
          <w:sz w:val="28"/>
          <w:szCs w:val="28"/>
        </w:rPr>
        <w:t>в области технического регулирования и аккредитации «ВНИИНМАШ».</w:t>
      </w:r>
    </w:p>
    <w:sectPr w:rsidR="004654C3" w:rsidRPr="00EF5543" w:rsidSect="00EF55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1F1"/>
    <w:multiLevelType w:val="hybridMultilevel"/>
    <w:tmpl w:val="4EFEF438"/>
    <w:lvl w:ilvl="0" w:tplc="F6C44F2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69"/>
    <w:rsid w:val="0019714E"/>
    <w:rsid w:val="00200A09"/>
    <w:rsid w:val="004654C3"/>
    <w:rsid w:val="00745A61"/>
    <w:rsid w:val="008B3CC6"/>
    <w:rsid w:val="00C67369"/>
    <w:rsid w:val="00D75F07"/>
    <w:rsid w:val="00E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B369"/>
  <w15:chartTrackingRefBased/>
  <w15:docId w15:val="{10F4CD87-81C0-43E2-BEF7-49F08A8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5</cp:revision>
  <dcterms:created xsi:type="dcterms:W3CDTF">2020-09-15T15:38:00Z</dcterms:created>
  <dcterms:modified xsi:type="dcterms:W3CDTF">2021-11-26T09:42:00Z</dcterms:modified>
</cp:coreProperties>
</file>