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698" w:rsidRDefault="00D15698" w:rsidP="00D15698">
      <w:pPr>
        <w:pStyle w:val="a4"/>
        <w:spacing w:after="0"/>
        <w:jc w:val="right"/>
      </w:pPr>
      <w:r>
        <w:t>Приложение № 1</w:t>
      </w:r>
    </w:p>
    <w:p w:rsidR="00D15698" w:rsidRDefault="00D15698" w:rsidP="00D15698">
      <w:pPr>
        <w:pStyle w:val="a4"/>
        <w:spacing w:after="0"/>
        <w:jc w:val="right"/>
      </w:pPr>
      <w:r>
        <w:t xml:space="preserve"> к Уведомлению</w:t>
      </w:r>
    </w:p>
    <w:p w:rsidR="00D15698" w:rsidRDefault="00D15698" w:rsidP="00D15698">
      <w:pPr>
        <w:pStyle w:val="a4"/>
        <w:spacing w:after="0"/>
        <w:jc w:val="right"/>
      </w:pPr>
    </w:p>
    <w:p w:rsidR="006F4F0B" w:rsidRDefault="006F4F0B" w:rsidP="00D45636">
      <w:pPr>
        <w:pStyle w:val="a4"/>
        <w:jc w:val="center"/>
      </w:pPr>
      <w:r>
        <w:t xml:space="preserve">Обоснование необходимости </w:t>
      </w:r>
      <w:r w:rsidR="00A85321">
        <w:t>актуализации</w:t>
      </w:r>
      <w:r>
        <w:t xml:space="preserve"> профессионального стандарта</w:t>
      </w:r>
    </w:p>
    <w:p w:rsidR="006F4F0B" w:rsidRDefault="006F4F0B" w:rsidP="00672FBB">
      <w:pPr>
        <w:pStyle w:val="a7"/>
        <w:ind w:left="1080"/>
        <w:jc w:val="center"/>
      </w:pPr>
      <w:r w:rsidRPr="006F4F0B">
        <w:t>«</w:t>
      </w:r>
      <w:r w:rsidR="00212CA9" w:rsidRPr="00212CA9">
        <w:rPr>
          <w:rFonts w:ascii="Times New Roman" w:hAnsi="Times New Roman" w:cs="Times New Roman"/>
          <w:sz w:val="24"/>
          <w:szCs w:val="24"/>
        </w:rPr>
        <w:t>Работник по производству глинозема из бокситов</w:t>
      </w:r>
      <w:r w:rsidR="00D15698">
        <w:t>»</w:t>
      </w:r>
    </w:p>
    <w:p w:rsidR="00E07FD4" w:rsidRDefault="00E07FD4" w:rsidP="00E07FD4">
      <w:pPr>
        <w:pStyle w:val="a4"/>
        <w:spacing w:after="0"/>
        <w:jc w:val="center"/>
      </w:pPr>
    </w:p>
    <w:p w:rsidR="00D45636" w:rsidRDefault="00D45636" w:rsidP="00D45636">
      <w:pPr>
        <w:pStyle w:val="a4"/>
      </w:pPr>
      <w:r>
        <w:t xml:space="preserve">На современном этапе развития </w:t>
      </w:r>
      <w:r w:rsidR="00212CA9">
        <w:t xml:space="preserve">алюминиевой промышленности </w:t>
      </w:r>
      <w:r>
        <w:t xml:space="preserve">горно-металлургического </w:t>
      </w:r>
      <w:r w:rsidR="00212CA9">
        <w:t>комплекса</w:t>
      </w:r>
      <w:r>
        <w:t xml:space="preserve"> работники </w:t>
      </w:r>
      <w:r w:rsidR="00672FBB">
        <w:t xml:space="preserve">предприятий </w:t>
      </w:r>
      <w:r w:rsidR="00212CA9" w:rsidRPr="00212CA9">
        <w:t xml:space="preserve">по производству глинозема из бокситов </w:t>
      </w:r>
      <w:r>
        <w:t xml:space="preserve">должны обладать достаточно высокой квалификацией для своевременного решения производственных задач, стоящих перед ними. </w:t>
      </w:r>
    </w:p>
    <w:p w:rsidR="00D45636" w:rsidRDefault="00487346" w:rsidP="00D45636">
      <w:pPr>
        <w:pStyle w:val="a4"/>
      </w:pPr>
      <w:r>
        <w:t>Т</w:t>
      </w:r>
      <w:r w:rsidR="00D45636">
        <w:t xml:space="preserve">ехнологическое, индустриальное и инновационное развитие </w:t>
      </w:r>
      <w:r>
        <w:t xml:space="preserve">в целом </w:t>
      </w:r>
      <w:r w:rsidR="00D45636">
        <w:t xml:space="preserve">оказывает влияние </w:t>
      </w:r>
      <w:r>
        <w:t xml:space="preserve">и </w:t>
      </w:r>
      <w:r w:rsidR="00D45636">
        <w:t xml:space="preserve">на </w:t>
      </w:r>
      <w:r w:rsidR="00212CA9">
        <w:t>производство сырья для алюминиевой промышленности,</w:t>
      </w:r>
      <w:r w:rsidR="00D45636">
        <w:t xml:space="preserve"> что </w:t>
      </w:r>
      <w:r w:rsidR="00F10F67">
        <w:t xml:space="preserve">требует появления в ближайшем будущем </w:t>
      </w:r>
      <w:r w:rsidR="00D45636">
        <w:t>принципиально новых п</w:t>
      </w:r>
      <w:r w:rsidR="00212CA9">
        <w:t>рактик и дисциплин, связанных с</w:t>
      </w:r>
      <w:r w:rsidR="00672FBB">
        <w:t xml:space="preserve"> производством </w:t>
      </w:r>
      <w:r w:rsidR="00212CA9">
        <w:t xml:space="preserve">сырья </w:t>
      </w:r>
      <w:r w:rsidR="00672FBB">
        <w:t xml:space="preserve">из </w:t>
      </w:r>
      <w:r w:rsidR="00212CA9">
        <w:t xml:space="preserve">руд </w:t>
      </w:r>
      <w:r w:rsidR="00672FBB">
        <w:t>цветных металлов</w:t>
      </w:r>
      <w:r w:rsidR="00D45636">
        <w:t>.</w:t>
      </w:r>
    </w:p>
    <w:p w:rsidR="00462CA2" w:rsidRDefault="00462CA2" w:rsidP="00672FBB">
      <w:pPr>
        <w:pStyle w:val="a7"/>
        <w:ind w:left="1080"/>
        <w:jc w:val="center"/>
      </w:pPr>
    </w:p>
    <w:p w:rsidR="00672FBB" w:rsidRPr="00462CA2" w:rsidRDefault="001604DC" w:rsidP="00672FBB">
      <w:pPr>
        <w:pStyle w:val="a7"/>
        <w:ind w:left="10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2C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Основными сферами применения </w:t>
      </w:r>
      <w:r w:rsidR="001C5D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актуализируемого </w:t>
      </w:r>
      <w:r w:rsidRPr="00462C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профессионального стандарта</w:t>
      </w:r>
    </w:p>
    <w:p w:rsidR="00672FBB" w:rsidRPr="00462CA2" w:rsidRDefault="001604DC" w:rsidP="00672FBB">
      <w:pPr>
        <w:pStyle w:val="a7"/>
        <w:ind w:left="10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2C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72FBB" w:rsidRPr="00462C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212CA9" w:rsidRPr="00212CA9">
        <w:rPr>
          <w:rFonts w:ascii="Times New Roman" w:hAnsi="Times New Roman" w:cs="Times New Roman"/>
          <w:sz w:val="24"/>
          <w:szCs w:val="24"/>
        </w:rPr>
        <w:t>Работник по производству глинозема из бокситов</w:t>
      </w:r>
      <w:r w:rsidR="00672FBB" w:rsidRPr="00462C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1604DC" w:rsidRDefault="001604DC" w:rsidP="00672FBB">
      <w:pPr>
        <w:pStyle w:val="a4"/>
        <w:spacing w:after="0"/>
        <w:ind w:firstLine="0"/>
        <w:jc w:val="left"/>
      </w:pPr>
      <w:r>
        <w:t>являются:</w:t>
      </w:r>
    </w:p>
    <w:p w:rsidR="001604DC" w:rsidRDefault="001604DC" w:rsidP="001604DC">
      <w:pPr>
        <w:pStyle w:val="a4"/>
      </w:pPr>
      <w:r>
        <w:t>•</w:t>
      </w:r>
      <w:r>
        <w:tab/>
        <w:t>задачи в области управления персоналом - разработка систем мотивации персонала, должностных/рабочих инструкций; тарификация должностей; отбор, подбор и аттестация персонала; планирование карьеры;</w:t>
      </w:r>
    </w:p>
    <w:p w:rsidR="001604DC" w:rsidRDefault="001604DC" w:rsidP="001604DC">
      <w:pPr>
        <w:pStyle w:val="a4"/>
      </w:pPr>
      <w:r>
        <w:t>•</w:t>
      </w:r>
      <w:r>
        <w:tab/>
        <w:t>процедуры стандартизации и унификации - установление и поддержание единых требований к содержанию и качеству профессиональной деятельности, согласование наименований должностей, упорядочивание вида трудовой деятельности;</w:t>
      </w:r>
    </w:p>
    <w:p w:rsidR="001604DC" w:rsidRDefault="001604DC" w:rsidP="001604DC">
      <w:pPr>
        <w:pStyle w:val="a4"/>
      </w:pPr>
      <w:r>
        <w:t>•</w:t>
      </w:r>
      <w:r>
        <w:tab/>
        <w:t>оценка квалификации граждан;</w:t>
      </w:r>
    </w:p>
    <w:p w:rsidR="001604DC" w:rsidRDefault="001604DC" w:rsidP="001604DC">
      <w:pPr>
        <w:pStyle w:val="a4"/>
      </w:pPr>
      <w:r>
        <w:t>•</w:t>
      </w:r>
      <w:r>
        <w:tab/>
        <w:t>формирование государственных образовательных стандартов и программ профессионального образования и обучения, разработка учебно-методических материалов.</w:t>
      </w:r>
    </w:p>
    <w:p w:rsidR="001604DC" w:rsidRDefault="001C5D88" w:rsidP="001604DC">
      <w:pPr>
        <w:pStyle w:val="a4"/>
      </w:pPr>
      <w:r>
        <w:t xml:space="preserve">Актуализируемый </w:t>
      </w:r>
      <w:bookmarkStart w:id="0" w:name="_GoBack"/>
      <w:bookmarkEnd w:id="0"/>
      <w:r>
        <w:t>п</w:t>
      </w:r>
      <w:r w:rsidR="001604DC">
        <w:t xml:space="preserve">рофессиональный стандарт </w:t>
      </w:r>
      <w:r w:rsidR="00672FBB" w:rsidRPr="006F4F0B">
        <w:t>«</w:t>
      </w:r>
      <w:r w:rsidR="00212CA9" w:rsidRPr="00212CA9">
        <w:t>Работник по производству глинозема из бокситов</w:t>
      </w:r>
      <w:r w:rsidR="00672FBB">
        <w:t xml:space="preserve">» </w:t>
      </w:r>
      <w:r w:rsidR="001604DC">
        <w:t>на предприятиях горно-металлургического комплекса:</w:t>
      </w:r>
    </w:p>
    <w:p w:rsidR="001604DC" w:rsidRDefault="001604DC" w:rsidP="001604DC">
      <w:pPr>
        <w:pStyle w:val="a4"/>
      </w:pPr>
      <w:r>
        <w:t xml:space="preserve">1.Может быть использован работодателем для решения следующих задач: </w:t>
      </w:r>
    </w:p>
    <w:p w:rsidR="001604DC" w:rsidRDefault="001604DC" w:rsidP="001604DC">
      <w:pPr>
        <w:pStyle w:val="a4"/>
      </w:pPr>
      <w:r>
        <w:t>•</w:t>
      </w:r>
      <w:r>
        <w:tab/>
        <w:t>выбор квалифицированного персонала на рынке труда, отвечающего поставленной функциональной задачи;</w:t>
      </w:r>
    </w:p>
    <w:p w:rsidR="001604DC" w:rsidRDefault="001604DC" w:rsidP="001604DC">
      <w:pPr>
        <w:pStyle w:val="a4"/>
      </w:pPr>
      <w:r>
        <w:t>•</w:t>
      </w:r>
      <w:r>
        <w:tab/>
        <w:t xml:space="preserve">определение критериев оценки при подборе и отборе персонала; </w:t>
      </w:r>
    </w:p>
    <w:p w:rsidR="001604DC" w:rsidRDefault="001604DC" w:rsidP="001604DC">
      <w:pPr>
        <w:pStyle w:val="a4"/>
      </w:pPr>
      <w:r>
        <w:t>•</w:t>
      </w:r>
      <w:r>
        <w:tab/>
        <w:t xml:space="preserve">обеспечение качества труда персонала и соответствия трудовых функций, выполняемых персоналом, установленным требованиям; </w:t>
      </w:r>
    </w:p>
    <w:p w:rsidR="001604DC" w:rsidRDefault="001604DC" w:rsidP="001604DC">
      <w:pPr>
        <w:pStyle w:val="a4"/>
      </w:pPr>
      <w:r>
        <w:t>•</w:t>
      </w:r>
      <w:r>
        <w:tab/>
        <w:t xml:space="preserve">обеспечение профессионального роста персонала; </w:t>
      </w:r>
    </w:p>
    <w:p w:rsidR="001604DC" w:rsidRDefault="001604DC" w:rsidP="001604DC">
      <w:pPr>
        <w:pStyle w:val="a4"/>
      </w:pPr>
      <w:r>
        <w:t>•</w:t>
      </w:r>
      <w:r>
        <w:tab/>
        <w:t xml:space="preserve">поддержание и улучшение стандартов качества в организации через контроль и повышение профессионализма своих работников; </w:t>
      </w:r>
    </w:p>
    <w:p w:rsidR="001604DC" w:rsidRDefault="001604DC" w:rsidP="001604DC">
      <w:pPr>
        <w:pStyle w:val="a4"/>
      </w:pPr>
      <w:r>
        <w:t>•</w:t>
      </w:r>
      <w:r>
        <w:tab/>
        <w:t xml:space="preserve">повышение мотивации персонала к труду в своей организации; </w:t>
      </w:r>
    </w:p>
    <w:p w:rsidR="001604DC" w:rsidRDefault="001604DC" w:rsidP="001604DC">
      <w:pPr>
        <w:pStyle w:val="a4"/>
      </w:pPr>
      <w:r>
        <w:lastRenderedPageBreak/>
        <w:t>•</w:t>
      </w:r>
      <w:r>
        <w:tab/>
        <w:t>повышение эффективности, обеспечение стабильности и качества труда, а, следовательно, и высоких экономических результатов.</w:t>
      </w:r>
    </w:p>
    <w:p w:rsidR="001604DC" w:rsidRDefault="001604DC" w:rsidP="001604DC">
      <w:pPr>
        <w:pStyle w:val="a4"/>
      </w:pPr>
    </w:p>
    <w:p w:rsidR="001604DC" w:rsidRDefault="001604DC" w:rsidP="001604DC">
      <w:pPr>
        <w:pStyle w:val="a4"/>
      </w:pPr>
      <w:r>
        <w:t xml:space="preserve">2.Является основой для работника в следующих направлениях: </w:t>
      </w:r>
    </w:p>
    <w:p w:rsidR="001604DC" w:rsidRDefault="001604DC" w:rsidP="001604DC">
      <w:pPr>
        <w:pStyle w:val="a4"/>
      </w:pPr>
      <w:r>
        <w:t>•</w:t>
      </w:r>
      <w:r>
        <w:tab/>
        <w:t xml:space="preserve">определение собственного профессионального уровня, направлений и задач профессионального обучения и совершенствования; </w:t>
      </w:r>
    </w:p>
    <w:p w:rsidR="001604DC" w:rsidRDefault="001604DC" w:rsidP="001604DC">
      <w:pPr>
        <w:pStyle w:val="a4"/>
      </w:pPr>
      <w:r>
        <w:t>•</w:t>
      </w:r>
      <w:r>
        <w:tab/>
        <w:t xml:space="preserve">эффективное функционирование на предприятии; </w:t>
      </w:r>
    </w:p>
    <w:p w:rsidR="001604DC" w:rsidRDefault="001604DC" w:rsidP="001604DC">
      <w:pPr>
        <w:pStyle w:val="a4"/>
      </w:pPr>
      <w:r>
        <w:t>•</w:t>
      </w:r>
      <w:r>
        <w:tab/>
        <w:t xml:space="preserve">обеспечение собственной востребованности на рынке труда и сокращение сроков поиска подходящей работы; </w:t>
      </w:r>
    </w:p>
    <w:p w:rsidR="001604DC" w:rsidRDefault="001604DC" w:rsidP="001604DC">
      <w:pPr>
        <w:pStyle w:val="a4"/>
      </w:pPr>
      <w:r>
        <w:t>•</w:t>
      </w:r>
      <w:r>
        <w:tab/>
        <w:t>карьерный рост и увеличение доходов.</w:t>
      </w:r>
    </w:p>
    <w:p w:rsidR="001604DC" w:rsidRDefault="001604DC" w:rsidP="001604DC">
      <w:pPr>
        <w:pStyle w:val="a4"/>
      </w:pPr>
      <w:r>
        <w:t xml:space="preserve"> </w:t>
      </w:r>
    </w:p>
    <w:p w:rsidR="00E07FD4" w:rsidRDefault="001604DC" w:rsidP="001604DC">
      <w:pPr>
        <w:pStyle w:val="a4"/>
      </w:pPr>
      <w:r>
        <w:t>3.</w:t>
      </w:r>
      <w:r w:rsidR="00B911C1">
        <w:t xml:space="preserve"> </w:t>
      </w:r>
      <w:r>
        <w:t xml:space="preserve">Необходим для сферы образования в качестве основы для формирования федеральных образовательных стандартов и образовательных программ всех уровней профессионального образования, </w:t>
      </w:r>
      <w:r w:rsidR="00B911C1" w:rsidRPr="00B911C1">
        <w:t xml:space="preserve">актуализации </w:t>
      </w:r>
      <w:r>
        <w:t>методических материалов и выбора форм и методов обучения в системе профессионального образования, а также дополнительного профессионального образования персонала на предприятиях.</w:t>
      </w:r>
    </w:p>
    <w:sectPr w:rsidR="00E07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53499"/>
    <w:multiLevelType w:val="hybridMultilevel"/>
    <w:tmpl w:val="BAC0EC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545843"/>
    <w:multiLevelType w:val="hybridMultilevel"/>
    <w:tmpl w:val="C2360912"/>
    <w:lvl w:ilvl="0" w:tplc="45EE1734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6F44C6"/>
    <w:multiLevelType w:val="hybridMultilevel"/>
    <w:tmpl w:val="90126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328DA"/>
    <w:multiLevelType w:val="hybridMultilevel"/>
    <w:tmpl w:val="5FD4A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D7"/>
    <w:rsid w:val="001604DC"/>
    <w:rsid w:val="001C5D88"/>
    <w:rsid w:val="00212CA9"/>
    <w:rsid w:val="00284C67"/>
    <w:rsid w:val="00462CA2"/>
    <w:rsid w:val="00487346"/>
    <w:rsid w:val="00672FBB"/>
    <w:rsid w:val="006F4F0B"/>
    <w:rsid w:val="00732406"/>
    <w:rsid w:val="00A705D7"/>
    <w:rsid w:val="00A85321"/>
    <w:rsid w:val="00B911C1"/>
    <w:rsid w:val="00B91F5E"/>
    <w:rsid w:val="00D15698"/>
    <w:rsid w:val="00D45636"/>
    <w:rsid w:val="00E07FD4"/>
    <w:rsid w:val="00F1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1518B-6784-4610-BDCC-04DC9E19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F4F0B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МР"/>
    <w:basedOn w:val="a0"/>
    <w:qFormat/>
    <w:rsid w:val="006F4F0B"/>
    <w:pPr>
      <w:spacing w:after="120" w:line="276" w:lineRule="auto"/>
      <w:ind w:firstLine="720"/>
      <w:jc w:val="both"/>
    </w:pPr>
  </w:style>
  <w:style w:type="paragraph" w:customStyle="1" w:styleId="a">
    <w:name w:val="спис"/>
    <w:basedOn w:val="a4"/>
    <w:qFormat/>
    <w:rsid w:val="006F4F0B"/>
    <w:pPr>
      <w:numPr>
        <w:numId w:val="1"/>
      </w:numPr>
      <w:spacing w:line="240" w:lineRule="auto"/>
    </w:pPr>
  </w:style>
  <w:style w:type="paragraph" w:customStyle="1" w:styleId="a5">
    <w:name w:val="СМР_Табл"/>
    <w:basedOn w:val="a0"/>
    <w:qFormat/>
    <w:rsid w:val="006F4F0B"/>
    <w:pPr>
      <w:spacing w:after="120"/>
    </w:pPr>
  </w:style>
  <w:style w:type="character" w:customStyle="1" w:styleId="a6">
    <w:name w:val="СМР_Зам"/>
    <w:basedOn w:val="a1"/>
    <w:uiPriority w:val="1"/>
    <w:qFormat/>
    <w:rsid w:val="006F4F0B"/>
    <w:rPr>
      <w:color w:val="00B050"/>
      <w:u w:val="single"/>
    </w:rPr>
  </w:style>
  <w:style w:type="paragraph" w:styleId="a7">
    <w:name w:val="List Paragraph"/>
    <w:basedOn w:val="a0"/>
    <w:uiPriority w:val="34"/>
    <w:qFormat/>
    <w:rsid w:val="00672FB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6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"Корпорация Чермет"</Company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 Васькова</dc:creator>
  <cp:keywords/>
  <dc:description/>
  <cp:lastModifiedBy>Галина Ивановна Васькова</cp:lastModifiedBy>
  <cp:revision>5</cp:revision>
  <dcterms:created xsi:type="dcterms:W3CDTF">2023-04-18T08:28:00Z</dcterms:created>
  <dcterms:modified xsi:type="dcterms:W3CDTF">2023-04-19T13:19:00Z</dcterms:modified>
</cp:coreProperties>
</file>