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4E8" w:rsidRPr="001A143B" w:rsidRDefault="000B74E8" w:rsidP="001A143B">
      <w:pPr>
        <w:pStyle w:val="20"/>
        <w:shd w:val="clear" w:color="auto" w:fill="auto"/>
        <w:spacing w:line="360" w:lineRule="exact"/>
        <w:ind w:right="102"/>
        <w:jc w:val="center"/>
        <w:rPr>
          <w:rFonts w:ascii="Times New Roman" w:hAnsi="Times New Roman" w:cs="Times New Roman"/>
          <w:sz w:val="28"/>
          <w:szCs w:val="28"/>
        </w:rPr>
      </w:pPr>
      <w:r w:rsidRPr="001A143B">
        <w:rPr>
          <w:rFonts w:ascii="Times New Roman" w:hAnsi="Times New Roman" w:cs="Times New Roman"/>
          <w:sz w:val="28"/>
          <w:szCs w:val="28"/>
        </w:rPr>
        <w:t>ПЛАН</w:t>
      </w:r>
    </w:p>
    <w:p w:rsidR="001A143B" w:rsidRDefault="000B74E8" w:rsidP="001A143B">
      <w:pPr>
        <w:pStyle w:val="20"/>
        <w:shd w:val="clear" w:color="auto" w:fill="auto"/>
        <w:spacing w:line="360" w:lineRule="exact"/>
        <w:ind w:right="102"/>
        <w:jc w:val="center"/>
        <w:rPr>
          <w:rFonts w:ascii="Times New Roman" w:hAnsi="Times New Roman" w:cs="Times New Roman"/>
          <w:sz w:val="28"/>
          <w:szCs w:val="28"/>
        </w:rPr>
      </w:pPr>
      <w:r w:rsidRPr="001A143B">
        <w:rPr>
          <w:rFonts w:ascii="Times New Roman" w:hAnsi="Times New Roman" w:cs="Times New Roman"/>
          <w:sz w:val="28"/>
          <w:szCs w:val="28"/>
        </w:rPr>
        <w:t>выполнения работ по разработке проектов профессиональных стандартов</w:t>
      </w:r>
      <w:r w:rsidR="001A143B" w:rsidRPr="001A14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74E8" w:rsidRDefault="003A1B6C" w:rsidP="001A143B">
      <w:pPr>
        <w:pStyle w:val="20"/>
        <w:shd w:val="clear" w:color="auto" w:fill="auto"/>
        <w:spacing w:line="360" w:lineRule="exact"/>
        <w:ind w:right="1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810752">
        <w:rPr>
          <w:rFonts w:ascii="Times New Roman" w:hAnsi="Times New Roman" w:cs="Times New Roman"/>
          <w:sz w:val="28"/>
          <w:szCs w:val="28"/>
        </w:rPr>
        <w:t>9</w:t>
      </w:r>
      <w:r w:rsidR="001A143B" w:rsidRPr="001A143B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382623" w:rsidRPr="001A143B" w:rsidRDefault="00382623" w:rsidP="001A143B">
      <w:pPr>
        <w:pStyle w:val="20"/>
        <w:shd w:val="clear" w:color="auto" w:fill="auto"/>
        <w:spacing w:line="360" w:lineRule="exact"/>
        <w:ind w:right="10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637"/>
        <w:gridCol w:w="3934"/>
      </w:tblGrid>
      <w:tr w:rsidR="000B74E8" w:rsidRPr="0015347C" w:rsidTr="003A1B6C">
        <w:tc>
          <w:tcPr>
            <w:tcW w:w="5637" w:type="dxa"/>
          </w:tcPr>
          <w:p w:rsidR="000B74E8" w:rsidRPr="0015347C" w:rsidRDefault="000B74E8" w:rsidP="001A143B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7C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3934" w:type="dxa"/>
          </w:tcPr>
          <w:p w:rsidR="000B74E8" w:rsidRPr="0015347C" w:rsidRDefault="000B74E8" w:rsidP="001A143B">
            <w:pPr>
              <w:pStyle w:val="20"/>
              <w:shd w:val="clear" w:color="auto" w:fill="auto"/>
              <w:spacing w:line="31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7C">
              <w:rPr>
                <w:rFonts w:ascii="Times New Roman" w:hAnsi="Times New Roman" w:cs="Times New Roman"/>
                <w:sz w:val="24"/>
                <w:szCs w:val="24"/>
              </w:rPr>
              <w:t>Срок выполнения работ</w:t>
            </w:r>
          </w:p>
        </w:tc>
      </w:tr>
      <w:tr w:rsidR="000B74E8" w:rsidRPr="0015347C" w:rsidTr="003A1B6C">
        <w:tc>
          <w:tcPr>
            <w:tcW w:w="5637" w:type="dxa"/>
          </w:tcPr>
          <w:p w:rsidR="000B74E8" w:rsidRPr="0015347C" w:rsidRDefault="00F276DE" w:rsidP="001A143B">
            <w:pPr>
              <w:pStyle w:val="3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74E8" w:rsidRPr="0015347C">
              <w:rPr>
                <w:rFonts w:ascii="Times New Roman" w:hAnsi="Times New Roman" w:cs="Times New Roman"/>
                <w:sz w:val="24"/>
                <w:szCs w:val="24"/>
              </w:rPr>
              <w:t>. Проведение анализа российских и международных (зарубежных) профессиональных стандартов по видам профессиональной деятельности, схожим с разрабатываемыми профессиональными стандартами</w:t>
            </w:r>
          </w:p>
        </w:tc>
        <w:tc>
          <w:tcPr>
            <w:tcW w:w="3934" w:type="dxa"/>
          </w:tcPr>
          <w:p w:rsidR="000B74E8" w:rsidRPr="0015347C" w:rsidRDefault="001C6496" w:rsidP="00903DCE">
            <w:pPr>
              <w:pStyle w:val="3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BA36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1B6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A36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B74E8" w:rsidRPr="0015347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B74E8" w:rsidRPr="0015347C" w:rsidTr="003A1B6C">
        <w:tc>
          <w:tcPr>
            <w:tcW w:w="5637" w:type="dxa"/>
          </w:tcPr>
          <w:p w:rsidR="000B74E8" w:rsidRPr="0015347C" w:rsidRDefault="00F276DE" w:rsidP="001A143B">
            <w:pPr>
              <w:pStyle w:val="3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6DE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0B74E8" w:rsidRPr="00F276DE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="000B74E8" w:rsidRPr="0015347C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анализа состояния и перспектив развития соответствующих видов экономической деятельности, групп занятий, к которым относятся профессиональные стандарты</w:t>
            </w:r>
          </w:p>
        </w:tc>
        <w:tc>
          <w:tcPr>
            <w:tcW w:w="3934" w:type="dxa"/>
          </w:tcPr>
          <w:p w:rsidR="000B74E8" w:rsidRPr="0015347C" w:rsidRDefault="001C6496" w:rsidP="00903DCE">
            <w:pPr>
              <w:pStyle w:val="3"/>
              <w:shd w:val="clear" w:color="auto" w:fill="auto"/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BA36BA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  <w:r w:rsidR="00BA36BA" w:rsidRPr="0015347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B74E8" w:rsidRPr="0015347C" w:rsidTr="003A1B6C">
        <w:tc>
          <w:tcPr>
            <w:tcW w:w="5637" w:type="dxa"/>
          </w:tcPr>
          <w:p w:rsidR="000B74E8" w:rsidRPr="0015347C" w:rsidRDefault="00F276DE" w:rsidP="001A143B">
            <w:pPr>
              <w:pStyle w:val="3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B74E8" w:rsidRPr="0015347C">
              <w:rPr>
                <w:rFonts w:ascii="Times New Roman" w:hAnsi="Times New Roman" w:cs="Times New Roman"/>
                <w:sz w:val="24"/>
                <w:szCs w:val="24"/>
              </w:rPr>
              <w:t>. Проведение анализа тарифно- квалификационных характеристик, содержащихся в Едином тарифно-квалификационном справочнике работ и профессий рабочих, и квалификационные характеристики, содержащиеся в Едином квалификационном справочнике должностей руководителей, специалистов и служащих</w:t>
            </w:r>
          </w:p>
        </w:tc>
        <w:tc>
          <w:tcPr>
            <w:tcW w:w="3934" w:type="dxa"/>
          </w:tcPr>
          <w:p w:rsidR="000B74E8" w:rsidRPr="0015347C" w:rsidRDefault="001C6496" w:rsidP="00903DCE">
            <w:pPr>
              <w:pStyle w:val="3"/>
              <w:shd w:val="clear" w:color="auto" w:fill="auto"/>
              <w:spacing w:line="30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BA36BA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  <w:r w:rsidR="00BA36BA" w:rsidRPr="0015347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B74E8" w:rsidRPr="0015347C" w:rsidTr="003A1B6C">
        <w:tc>
          <w:tcPr>
            <w:tcW w:w="5637" w:type="dxa"/>
          </w:tcPr>
          <w:p w:rsidR="000B74E8" w:rsidRPr="0015347C" w:rsidRDefault="00616C94" w:rsidP="001A143B">
            <w:pPr>
              <w:pStyle w:val="3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0B74E8" w:rsidRPr="0015347C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анализа нормативных правовых актов, иных организационно-распорядительных документов, в которых определены требования к квалификации по профессиям, должностям, специальностям по видам профессиональной деятельности, соответствующим разрабатываемым профессиональным стандартам</w:t>
            </w:r>
          </w:p>
        </w:tc>
        <w:tc>
          <w:tcPr>
            <w:tcW w:w="3934" w:type="dxa"/>
          </w:tcPr>
          <w:p w:rsidR="000B74E8" w:rsidRPr="0015347C" w:rsidRDefault="001C6496" w:rsidP="00903DCE">
            <w:pPr>
              <w:pStyle w:val="3"/>
              <w:shd w:val="clear" w:color="auto" w:fill="auto"/>
              <w:spacing w:line="30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 w:rsidR="00BA36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BA36BA" w:rsidRPr="0015347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16C94" w:rsidRPr="0015347C" w:rsidTr="003A1B6C">
        <w:tc>
          <w:tcPr>
            <w:tcW w:w="5637" w:type="dxa"/>
          </w:tcPr>
          <w:p w:rsidR="00616C94" w:rsidRPr="0015347C" w:rsidRDefault="00616C94" w:rsidP="00063FF2">
            <w:pPr>
              <w:pStyle w:val="3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Разработка функциональн</w:t>
            </w:r>
            <w:r w:rsidR="001A143B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</w:t>
            </w:r>
            <w:r w:rsidR="001A143B">
              <w:rPr>
                <w:rFonts w:ascii="Times New Roman" w:hAnsi="Times New Roman" w:cs="Times New Roman"/>
                <w:sz w:val="24"/>
                <w:szCs w:val="24"/>
              </w:rPr>
              <w:t xml:space="preserve"> видов профессиональной деятельности</w:t>
            </w:r>
          </w:p>
        </w:tc>
        <w:tc>
          <w:tcPr>
            <w:tcW w:w="3934" w:type="dxa"/>
          </w:tcPr>
          <w:p w:rsidR="00616C94" w:rsidRDefault="001C6496" w:rsidP="00903DCE">
            <w:pPr>
              <w:pStyle w:val="3"/>
              <w:shd w:val="clear" w:color="auto" w:fill="auto"/>
              <w:spacing w:line="30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903D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1B6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107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16C9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B74E8" w:rsidRPr="0015347C" w:rsidTr="003A1B6C">
        <w:tc>
          <w:tcPr>
            <w:tcW w:w="5637" w:type="dxa"/>
          </w:tcPr>
          <w:p w:rsidR="000B74E8" w:rsidRPr="0015347C" w:rsidRDefault="00616C94" w:rsidP="00063FF2">
            <w:pPr>
              <w:pStyle w:val="3"/>
              <w:shd w:val="clear" w:color="auto" w:fill="auto"/>
              <w:spacing w:line="30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6. </w:t>
            </w:r>
            <w:r w:rsidR="000B74E8" w:rsidRPr="0015347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проектов профессиональных стандартов </w:t>
            </w:r>
          </w:p>
        </w:tc>
        <w:tc>
          <w:tcPr>
            <w:tcW w:w="3934" w:type="dxa"/>
          </w:tcPr>
          <w:p w:rsidR="000B74E8" w:rsidRPr="0015347C" w:rsidRDefault="001C6496" w:rsidP="001C6496">
            <w:pPr>
              <w:pStyle w:val="3"/>
              <w:shd w:val="clear" w:color="auto" w:fill="auto"/>
              <w:spacing w:line="30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- </w:t>
            </w:r>
            <w:r w:rsidR="00BA36B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903D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1B6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107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B74E8" w:rsidRPr="0015347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E761F" w:rsidRPr="0015347C" w:rsidTr="003A1B6C">
        <w:tc>
          <w:tcPr>
            <w:tcW w:w="5637" w:type="dxa"/>
          </w:tcPr>
          <w:p w:rsidR="003E761F" w:rsidRDefault="00684409" w:rsidP="00063FF2">
            <w:pPr>
              <w:pStyle w:val="3"/>
              <w:shd w:val="clear" w:color="auto" w:fill="auto"/>
              <w:spacing w:line="307" w:lineRule="exact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 w:rsidR="00616C94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r w:rsidR="003E761F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Проведение профессионально</w:t>
            </w:r>
            <w:r w:rsidR="00B40F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1A143B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="003E761F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 общественного обсуждения</w:t>
            </w:r>
          </w:p>
        </w:tc>
        <w:tc>
          <w:tcPr>
            <w:tcW w:w="3934" w:type="dxa"/>
          </w:tcPr>
          <w:p w:rsidR="003E761F" w:rsidRDefault="001C6496" w:rsidP="001C6496">
            <w:pPr>
              <w:pStyle w:val="3"/>
              <w:shd w:val="clear" w:color="auto" w:fill="auto"/>
              <w:spacing w:line="30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- </w:t>
            </w:r>
            <w:r w:rsidR="00BA36BA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  <w:r w:rsidR="00903D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3FF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107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63FF2" w:rsidRPr="0015347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5347C" w:rsidRPr="0015347C" w:rsidTr="003A1B6C">
        <w:tc>
          <w:tcPr>
            <w:tcW w:w="5637" w:type="dxa"/>
            <w:tcBorders>
              <w:top w:val="single" w:sz="4" w:space="0" w:color="auto"/>
              <w:bottom w:val="single" w:sz="4" w:space="0" w:color="auto"/>
            </w:tcBorders>
          </w:tcPr>
          <w:p w:rsidR="0015347C" w:rsidRPr="0015347C" w:rsidRDefault="00684409" w:rsidP="00137393">
            <w:pPr>
              <w:pStyle w:val="3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5347C" w:rsidRPr="0015347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37393">
              <w:rPr>
                <w:rFonts w:ascii="Times New Roman" w:hAnsi="Times New Roman" w:cs="Times New Roman"/>
                <w:sz w:val="24"/>
                <w:szCs w:val="24"/>
              </w:rPr>
              <w:t>Предоставление проектов профессиональных стандартов в Минтруд России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</w:tcPr>
          <w:p w:rsidR="0015347C" w:rsidRPr="0015347C" w:rsidRDefault="001C6496" w:rsidP="00F511F1">
            <w:pPr>
              <w:pStyle w:val="3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="00063FF2">
              <w:rPr>
                <w:rFonts w:ascii="Times New Roman" w:hAnsi="Times New Roman" w:cs="Times New Roman"/>
                <w:sz w:val="24"/>
                <w:szCs w:val="24"/>
              </w:rPr>
              <w:t xml:space="preserve">  201</w:t>
            </w:r>
            <w:r w:rsidR="008107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63FF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295D24" w:rsidRPr="0015347C" w:rsidRDefault="001C6496">
      <w:pPr>
        <w:rPr>
          <w:rFonts w:ascii="Times New Roman" w:hAnsi="Times New Roman" w:cs="Times New Roman"/>
          <w:sz w:val="24"/>
          <w:szCs w:val="24"/>
        </w:rPr>
      </w:pPr>
    </w:p>
    <w:sectPr w:rsidR="00295D24" w:rsidRPr="0015347C" w:rsidSect="00233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74E8"/>
    <w:rsid w:val="00051F43"/>
    <w:rsid w:val="0005528C"/>
    <w:rsid w:val="00063FF2"/>
    <w:rsid w:val="000A134A"/>
    <w:rsid w:val="000A7B1F"/>
    <w:rsid w:val="000B74E8"/>
    <w:rsid w:val="000E5787"/>
    <w:rsid w:val="00106B2A"/>
    <w:rsid w:val="00126E6F"/>
    <w:rsid w:val="00137393"/>
    <w:rsid w:val="0015347C"/>
    <w:rsid w:val="001A143B"/>
    <w:rsid w:val="001C6496"/>
    <w:rsid w:val="00233500"/>
    <w:rsid w:val="00233B69"/>
    <w:rsid w:val="00311BBE"/>
    <w:rsid w:val="003141A0"/>
    <w:rsid w:val="00382623"/>
    <w:rsid w:val="003A1B6C"/>
    <w:rsid w:val="003E761F"/>
    <w:rsid w:val="00490DFA"/>
    <w:rsid w:val="0057502D"/>
    <w:rsid w:val="005755D8"/>
    <w:rsid w:val="005E2D5F"/>
    <w:rsid w:val="00616C94"/>
    <w:rsid w:val="00684409"/>
    <w:rsid w:val="006C3105"/>
    <w:rsid w:val="00705481"/>
    <w:rsid w:val="00750DDC"/>
    <w:rsid w:val="007520BB"/>
    <w:rsid w:val="00761128"/>
    <w:rsid w:val="007868A0"/>
    <w:rsid w:val="007E0BD0"/>
    <w:rsid w:val="00810752"/>
    <w:rsid w:val="00852DCC"/>
    <w:rsid w:val="00863989"/>
    <w:rsid w:val="008B5158"/>
    <w:rsid w:val="00903DCE"/>
    <w:rsid w:val="009E7716"/>
    <w:rsid w:val="00A346D5"/>
    <w:rsid w:val="00A805C8"/>
    <w:rsid w:val="00A86E50"/>
    <w:rsid w:val="00AE2E9A"/>
    <w:rsid w:val="00AE531A"/>
    <w:rsid w:val="00B12BD9"/>
    <w:rsid w:val="00B40FC3"/>
    <w:rsid w:val="00B80989"/>
    <w:rsid w:val="00BA1B0C"/>
    <w:rsid w:val="00BA36BA"/>
    <w:rsid w:val="00BE4A6B"/>
    <w:rsid w:val="00C164CC"/>
    <w:rsid w:val="00C22088"/>
    <w:rsid w:val="00C53A6A"/>
    <w:rsid w:val="00C5741F"/>
    <w:rsid w:val="00D617F3"/>
    <w:rsid w:val="00D7662E"/>
    <w:rsid w:val="00E33AB8"/>
    <w:rsid w:val="00E733EA"/>
    <w:rsid w:val="00EC529D"/>
    <w:rsid w:val="00F11832"/>
    <w:rsid w:val="00F2275A"/>
    <w:rsid w:val="00F276DE"/>
    <w:rsid w:val="00F458FB"/>
    <w:rsid w:val="00F511F1"/>
    <w:rsid w:val="00F51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B74E8"/>
    <w:rPr>
      <w:rFonts w:ascii="Batang" w:eastAsia="Batang" w:hAnsi="Batang" w:cs="Batang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B74E8"/>
    <w:pPr>
      <w:shd w:val="clear" w:color="auto" w:fill="FFFFFF"/>
      <w:spacing w:after="0" w:line="0" w:lineRule="atLeast"/>
    </w:pPr>
    <w:rPr>
      <w:rFonts w:ascii="Batang" w:eastAsia="Batang" w:hAnsi="Batang" w:cs="Batang"/>
      <w:sz w:val="23"/>
      <w:szCs w:val="23"/>
    </w:rPr>
  </w:style>
  <w:style w:type="table" w:styleId="a3">
    <w:name w:val="Table Grid"/>
    <w:basedOn w:val="a1"/>
    <w:uiPriority w:val="59"/>
    <w:rsid w:val="000B74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3"/>
    <w:rsid w:val="000B74E8"/>
    <w:rPr>
      <w:rFonts w:ascii="Batang" w:eastAsia="Batang" w:hAnsi="Batang" w:cs="Batang"/>
      <w:sz w:val="23"/>
      <w:szCs w:val="23"/>
      <w:shd w:val="clear" w:color="auto" w:fill="FFFFFF"/>
    </w:rPr>
  </w:style>
  <w:style w:type="character" w:customStyle="1" w:styleId="a5">
    <w:name w:val="Основной текст + Полужирный"/>
    <w:basedOn w:val="a4"/>
    <w:rsid w:val="000B74E8"/>
    <w:rPr>
      <w:b/>
      <w:bCs/>
    </w:rPr>
  </w:style>
  <w:style w:type="paragraph" w:customStyle="1" w:styleId="3">
    <w:name w:val="Основной текст3"/>
    <w:basedOn w:val="a"/>
    <w:link w:val="a4"/>
    <w:rsid w:val="000B74E8"/>
    <w:pPr>
      <w:shd w:val="clear" w:color="auto" w:fill="FFFFFF"/>
      <w:spacing w:after="0" w:line="312" w:lineRule="exact"/>
    </w:pPr>
    <w:rPr>
      <w:rFonts w:ascii="Batang" w:eastAsia="Batang" w:hAnsi="Batang" w:cs="Batang"/>
      <w:sz w:val="23"/>
      <w:szCs w:val="23"/>
    </w:rPr>
  </w:style>
  <w:style w:type="character" w:styleId="a6">
    <w:name w:val="Hyperlink"/>
    <w:basedOn w:val="a0"/>
    <w:uiPriority w:val="99"/>
    <w:semiHidden/>
    <w:unhideWhenUsed/>
    <w:rsid w:val="00616C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5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Курбаткина Ольга Викторовна</dc:creator>
  <cp:lastModifiedBy>КурбаткинаОВ</cp:lastModifiedBy>
  <cp:revision>50</cp:revision>
  <cp:lastPrinted>2018-05-25T07:28:00Z</cp:lastPrinted>
  <dcterms:created xsi:type="dcterms:W3CDTF">2017-04-19T06:43:00Z</dcterms:created>
  <dcterms:modified xsi:type="dcterms:W3CDTF">2019-06-04T07:21:00Z</dcterms:modified>
</cp:coreProperties>
</file>