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87" w:rsidRPr="0085541B" w:rsidRDefault="00FC7087" w:rsidP="00FC7087">
      <w:pPr>
        <w:spacing w:line="276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41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C7087" w:rsidRPr="0085541B" w:rsidRDefault="00FC7087" w:rsidP="00FC7087">
      <w:pPr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41B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профессионального стандарта «</w:t>
      </w:r>
      <w:r w:rsidR="0085541B" w:rsidRPr="008554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Наладчик-монтажник электронных модулей диагностического и испытательного оборудования</w:t>
      </w:r>
      <w:r w:rsidRPr="0085541B">
        <w:rPr>
          <w:rFonts w:ascii="Times New Roman" w:hAnsi="Times New Roman" w:cs="Times New Roman"/>
          <w:b/>
          <w:sz w:val="28"/>
          <w:szCs w:val="28"/>
        </w:rPr>
        <w:t>»</w:t>
      </w:r>
    </w:p>
    <w:p w:rsidR="00A50E57" w:rsidRPr="00A50E57" w:rsidRDefault="00A50E57" w:rsidP="00A50E57">
      <w:pPr>
        <w:pStyle w:val="a4"/>
        <w:rPr>
          <w:sz w:val="28"/>
          <w:szCs w:val="28"/>
        </w:rPr>
      </w:pPr>
      <w:r w:rsidRPr="00A50E57">
        <w:rPr>
          <w:sz w:val="28"/>
          <w:szCs w:val="28"/>
        </w:rPr>
        <w:t xml:space="preserve">Значение данной области профессиональной деятельности для экономического развития радиоэлектронной и машиностроительной отраслей определяется широким кругом использования диагностических и испытательных приборов, аппаратов, машин, установок и стендов. Производство электронных модулей оборудования для диагностики, контроля и испытаний необходимо с целью обеспечения нужд множества областей народного хозяйства. </w:t>
      </w:r>
    </w:p>
    <w:p w:rsidR="00A50E57" w:rsidRPr="00A50E57" w:rsidRDefault="00A50E57" w:rsidP="00A50E57">
      <w:pPr>
        <w:pStyle w:val="a4"/>
        <w:rPr>
          <w:sz w:val="28"/>
          <w:szCs w:val="28"/>
          <w:highlight w:val="yellow"/>
        </w:rPr>
      </w:pPr>
      <w:r w:rsidRPr="00A50E57">
        <w:rPr>
          <w:sz w:val="28"/>
          <w:szCs w:val="28"/>
        </w:rPr>
        <w:t>Анализ государственных и отраслевых нормативных документов, анкетирование работодателей, анализ образовательных программ профессионального образования, образовательных стандартов среднего профессионального образования показал, что в настоящее время качество диагностического и испытате</w:t>
      </w:r>
      <w:r w:rsidR="001D7D71">
        <w:rPr>
          <w:sz w:val="28"/>
          <w:szCs w:val="28"/>
        </w:rPr>
        <w:t>льного оборудования, выпускаемого</w:t>
      </w:r>
      <w:r w:rsidRPr="00A50E57">
        <w:rPr>
          <w:sz w:val="28"/>
          <w:szCs w:val="28"/>
        </w:rPr>
        <w:t xml:space="preserve"> предприятиями, определяется наличием не только современного технологического оснащения и специалистов высшего уровня квалификации (инженеров-конструкторов, инженеров-технологов), но и квалифицированных рабочих и специалистов среднего звена, в частности наладчиков-монтажников электронных модулей выпускаемых изделий. От их знаний, компетенций и умений зависит выпуск качественной продукции, предупреждение брака, а также бесперебойная работа диагностического и испытательного оборудования.</w:t>
      </w:r>
    </w:p>
    <w:p w:rsidR="00A50E57" w:rsidRPr="00A50E57" w:rsidRDefault="00A50E57" w:rsidP="00A50E57">
      <w:pPr>
        <w:pStyle w:val="a4"/>
        <w:rPr>
          <w:sz w:val="28"/>
          <w:szCs w:val="28"/>
        </w:rPr>
      </w:pPr>
      <w:r w:rsidRPr="00A50E57">
        <w:rPr>
          <w:sz w:val="28"/>
          <w:szCs w:val="28"/>
        </w:rPr>
        <w:t>Особую актуальность все эти задачи принимают в современных условиях, характеризующихся, с одной стороны, существенным увеличением сложности, расширением номенклатуры выпускаемых изделий и ужесточением требований к их надежности, а с другой стороны, расширением возможностей производства, появлением новых технологических процессов изготовления и высокоэффективных средств технологического оснащения.</w:t>
      </w:r>
    </w:p>
    <w:p w:rsidR="00A50E57" w:rsidRPr="00A50E57" w:rsidRDefault="00A50E57" w:rsidP="00A50E57">
      <w:pPr>
        <w:pStyle w:val="a4"/>
        <w:rPr>
          <w:sz w:val="28"/>
          <w:szCs w:val="28"/>
        </w:rPr>
      </w:pPr>
      <w:r w:rsidRPr="00A50E57">
        <w:rPr>
          <w:sz w:val="28"/>
          <w:szCs w:val="28"/>
        </w:rPr>
        <w:t>На современном этапе развития радиоэлектронного и машиностроительного производства профессия «</w:t>
      </w:r>
      <w:r w:rsidRPr="00A50E57">
        <w:rPr>
          <w:rFonts w:eastAsia="Calibri"/>
          <w:color w:val="000000" w:themeColor="text1"/>
          <w:sz w:val="28"/>
          <w:szCs w:val="28"/>
        </w:rPr>
        <w:t>Наладчик-монтажник электронных модулей диагностического и испытательного оборудования</w:t>
      </w:r>
      <w:r w:rsidRPr="00A50E57">
        <w:rPr>
          <w:sz w:val="28"/>
          <w:szCs w:val="28"/>
        </w:rPr>
        <w:t>» востребована на предприятиях и в компаниях, проектирующих и выпускающих диагностическое и испытательное оборудование.</w:t>
      </w:r>
    </w:p>
    <w:p w:rsidR="00A50E57" w:rsidRPr="00A50E57" w:rsidRDefault="00A50E57" w:rsidP="00A50E57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A50E57">
        <w:rPr>
          <w:sz w:val="28"/>
          <w:szCs w:val="28"/>
        </w:rPr>
        <w:lastRenderedPageBreak/>
        <w:t xml:space="preserve">Для решения проблем в радиоэлектронной отрасли утверждена государственная программа «Развитие электронной и радиоэлектронной промышленности на 2013 - 2025 годы», в которую интегрированы ФЦП «Развитие оборонно-промышленного комплекса РФ на 2011 - 2020 годы» и подпрограмма «Создание электронной компонентной базы для систем, комплексов и образцов вооружения, военной и специальной техники на 2011 - 2020 годы».  Целью программы является повышение конкурентоспособности радиоэлектронной промышленности посредством создания инфраструктуры для развития приоритетных направлений, интеграции в международный рынок и реализации инновационного потенциала. </w:t>
      </w:r>
    </w:p>
    <w:p w:rsidR="00A50E57" w:rsidRPr="00A50E57" w:rsidRDefault="00A50E57" w:rsidP="00A50E57">
      <w:pPr>
        <w:pStyle w:val="a4"/>
        <w:rPr>
          <w:sz w:val="28"/>
          <w:szCs w:val="28"/>
        </w:rPr>
      </w:pPr>
      <w:r w:rsidRPr="00A50E57">
        <w:rPr>
          <w:sz w:val="28"/>
          <w:szCs w:val="28"/>
        </w:rPr>
        <w:t>Актуальность профессии «Наладчик-монтажник электронных модулей испытательного оборудования» будет возрастать в св</w:t>
      </w:r>
      <w:r w:rsidR="0073649A">
        <w:rPr>
          <w:sz w:val="28"/>
          <w:szCs w:val="28"/>
        </w:rPr>
        <w:t>язи с активным развитием рынка р</w:t>
      </w:r>
      <w:bookmarkStart w:id="0" w:name="_GoBack"/>
      <w:bookmarkEnd w:id="0"/>
      <w:r w:rsidRPr="00A50E57">
        <w:rPr>
          <w:sz w:val="28"/>
          <w:szCs w:val="28"/>
        </w:rPr>
        <w:t>оссийских изделий электронной техники.</w:t>
      </w:r>
    </w:p>
    <w:p w:rsidR="00A50E57" w:rsidRPr="00A50E57" w:rsidRDefault="00A50E57" w:rsidP="00A50E57">
      <w:pPr>
        <w:pStyle w:val="a4"/>
        <w:rPr>
          <w:sz w:val="28"/>
          <w:szCs w:val="28"/>
        </w:rPr>
      </w:pPr>
      <w:r w:rsidRPr="00A50E57">
        <w:rPr>
          <w:sz w:val="28"/>
          <w:szCs w:val="28"/>
        </w:rPr>
        <w:t>При разработке профессионального стандарта разработчики руководствовались следующими положениями:</w:t>
      </w:r>
    </w:p>
    <w:p w:rsidR="00A50E57" w:rsidRPr="00A50E57" w:rsidRDefault="00A50E57" w:rsidP="00A50E57">
      <w:pPr>
        <w:pStyle w:val="a"/>
        <w:ind w:left="714"/>
        <w:rPr>
          <w:sz w:val="28"/>
          <w:szCs w:val="28"/>
        </w:rPr>
      </w:pPr>
      <w:r w:rsidRPr="00A50E57">
        <w:rPr>
          <w:sz w:val="28"/>
          <w:szCs w:val="28"/>
        </w:rPr>
        <w:t>профессиональный стандарт должен обеспечивать возможность проведения сертификации квалификации персонала;</w:t>
      </w:r>
    </w:p>
    <w:p w:rsidR="00A50E57" w:rsidRPr="00A50E57" w:rsidRDefault="00A50E57" w:rsidP="00A50E57">
      <w:pPr>
        <w:pStyle w:val="a"/>
        <w:ind w:left="714"/>
        <w:rPr>
          <w:sz w:val="28"/>
          <w:szCs w:val="28"/>
        </w:rPr>
      </w:pPr>
      <w:r w:rsidRPr="00A50E57">
        <w:rPr>
          <w:sz w:val="28"/>
          <w:szCs w:val="28"/>
        </w:rPr>
        <w:t>профессиональный стандарт должен коррелировать с государственными образовательными стандартами и образовательными программами и служить основой для их разработки с учетом лучших мировых практик;</w:t>
      </w:r>
    </w:p>
    <w:p w:rsidR="00A50E57" w:rsidRPr="00A50E57" w:rsidRDefault="00A50E57" w:rsidP="00A50E57">
      <w:pPr>
        <w:pStyle w:val="a"/>
        <w:ind w:left="714"/>
        <w:rPr>
          <w:sz w:val="28"/>
          <w:szCs w:val="28"/>
        </w:rPr>
      </w:pPr>
      <w:r w:rsidRPr="00A50E57">
        <w:rPr>
          <w:sz w:val="28"/>
          <w:szCs w:val="28"/>
        </w:rPr>
        <w:t>профессиональный стандарт должен использоваться в целях удовлетворения потребностей работодателей в высококвалифицированных кадрах.</w:t>
      </w:r>
    </w:p>
    <w:p w:rsidR="00A50E57" w:rsidRPr="00A50E57" w:rsidRDefault="00A50E57" w:rsidP="00A50E57">
      <w:pPr>
        <w:pStyle w:val="a4"/>
        <w:rPr>
          <w:sz w:val="28"/>
          <w:szCs w:val="28"/>
        </w:rPr>
      </w:pPr>
      <w:r w:rsidRPr="00A50E57">
        <w:rPr>
          <w:sz w:val="28"/>
          <w:szCs w:val="28"/>
        </w:rPr>
        <w:t>Профессиональный стандарт разработан также в целях обеспечения единства требований оценки профессиональной компетентности работника.</w:t>
      </w:r>
    </w:p>
    <w:p w:rsidR="00A50E57" w:rsidRPr="00A50E57" w:rsidRDefault="00A50E57" w:rsidP="00A50E57">
      <w:pPr>
        <w:pStyle w:val="a4"/>
        <w:rPr>
          <w:sz w:val="28"/>
          <w:szCs w:val="28"/>
        </w:rPr>
      </w:pPr>
      <w:r w:rsidRPr="00A50E57">
        <w:rPr>
          <w:sz w:val="28"/>
          <w:szCs w:val="28"/>
        </w:rPr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деятельности.</w:t>
      </w:r>
    </w:p>
    <w:p w:rsidR="00A50E57" w:rsidRPr="00A50E57" w:rsidRDefault="00A50E57" w:rsidP="00A50E57">
      <w:pPr>
        <w:pStyle w:val="a4"/>
        <w:rPr>
          <w:sz w:val="28"/>
          <w:szCs w:val="28"/>
        </w:rPr>
      </w:pPr>
      <w:r w:rsidRPr="00A50E57">
        <w:rPr>
          <w:sz w:val="28"/>
          <w:szCs w:val="28"/>
        </w:rPr>
        <w:t>Данный стандарт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для их выполнения компетенций по 3</w:t>
      </w:r>
      <w:bookmarkStart w:id="1" w:name="_Hlk521962209"/>
      <w:r w:rsidRPr="00A50E57">
        <w:rPr>
          <w:sz w:val="28"/>
          <w:szCs w:val="28"/>
        </w:rPr>
        <w:t>–</w:t>
      </w:r>
      <w:bookmarkEnd w:id="1"/>
      <w:r w:rsidRPr="00A50E57">
        <w:rPr>
          <w:sz w:val="28"/>
          <w:szCs w:val="28"/>
        </w:rPr>
        <w:t>4 квалификационным уровням, а также ряд других параметров, характеризующих специфику труда.</w:t>
      </w:r>
    </w:p>
    <w:p w:rsidR="003A56EE" w:rsidRPr="00A50E57" w:rsidRDefault="003A56EE" w:rsidP="00A50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A56EE" w:rsidRPr="00A5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4"/>
    <w:rsid w:val="001D7D71"/>
    <w:rsid w:val="003A56EE"/>
    <w:rsid w:val="0073649A"/>
    <w:rsid w:val="0085541B"/>
    <w:rsid w:val="00A50E57"/>
    <w:rsid w:val="00DB6AE4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087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A50E57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спис"/>
    <w:basedOn w:val="a4"/>
    <w:qFormat/>
    <w:rsid w:val="00A50E57"/>
    <w:pPr>
      <w:numPr>
        <w:numId w:val="1"/>
      </w:numPr>
      <w:spacing w:line="240" w:lineRule="auto"/>
      <w:ind w:left="709" w:hanging="357"/>
    </w:pPr>
  </w:style>
  <w:style w:type="paragraph" w:customStyle="1" w:styleId="a5">
    <w:name w:val="СМР_Табл"/>
    <w:basedOn w:val="a0"/>
    <w:qFormat/>
    <w:rsid w:val="00A50E57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087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A50E57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">
    <w:name w:val="спис"/>
    <w:basedOn w:val="a4"/>
    <w:qFormat/>
    <w:rsid w:val="00A50E57"/>
    <w:pPr>
      <w:numPr>
        <w:numId w:val="1"/>
      </w:numPr>
      <w:spacing w:line="240" w:lineRule="auto"/>
      <w:ind w:left="709" w:hanging="357"/>
    </w:pPr>
  </w:style>
  <w:style w:type="paragraph" w:customStyle="1" w:styleId="a5">
    <w:name w:val="СМР_Табл"/>
    <w:basedOn w:val="a0"/>
    <w:qFormat/>
    <w:rsid w:val="00A50E57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 Наталья Олеговна</dc:creator>
  <cp:keywords/>
  <dc:description/>
  <cp:lastModifiedBy>Снежко Наталья Олеговна</cp:lastModifiedBy>
  <cp:revision>8</cp:revision>
  <dcterms:created xsi:type="dcterms:W3CDTF">2018-08-29T09:03:00Z</dcterms:created>
  <dcterms:modified xsi:type="dcterms:W3CDTF">2019-04-29T09:36:00Z</dcterms:modified>
</cp:coreProperties>
</file>