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42407" w14:textId="77777777" w:rsidR="00006964" w:rsidRPr="0053717E" w:rsidRDefault="00006964" w:rsidP="000069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67380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снование</w:t>
      </w:r>
      <w:bookmarkStart w:id="0" w:name="_GoBack"/>
      <w:bookmarkEnd w:id="0"/>
      <w:r w:rsidRPr="00673809">
        <w:rPr>
          <w:rFonts w:ascii="Times New Roman" w:hAnsi="Times New Roman" w:cs="Times New Roman"/>
          <w:sz w:val="28"/>
          <w:szCs w:val="28"/>
        </w:rPr>
        <w:t xml:space="preserve"> для актуализации профессиональных стандартов</w:t>
      </w:r>
    </w:p>
    <w:p w14:paraId="0EC6F032" w14:textId="77777777" w:rsidR="00006964" w:rsidRPr="0053717E" w:rsidRDefault="00006964" w:rsidP="000069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F964DE" w14:textId="77777777" w:rsidR="00006964" w:rsidRDefault="00006964" w:rsidP="00006964">
      <w:pPr>
        <w:tabs>
          <w:tab w:val="left" w:pos="684"/>
        </w:tabs>
        <w:adjustRightInd w:val="0"/>
        <w:snapToGri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17E">
        <w:rPr>
          <w:rFonts w:ascii="Times New Roman" w:hAnsi="Times New Roman" w:cs="Times New Roman"/>
          <w:sz w:val="28"/>
          <w:szCs w:val="28"/>
        </w:rPr>
        <w:t xml:space="preserve">Во исполнении Федерального закона от 2 мая 2015 г. № 122-ФЗ «О внесении изменений в Трудовой кодекс Российской Федерации и статьи 11 и 73 Федерального закона «Об образовании в Российской Федерации» проводится актуализация профессиональных стандартов, список которых утвержден Заказчиком в лице Государственной корпорации корпорации по космической деятельности «Роскосмос» (далее - ГК «Роскосмос») и Советом по профессиональным квалификациям в ракетной технике и космической деятельности (далее СПК РТ и КД), </w:t>
      </w:r>
      <w:r w:rsidRPr="0053717E">
        <w:rPr>
          <w:rFonts w:ascii="Times New Roman" w:eastAsia="Calibri" w:hAnsi="Times New Roman" w:cs="Times New Roman"/>
          <w:sz w:val="28"/>
          <w:szCs w:val="28"/>
        </w:rPr>
        <w:t xml:space="preserve">утвержденных приказом Минтруда России </w:t>
      </w:r>
      <w:r w:rsidRPr="0053717E">
        <w:rPr>
          <w:rFonts w:ascii="Times New Roman" w:hAnsi="Times New Roman" w:cs="Times New Roman"/>
          <w:sz w:val="28"/>
          <w:szCs w:val="28"/>
        </w:rPr>
        <w:t xml:space="preserve">в области ракетно-космической техники с целью </w:t>
      </w:r>
      <w:r w:rsidRPr="0053717E">
        <w:rPr>
          <w:rFonts w:ascii="Times New Roman" w:eastAsia="Calibri" w:hAnsi="Times New Roman" w:cs="Times New Roman"/>
          <w:bCs/>
          <w:sz w:val="28"/>
          <w:szCs w:val="28"/>
        </w:rPr>
        <w:t>устранения несоответствий положений профессиональных стандарта</w:t>
      </w:r>
      <w:r w:rsidRPr="0053717E">
        <w:rPr>
          <w:rFonts w:ascii="Times New Roman" w:eastAsia="Calibri" w:hAnsi="Times New Roman" w:cs="Times New Roman"/>
          <w:sz w:val="28"/>
          <w:szCs w:val="28"/>
        </w:rPr>
        <w:t>, требованиям к уровням квалификации, обобщенным трудовым функциям, трудовым действиям, необходимым умениям и знаниям работников организаций ракетно-космической промышленности, выполняющих соответствующие виды профессиональной деятельности.</w:t>
      </w:r>
    </w:p>
    <w:p w14:paraId="7A9F3CB0" w14:textId="77777777" w:rsidR="00006964" w:rsidRDefault="00006964" w:rsidP="00006964">
      <w:pPr>
        <w:tabs>
          <w:tab w:val="left" w:pos="684"/>
        </w:tabs>
        <w:adjustRightInd w:val="0"/>
        <w:snapToGrid w:val="0"/>
        <w:spacing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Перечень профессиональных стандартов для актуализации в рамках данной работы, в соответствии с протоколом заседания Совета по профессиональным квалификациям в ракетной технике и космической деятельности № 42 от 21 февраля 2020 г.</w:t>
      </w:r>
    </w:p>
    <w:p w14:paraId="49E813F0" w14:textId="77777777" w:rsidR="00006964" w:rsidRDefault="00006964" w:rsidP="00006964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44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оказанию космических услуг на основе использования данных дистанционного зондирования Земли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 </w:t>
      </w:r>
      <w:r w:rsidRPr="00B445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труда и социальной защиты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5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«12» февраля 2018 г. № 73н</w:t>
      </w:r>
    </w:p>
    <w:p w14:paraId="6751C80F" w14:textId="77777777" w:rsidR="00006964" w:rsidRDefault="00006964" w:rsidP="00006964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44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оказанию космических услуг на основе использования глобальных навигационных спутниковых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 </w:t>
      </w:r>
      <w:r w:rsidRPr="00B445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труда и социальной защиты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5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«06» февраля 2018 г. № 57н</w:t>
      </w:r>
    </w:p>
    <w:p w14:paraId="4774DA8A" w14:textId="77777777" w:rsidR="00006964" w:rsidRDefault="00006964" w:rsidP="00006964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44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менеджменту космических продуктов, услуг и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 </w:t>
      </w:r>
      <w:r w:rsidRPr="00B445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и </w:t>
      </w:r>
      <w:r w:rsidRPr="00B445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социальной защиты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5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«12» февраля 2018 г. № 74н</w:t>
      </w:r>
    </w:p>
    <w:p w14:paraId="68F0B9F8" w14:textId="77777777" w:rsidR="00006964" w:rsidRDefault="00006964" w:rsidP="00006964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44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испытаниям ракетных двигателей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 </w:t>
      </w:r>
      <w:r w:rsidRPr="00B445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труда и социальной защиты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5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«27» июня 2018 г. №421н</w:t>
      </w:r>
    </w:p>
    <w:p w14:paraId="761B5720" w14:textId="77777777" w:rsidR="00006964" w:rsidRDefault="00006964" w:rsidP="00006964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053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использованию результатов космической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 </w:t>
      </w:r>
      <w:r w:rsidRPr="00B053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3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3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«12» февраля 2018 г. № 75н</w:t>
      </w:r>
    </w:p>
    <w:p w14:paraId="11EA6662" w14:textId="77777777" w:rsidR="00006964" w:rsidRDefault="00006964" w:rsidP="00006964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053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Инженер-технолог по изготовлению космических аппаратов и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 </w:t>
      </w:r>
      <w:r w:rsidRPr="00B053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труда и социальной защиты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3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«27» августа 2018 г. № 555н</w:t>
      </w:r>
    </w:p>
    <w:p w14:paraId="68666589" w14:textId="77777777" w:rsidR="00006964" w:rsidRDefault="00006964" w:rsidP="00006964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053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надежности ракетно-космической 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 </w:t>
      </w:r>
      <w:r w:rsidRPr="00B053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3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3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«24» июля 2018 г. № 485н</w:t>
      </w:r>
    </w:p>
    <w:p w14:paraId="3B5231DB" w14:textId="77777777" w:rsidR="00006964" w:rsidRDefault="00006964" w:rsidP="00006964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053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проектированию и разработке наземных автоматизированных систем управления космическими аппаратами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 </w:t>
      </w:r>
      <w:r w:rsidRPr="00B053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3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3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«24» июля 2018 г. № 484н</w:t>
      </w:r>
    </w:p>
    <w:p w14:paraId="5B4F666A" w14:textId="77777777" w:rsidR="00006964" w:rsidRDefault="00006964" w:rsidP="00006964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A77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управлению проектами и программами в ракетно-космической промышленности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 </w:t>
      </w:r>
      <w:r w:rsidRPr="009A7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7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«24» июля 2018 г. № 486н</w:t>
      </w:r>
    </w:p>
    <w:p w14:paraId="1018D1C5" w14:textId="77777777" w:rsidR="00006964" w:rsidRPr="001462E9" w:rsidRDefault="00006964" w:rsidP="00006964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A77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разработке неметаллических композиционных материалов и покрытий в ракетно-космической промышленности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 </w:t>
      </w:r>
      <w:r w:rsidRPr="009A7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труда и социальной защиты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«03» сентября 2018 г. №573н</w:t>
      </w:r>
    </w:p>
    <w:p w14:paraId="23341D34" w14:textId="77777777" w:rsidR="00325935" w:rsidRDefault="00006964"/>
    <w:sectPr w:rsidR="00325935" w:rsidSect="003F286C">
      <w:footerReference w:type="even" r:id="rId5"/>
      <w:footerReference w:type="default" r:id="rId6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826FC" w14:textId="77777777" w:rsidR="00BC43A3" w:rsidRDefault="00006964" w:rsidP="002A0CDA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6EC5B21" w14:textId="77777777" w:rsidR="00BC43A3" w:rsidRDefault="00006964" w:rsidP="00BC43A3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A3254" w14:textId="77777777" w:rsidR="00BC43A3" w:rsidRDefault="00006964" w:rsidP="002A0CDA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0799B08A" w14:textId="77777777" w:rsidR="00BC43A3" w:rsidRDefault="00006964" w:rsidP="00BC43A3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C261E"/>
    <w:multiLevelType w:val="hybridMultilevel"/>
    <w:tmpl w:val="F8EE8C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9257295"/>
    <w:multiLevelType w:val="hybridMultilevel"/>
    <w:tmpl w:val="BC0A6D7A"/>
    <w:lvl w:ilvl="0" w:tplc="6D747C1E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64"/>
    <w:rsid w:val="00006964"/>
    <w:rsid w:val="003F286C"/>
    <w:rsid w:val="0040069D"/>
    <w:rsid w:val="0074460E"/>
    <w:rsid w:val="00D0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AEF53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0696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00696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006964"/>
  </w:style>
  <w:style w:type="character" w:styleId="a6">
    <w:name w:val="page number"/>
    <w:basedOn w:val="a1"/>
    <w:uiPriority w:val="99"/>
    <w:semiHidden/>
    <w:unhideWhenUsed/>
    <w:rsid w:val="00006964"/>
  </w:style>
  <w:style w:type="paragraph" w:customStyle="1" w:styleId="a7">
    <w:name w:val="Ст"/>
    <w:basedOn w:val="a0"/>
    <w:qFormat/>
    <w:rsid w:val="00006964"/>
    <w:pPr>
      <w:spacing w:after="120" w:line="259" w:lineRule="auto"/>
      <w:ind w:firstLine="720"/>
      <w:jc w:val="both"/>
    </w:pPr>
    <w:rPr>
      <w:sz w:val="22"/>
      <w:szCs w:val="22"/>
    </w:rPr>
  </w:style>
  <w:style w:type="paragraph" w:customStyle="1" w:styleId="a">
    <w:name w:val="Ст_спис"/>
    <w:basedOn w:val="a7"/>
    <w:qFormat/>
    <w:rsid w:val="00006964"/>
    <w:pPr>
      <w:numPr>
        <w:numId w:val="1"/>
      </w:numPr>
      <w:ind w:left="1434" w:hanging="357"/>
      <w:contextualSpacing/>
    </w:pPr>
  </w:style>
  <w:style w:type="paragraph" w:customStyle="1" w:styleId="a8">
    <w:name w:val="Текст_ст"/>
    <w:basedOn w:val="a0"/>
    <w:link w:val="a9"/>
    <w:qFormat/>
    <w:rsid w:val="00006964"/>
    <w:pPr>
      <w:ind w:firstLine="454"/>
      <w:jc w:val="both"/>
    </w:pPr>
    <w:rPr>
      <w:rFonts w:ascii="Times New Roman" w:hAnsi="Times New Roman" w:cs="Times New Roman"/>
      <w:sz w:val="20"/>
      <w:szCs w:val="22"/>
    </w:rPr>
  </w:style>
  <w:style w:type="character" w:customStyle="1" w:styleId="a9">
    <w:name w:val="Текст_ст Знак"/>
    <w:basedOn w:val="a1"/>
    <w:link w:val="a8"/>
    <w:rsid w:val="00006964"/>
    <w:rPr>
      <w:rFonts w:ascii="Times New Roman" w:hAnsi="Times New Roman" w:cs="Times New Roman"/>
      <w:sz w:val="20"/>
      <w:szCs w:val="22"/>
    </w:rPr>
  </w:style>
  <w:style w:type="paragraph" w:styleId="aa">
    <w:name w:val="List Paragraph"/>
    <w:basedOn w:val="a0"/>
    <w:uiPriority w:val="34"/>
    <w:qFormat/>
    <w:rsid w:val="00006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2655</Characters>
  <Application>Microsoft Macintosh Word</Application>
  <DocSecurity>0</DocSecurity>
  <Lines>22</Lines>
  <Paragraphs>6</Paragraphs>
  <ScaleCrop>false</ScaleCrop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Ополонская</dc:creator>
  <cp:keywords/>
  <dc:description/>
  <cp:lastModifiedBy>Ольга Ополонская</cp:lastModifiedBy>
  <cp:revision>1</cp:revision>
  <dcterms:created xsi:type="dcterms:W3CDTF">2020-04-29T10:41:00Z</dcterms:created>
  <dcterms:modified xsi:type="dcterms:W3CDTF">2020-04-29T10:43:00Z</dcterms:modified>
</cp:coreProperties>
</file>