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2268"/>
        <w:gridCol w:w="1417"/>
      </w:tblGrid>
      <w:tr w:rsidR="007E5050" w:rsidRPr="00237355" w:rsidTr="008E6C6E">
        <w:tc>
          <w:tcPr>
            <w:tcW w:w="1985" w:type="dxa"/>
          </w:tcPr>
          <w:p w:rsidR="00776BD4" w:rsidRPr="008E6C6E" w:rsidRDefault="00776BD4" w:rsidP="00776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111" w:type="dxa"/>
          </w:tcPr>
          <w:p w:rsidR="00776BD4" w:rsidRPr="008E6C6E" w:rsidRDefault="00776BD4" w:rsidP="00776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Работы, выполняемые на  этапе</w:t>
            </w:r>
          </w:p>
        </w:tc>
        <w:tc>
          <w:tcPr>
            <w:tcW w:w="2268" w:type="dxa"/>
          </w:tcPr>
          <w:p w:rsidR="00776BD4" w:rsidRPr="008E6C6E" w:rsidRDefault="00776BD4" w:rsidP="00776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работ на этапе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76BD4" w:rsidRPr="008E6C6E" w:rsidRDefault="00776BD4" w:rsidP="00776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сдачи результата</w:t>
            </w:r>
          </w:p>
        </w:tc>
      </w:tr>
      <w:tr w:rsidR="007E5050" w:rsidRPr="00237355" w:rsidTr="008E6C6E">
        <w:tc>
          <w:tcPr>
            <w:tcW w:w="1985" w:type="dxa"/>
          </w:tcPr>
          <w:p w:rsidR="00776BD4" w:rsidRPr="00237355" w:rsidRDefault="00776BD4" w:rsidP="00E56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методологического подхода к описанию деятельности </w:t>
            </w:r>
            <w:r w:rsidR="00E565CE" w:rsidRPr="0023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565CE" w:rsidRPr="00E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E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65CE" w:rsidRPr="00E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E565CE" w:rsidRPr="00E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тифлокомментированию</w:t>
            </w:r>
            <w:proofErr w:type="spellEnd"/>
          </w:p>
        </w:tc>
        <w:tc>
          <w:tcPr>
            <w:tcW w:w="4111" w:type="dxa"/>
          </w:tcPr>
          <w:p w:rsidR="00776BD4" w:rsidRPr="00237355" w:rsidRDefault="00776BD4" w:rsidP="00E56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рабочей группы по разработке профессионального стандарта; выработка и согласование методологического подхода к описанию деятельности </w:t>
            </w:r>
            <w:r w:rsidR="00E5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65CE" w:rsidRPr="00E5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 w:rsidR="00E5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65CE" w:rsidRPr="00E5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E565CE" w:rsidRPr="00E5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тифлокомментированию</w:t>
            </w:r>
            <w:proofErr w:type="spellEnd"/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формирование функциональной карты</w:t>
            </w:r>
          </w:p>
        </w:tc>
        <w:tc>
          <w:tcPr>
            <w:tcW w:w="2268" w:type="dxa"/>
          </w:tcPr>
          <w:p w:rsidR="00776BD4" w:rsidRPr="00237355" w:rsidRDefault="00776BD4" w:rsidP="00E56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методологический подход к описанию деятельности </w:t>
            </w:r>
            <w:r w:rsidR="00E5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65CE" w:rsidRPr="00E5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 w:rsidR="00E5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65CE" w:rsidRPr="00E5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E565CE" w:rsidRPr="00E5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тифлокомментированию</w:t>
            </w:r>
            <w:proofErr w:type="spellEnd"/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функциональная карта</w:t>
            </w:r>
          </w:p>
        </w:tc>
        <w:tc>
          <w:tcPr>
            <w:tcW w:w="1417" w:type="dxa"/>
          </w:tcPr>
          <w:p w:rsidR="00776BD4" w:rsidRPr="00237355" w:rsidRDefault="008E6C6E" w:rsidP="007E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E5050" w:rsidRPr="008E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  <w:r w:rsidR="00776BD4" w:rsidRPr="008E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E5050" w:rsidRPr="008E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6BD4" w:rsidRPr="008E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5050" w:rsidRPr="00237355" w:rsidTr="008E6C6E">
        <w:tc>
          <w:tcPr>
            <w:tcW w:w="1985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макета профессионального стандарта</w:t>
            </w:r>
          </w:p>
        </w:tc>
        <w:tc>
          <w:tcPr>
            <w:tcW w:w="4111" w:type="dxa"/>
          </w:tcPr>
          <w:p w:rsidR="00776BD4" w:rsidRPr="00237355" w:rsidRDefault="00E565CE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 согласование обобщенных трудовых функций, трудовых функций и трудовых действий с рабочей группой по разработке профессионального стандарта; определение и согласование требований к знаниям и умениям с рабочей группой по разработке профессионального стандарта</w:t>
            </w:r>
          </w:p>
        </w:tc>
        <w:tc>
          <w:tcPr>
            <w:tcW w:w="2268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профессионального стандарта</w:t>
            </w:r>
          </w:p>
        </w:tc>
        <w:tc>
          <w:tcPr>
            <w:tcW w:w="1417" w:type="dxa"/>
          </w:tcPr>
          <w:p w:rsidR="008E6C6E" w:rsidRDefault="007E5050" w:rsidP="007E5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r w:rsidR="00776BD4"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6BD4" w:rsidRPr="00237355" w:rsidRDefault="00776BD4" w:rsidP="007E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E5050"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5050" w:rsidRPr="00237355" w:rsidTr="008E6C6E">
        <w:tc>
          <w:tcPr>
            <w:tcW w:w="1985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квалификационных уровней научных работников</w:t>
            </w:r>
          </w:p>
        </w:tc>
        <w:tc>
          <w:tcPr>
            <w:tcW w:w="4111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согласование квалификационных уровней (образование, </w:t>
            </w:r>
            <w:hyperlink r:id="rId6" w:tooltip="Дополнительное образование" w:history="1">
              <w:r w:rsidRPr="00776B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дополнительное образование</w:t>
              </w:r>
            </w:hyperlink>
            <w:r w:rsidRPr="00776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работы) </w:t>
            </w:r>
            <w:r w:rsidR="00E565CE" w:rsidRPr="00E5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специалиста по </w:t>
            </w:r>
            <w:proofErr w:type="spellStart"/>
            <w:r w:rsidR="00E565CE" w:rsidRPr="00E5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тифлокомментированию</w:t>
            </w:r>
            <w:proofErr w:type="spellEnd"/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ведущими работодателями</w:t>
            </w:r>
          </w:p>
        </w:tc>
        <w:tc>
          <w:tcPr>
            <w:tcW w:w="2268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квалификационные уровни </w:t>
            </w:r>
            <w:r w:rsidR="00E565CE" w:rsidRPr="00E5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специалиста по </w:t>
            </w:r>
            <w:proofErr w:type="spellStart"/>
            <w:r w:rsidR="00E565CE" w:rsidRPr="00E5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тифлокомментированию</w:t>
            </w:r>
            <w:proofErr w:type="spellEnd"/>
          </w:p>
        </w:tc>
        <w:tc>
          <w:tcPr>
            <w:tcW w:w="1417" w:type="dxa"/>
          </w:tcPr>
          <w:p w:rsidR="008E6C6E" w:rsidRDefault="007E5050" w:rsidP="007E5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r w:rsidR="00776BD4"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6BD4" w:rsidRPr="00237355" w:rsidRDefault="00776BD4" w:rsidP="007E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E5050"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5050" w:rsidRPr="00237355" w:rsidTr="008E6C6E">
        <w:tc>
          <w:tcPr>
            <w:tcW w:w="1985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</w:t>
            </w:r>
            <w:hyperlink r:id="rId7" w:tooltip="Пояснительные записки" w:history="1">
              <w:r w:rsidRPr="00776B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пояснительной записки</w:t>
              </w:r>
            </w:hyperlink>
          </w:p>
        </w:tc>
        <w:tc>
          <w:tcPr>
            <w:tcW w:w="4111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согласование пояснительной записки к проекту профессионального стандарта с рабочей группой по разработке профессионального стандарта</w:t>
            </w:r>
          </w:p>
        </w:tc>
        <w:tc>
          <w:tcPr>
            <w:tcW w:w="2268" w:type="dxa"/>
          </w:tcPr>
          <w:p w:rsidR="00776BD4" w:rsidRPr="00237355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проекту профессионального стандарта</w:t>
            </w:r>
          </w:p>
        </w:tc>
        <w:tc>
          <w:tcPr>
            <w:tcW w:w="1417" w:type="dxa"/>
          </w:tcPr>
          <w:p w:rsidR="008E6C6E" w:rsidRDefault="007E5050" w:rsidP="007E5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r w:rsidR="00776BD4"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6BD4" w:rsidRPr="00237355" w:rsidRDefault="00776BD4" w:rsidP="007E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E5050"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5050" w:rsidRPr="00237355" w:rsidTr="008E6C6E">
        <w:tc>
          <w:tcPr>
            <w:tcW w:w="1985" w:type="dxa"/>
          </w:tcPr>
          <w:p w:rsidR="00776BD4" w:rsidRPr="00237355" w:rsidRDefault="00237355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обсуждение  проекта профессионального стандарта</w:t>
            </w:r>
          </w:p>
        </w:tc>
        <w:tc>
          <w:tcPr>
            <w:tcW w:w="4111" w:type="dxa"/>
          </w:tcPr>
          <w:p w:rsidR="00776BD4" w:rsidRPr="007E5050" w:rsidRDefault="00237355" w:rsidP="0017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информационного портала для информирования научного сообщества о ходе разработки и обсуждения проекта профессионального стандарта; обсуждение и доработка проекта профессионального стандарта с ведущими научными организациями и образовательными организациями высшего образования; обсуждение и доработка проекта профессионального стандарта с </w:t>
            </w:r>
            <w:r w:rsidRPr="007E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 российс</w:t>
            </w:r>
            <w:r w:rsidR="00172766" w:rsidRPr="007E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научной диаспоры за рубежом.</w:t>
            </w:r>
            <w:r w:rsidRPr="007E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76BD4" w:rsidRPr="00237355" w:rsidRDefault="00237355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профессионального стандарта, доработанный по итогам обсуждения</w:t>
            </w:r>
          </w:p>
        </w:tc>
        <w:tc>
          <w:tcPr>
            <w:tcW w:w="1417" w:type="dxa"/>
          </w:tcPr>
          <w:p w:rsidR="008E6C6E" w:rsidRDefault="007E5050" w:rsidP="007E5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237355"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6BD4" w:rsidRPr="00237355" w:rsidRDefault="00237355" w:rsidP="007E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E5050" w:rsidRPr="008E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7E5050" w:rsidRPr="00237355" w:rsidTr="008E6C6E">
        <w:tc>
          <w:tcPr>
            <w:tcW w:w="1985" w:type="dxa"/>
          </w:tcPr>
          <w:p w:rsidR="00237355" w:rsidRPr="00237355" w:rsidRDefault="00237355" w:rsidP="002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Согласование  проекта профессионального стандарта и пояснительной записки к нему в Министерстве труда и социальной защиты Российской Федерации</w:t>
            </w:r>
          </w:p>
        </w:tc>
        <w:tc>
          <w:tcPr>
            <w:tcW w:w="4111" w:type="dxa"/>
          </w:tcPr>
          <w:p w:rsidR="00237355" w:rsidRPr="00237355" w:rsidRDefault="00237355" w:rsidP="002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профессионального стандарта и пояснительной записки к нему в Министерства труда и социальной защиты Российской Федерации. сопровождение, доработка и согласование проекта профессионального стандарта при рассмотрении в Министерства труда и социальной защиты Российской Федерации</w:t>
            </w:r>
          </w:p>
        </w:tc>
        <w:tc>
          <w:tcPr>
            <w:tcW w:w="2268" w:type="dxa"/>
          </w:tcPr>
          <w:p w:rsidR="00237355" w:rsidRPr="00237355" w:rsidRDefault="00237355" w:rsidP="002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проект профессионального стандарта, согласованный с Министерством труда и социальной защиты Российской Федерации</w:t>
            </w:r>
          </w:p>
        </w:tc>
        <w:tc>
          <w:tcPr>
            <w:tcW w:w="1417" w:type="dxa"/>
          </w:tcPr>
          <w:p w:rsidR="00237355" w:rsidRPr="00237355" w:rsidRDefault="00237355" w:rsidP="007E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50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7E5050" w:rsidRPr="007E5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50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5050" w:rsidRPr="00237355" w:rsidTr="008E6C6E">
        <w:tc>
          <w:tcPr>
            <w:tcW w:w="1985" w:type="dxa"/>
          </w:tcPr>
          <w:p w:rsidR="00237355" w:rsidRPr="00237355" w:rsidRDefault="00237355" w:rsidP="002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профессионального стандарта в Национальном совете при Президенте Российской Федерации по профессиональным квалификациям </w:t>
            </w:r>
          </w:p>
        </w:tc>
        <w:tc>
          <w:tcPr>
            <w:tcW w:w="4111" w:type="dxa"/>
          </w:tcPr>
          <w:p w:rsidR="00237355" w:rsidRPr="00237355" w:rsidRDefault="00237355" w:rsidP="002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сопровождение, доработка и согласование проекта профессионального стандарта при рассмотрении в Национальном совете при Президенте Российской Федерации по профессиональным квалификациям.</w:t>
            </w:r>
          </w:p>
        </w:tc>
        <w:tc>
          <w:tcPr>
            <w:tcW w:w="2268" w:type="dxa"/>
          </w:tcPr>
          <w:p w:rsidR="00237355" w:rsidRPr="00237355" w:rsidRDefault="00237355" w:rsidP="002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проект профессионального стандарта, одобренный Национальным советом при Президенте Российской Федерации по профессиональным квалификациям</w:t>
            </w:r>
          </w:p>
        </w:tc>
        <w:tc>
          <w:tcPr>
            <w:tcW w:w="1417" w:type="dxa"/>
          </w:tcPr>
          <w:p w:rsidR="008E6C6E" w:rsidRDefault="00237355" w:rsidP="007E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50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237355" w:rsidRPr="00237355" w:rsidRDefault="00237355" w:rsidP="007E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050" w:rsidRPr="007E5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50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5050" w:rsidRPr="00237355" w:rsidTr="008E6C6E">
        <w:tc>
          <w:tcPr>
            <w:tcW w:w="1985" w:type="dxa"/>
          </w:tcPr>
          <w:p w:rsidR="00237355" w:rsidRPr="00237355" w:rsidRDefault="00237355" w:rsidP="002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профессионального стандарта Министерством труда и социальной защиты Российской Федерации</w:t>
            </w:r>
          </w:p>
        </w:tc>
        <w:tc>
          <w:tcPr>
            <w:tcW w:w="4111" w:type="dxa"/>
          </w:tcPr>
          <w:p w:rsidR="00237355" w:rsidRPr="00237355" w:rsidRDefault="00237355" w:rsidP="002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сопровождение и доработка проекта профессионального стандарта в процессе внутреннего согласования проекта профессионального стандарта в Министерстве труда и социальной защиты Российской Федерации; сопровождение и доработка проекта профессионального стандарта в процессе регистрация приказа Министерства труда и социальной защиты Российской Федерации</w:t>
            </w:r>
          </w:p>
        </w:tc>
        <w:tc>
          <w:tcPr>
            <w:tcW w:w="2268" w:type="dxa"/>
          </w:tcPr>
          <w:p w:rsidR="00237355" w:rsidRPr="00237355" w:rsidRDefault="00237355" w:rsidP="0023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об утверждении профессионального стандарта, зарегистрированный в Министерстве юстиции Российской Федерации; профессиональный стандарт, утвержденный Министерством труда и социальной защиты Российской Федерации.</w:t>
            </w:r>
          </w:p>
        </w:tc>
        <w:tc>
          <w:tcPr>
            <w:tcW w:w="1417" w:type="dxa"/>
          </w:tcPr>
          <w:p w:rsidR="008E6C6E" w:rsidRDefault="007E5050" w:rsidP="0023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237355" w:rsidRPr="00237355" w:rsidRDefault="007E5050" w:rsidP="0023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</w:tbl>
    <w:p w:rsidR="00776BD4" w:rsidRPr="00776BD4" w:rsidRDefault="00776BD4" w:rsidP="0077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F1CB4" w:rsidRPr="00776BD4" w:rsidRDefault="0011723E">
      <w:pPr>
        <w:rPr>
          <w:rFonts w:ascii="Times New Roman" w:hAnsi="Times New Roman" w:cs="Times New Roman"/>
        </w:rPr>
      </w:pPr>
    </w:p>
    <w:sectPr w:rsidR="004F1CB4" w:rsidRPr="00776BD4" w:rsidSect="008E6C6E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3E" w:rsidRDefault="0011723E" w:rsidP="008E6C6E">
      <w:pPr>
        <w:spacing w:after="0" w:line="240" w:lineRule="auto"/>
      </w:pPr>
      <w:r>
        <w:separator/>
      </w:r>
    </w:p>
  </w:endnote>
  <w:endnote w:type="continuationSeparator" w:id="0">
    <w:p w:rsidR="0011723E" w:rsidRDefault="0011723E" w:rsidP="008E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3E" w:rsidRDefault="0011723E" w:rsidP="008E6C6E">
      <w:pPr>
        <w:spacing w:after="0" w:line="240" w:lineRule="auto"/>
      </w:pPr>
      <w:r>
        <w:separator/>
      </w:r>
    </w:p>
  </w:footnote>
  <w:footnote w:type="continuationSeparator" w:id="0">
    <w:p w:rsidR="0011723E" w:rsidRDefault="0011723E" w:rsidP="008E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D0" w:rsidRPr="002F15D0" w:rsidRDefault="002F15D0" w:rsidP="002F15D0">
    <w:pPr>
      <w:spacing w:after="0"/>
      <w:ind w:firstLine="851"/>
      <w:jc w:val="right"/>
      <w:rPr>
        <w:rFonts w:ascii="Times New Roman" w:eastAsia="Calibri" w:hAnsi="Times New Roman" w:cs="Times New Roman"/>
        <w:b/>
        <w:sz w:val="28"/>
        <w:szCs w:val="28"/>
      </w:rPr>
    </w:pPr>
    <w:r w:rsidRPr="002F15D0">
      <w:rPr>
        <w:rFonts w:ascii="Times New Roman" w:eastAsia="Calibri" w:hAnsi="Times New Roman" w:cs="Times New Roman"/>
        <w:b/>
        <w:sz w:val="28"/>
        <w:szCs w:val="28"/>
      </w:rPr>
      <w:t xml:space="preserve">Приложение № </w:t>
    </w:r>
    <w:r>
      <w:rPr>
        <w:rFonts w:ascii="Times New Roman" w:eastAsia="Calibri" w:hAnsi="Times New Roman" w:cs="Times New Roman"/>
        <w:b/>
        <w:sz w:val="28"/>
        <w:szCs w:val="28"/>
      </w:rPr>
      <w:t>2</w:t>
    </w:r>
  </w:p>
  <w:p w:rsidR="002F15D0" w:rsidRPr="002F15D0" w:rsidRDefault="002F15D0" w:rsidP="002F15D0">
    <w:pPr>
      <w:spacing w:after="0"/>
      <w:ind w:firstLine="851"/>
      <w:jc w:val="right"/>
      <w:rPr>
        <w:rFonts w:ascii="Times New Roman" w:eastAsia="Calibri" w:hAnsi="Times New Roman" w:cs="Times New Roman"/>
        <w:b/>
        <w:sz w:val="28"/>
        <w:szCs w:val="28"/>
      </w:rPr>
    </w:pPr>
    <w:r w:rsidRPr="002F15D0">
      <w:rPr>
        <w:rFonts w:ascii="Times New Roman" w:eastAsia="Calibri" w:hAnsi="Times New Roman" w:cs="Times New Roman"/>
        <w:b/>
        <w:sz w:val="28"/>
        <w:szCs w:val="28"/>
      </w:rPr>
      <w:t>к уведомлению о разработке</w:t>
    </w:r>
  </w:p>
  <w:p w:rsidR="002F15D0" w:rsidRPr="002F15D0" w:rsidRDefault="002F15D0" w:rsidP="002F15D0">
    <w:pPr>
      <w:spacing w:after="0" w:line="240" w:lineRule="auto"/>
      <w:jc w:val="right"/>
      <w:rPr>
        <w:rFonts w:ascii="Times New Roman" w:eastAsia="Calibri" w:hAnsi="Times New Roman" w:cs="Times New Roman"/>
        <w:b/>
        <w:sz w:val="28"/>
        <w:szCs w:val="28"/>
      </w:rPr>
    </w:pPr>
    <w:r w:rsidRPr="002F15D0">
      <w:rPr>
        <w:rFonts w:ascii="Times New Roman" w:eastAsia="Calibri" w:hAnsi="Times New Roman" w:cs="Times New Roman"/>
        <w:b/>
        <w:sz w:val="28"/>
        <w:szCs w:val="28"/>
      </w:rPr>
      <w:t>проекта профессионального стандарта</w:t>
    </w:r>
  </w:p>
  <w:p w:rsidR="002F15D0" w:rsidRDefault="008E6C6E" w:rsidP="008E6C6E">
    <w:pPr>
      <w:pBdr>
        <w:bottom w:val="single" w:sz="2" w:space="3" w:color="808080"/>
      </w:pBdr>
      <w:shd w:val="clear" w:color="auto" w:fill="FFFFFF"/>
      <w:spacing w:before="45" w:after="0" w:line="312" w:lineRule="atLeast"/>
      <w:ind w:right="150"/>
      <w:jc w:val="center"/>
      <w:textAlignment w:val="baseline"/>
      <w:outlineLvl w:val="0"/>
      <w:rPr>
        <w:rFonts w:ascii="Times New Roman" w:eastAsia="Times New Roman" w:hAnsi="Times New Roman" w:cs="Times New Roman"/>
        <w:color w:val="000000"/>
        <w:kern w:val="36"/>
        <w:sz w:val="28"/>
        <w:szCs w:val="28"/>
        <w:lang w:eastAsia="ru-RU"/>
      </w:rPr>
    </w:pPr>
    <w:r w:rsidRPr="008E6C6E">
      <w:rPr>
        <w:rFonts w:ascii="Times New Roman" w:eastAsia="Times New Roman" w:hAnsi="Times New Roman" w:cs="Times New Roman"/>
        <w:color w:val="000000"/>
        <w:kern w:val="36"/>
        <w:sz w:val="28"/>
        <w:szCs w:val="28"/>
        <w:lang w:eastAsia="ru-RU"/>
      </w:rPr>
      <w:t xml:space="preserve">План разработки профессионального стандарта </w:t>
    </w:r>
  </w:p>
  <w:p w:rsidR="008E6C6E" w:rsidRPr="008E6C6E" w:rsidRDefault="008E6C6E" w:rsidP="008E6C6E">
    <w:pPr>
      <w:pBdr>
        <w:bottom w:val="single" w:sz="2" w:space="3" w:color="808080"/>
      </w:pBdr>
      <w:shd w:val="clear" w:color="auto" w:fill="FFFFFF"/>
      <w:spacing w:before="45" w:after="0" w:line="312" w:lineRule="atLeast"/>
      <w:ind w:right="150"/>
      <w:jc w:val="center"/>
      <w:textAlignment w:val="baseline"/>
      <w:outlineLvl w:val="0"/>
      <w:rPr>
        <w:rFonts w:ascii="Times New Roman" w:eastAsia="Times New Roman" w:hAnsi="Times New Roman" w:cs="Times New Roman"/>
        <w:color w:val="000000"/>
        <w:kern w:val="36"/>
        <w:sz w:val="28"/>
        <w:szCs w:val="28"/>
        <w:lang w:eastAsia="ru-RU"/>
      </w:rPr>
    </w:pPr>
    <w:r w:rsidRPr="008E6C6E">
      <w:rPr>
        <w:rFonts w:ascii="Times New Roman" w:eastAsia="Times New Roman" w:hAnsi="Times New Roman" w:cs="Times New Roman"/>
        <w:color w:val="000000"/>
        <w:kern w:val="36"/>
        <w:sz w:val="28"/>
        <w:szCs w:val="28"/>
        <w:lang w:eastAsia="ru-RU"/>
      </w:rPr>
      <w:t>«</w:t>
    </w:r>
    <w:r w:rsidRPr="002F15D0">
      <w:rPr>
        <w:rFonts w:ascii="Times New Roman" w:eastAsia="Times New Roman" w:hAnsi="Times New Roman" w:cs="Times New Roman"/>
        <w:b/>
        <w:color w:val="000000"/>
        <w:kern w:val="36"/>
        <w:sz w:val="28"/>
        <w:szCs w:val="28"/>
        <w:lang w:eastAsia="ru-RU"/>
      </w:rPr>
      <w:t xml:space="preserve">Специалист по </w:t>
    </w:r>
    <w:proofErr w:type="spellStart"/>
    <w:r w:rsidRPr="002F15D0">
      <w:rPr>
        <w:rFonts w:ascii="Times New Roman" w:eastAsia="Times New Roman" w:hAnsi="Times New Roman" w:cs="Times New Roman"/>
        <w:b/>
        <w:color w:val="000000"/>
        <w:kern w:val="36"/>
        <w:sz w:val="28"/>
        <w:szCs w:val="28"/>
        <w:lang w:eastAsia="ru-RU"/>
      </w:rPr>
      <w:t>тифлокомментированию</w:t>
    </w:r>
    <w:proofErr w:type="spellEnd"/>
    <w:r w:rsidRPr="008E6C6E">
      <w:rPr>
        <w:rFonts w:ascii="Times New Roman" w:eastAsia="Times New Roman" w:hAnsi="Times New Roman" w:cs="Times New Roman"/>
        <w:color w:val="000000"/>
        <w:kern w:val="36"/>
        <w:sz w:val="28"/>
        <w:szCs w:val="28"/>
        <w:lang w:eastAsia="ru-RU"/>
      </w:rPr>
      <w:t>»</w:t>
    </w:r>
  </w:p>
  <w:p w:rsidR="008E6C6E" w:rsidRDefault="008E6C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D4"/>
    <w:rsid w:val="0011723E"/>
    <w:rsid w:val="00172766"/>
    <w:rsid w:val="00207E80"/>
    <w:rsid w:val="00223259"/>
    <w:rsid w:val="00237355"/>
    <w:rsid w:val="002644D4"/>
    <w:rsid w:val="002F15D0"/>
    <w:rsid w:val="00350A7B"/>
    <w:rsid w:val="00474FDA"/>
    <w:rsid w:val="00776BD4"/>
    <w:rsid w:val="007E5050"/>
    <w:rsid w:val="008E6C6E"/>
    <w:rsid w:val="00E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9D7B"/>
  <w15:chartTrackingRefBased/>
  <w15:docId w15:val="{E47F4BB3-8D3F-40CC-9915-9161148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FD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FDA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FDA"/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table" w:styleId="a3">
    <w:name w:val="Table Grid"/>
    <w:basedOn w:val="a1"/>
    <w:uiPriority w:val="39"/>
    <w:rsid w:val="0077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C6E"/>
  </w:style>
  <w:style w:type="paragraph" w:styleId="a6">
    <w:name w:val="footer"/>
    <w:basedOn w:val="a"/>
    <w:link w:val="a7"/>
    <w:uiPriority w:val="99"/>
    <w:unhideWhenUsed/>
    <w:rsid w:val="008E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poyasnitelmznie_zapis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dopolnitelmznoe_obrazovani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r.obuchenie</dc:creator>
  <cp:keywords/>
  <dc:description/>
  <cp:lastModifiedBy>r.obuchenie</cp:lastModifiedBy>
  <cp:revision>3</cp:revision>
  <dcterms:created xsi:type="dcterms:W3CDTF">2019-03-22T08:11:00Z</dcterms:created>
  <dcterms:modified xsi:type="dcterms:W3CDTF">2019-03-22T12:24:00Z</dcterms:modified>
</cp:coreProperties>
</file>