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7A3" w:rsidRPr="007067A3" w:rsidRDefault="00F90B06" w:rsidP="007067A3">
      <w:pPr>
        <w:ind w:firstLine="720"/>
        <w:jc w:val="right"/>
        <w:rPr>
          <w:sz w:val="28"/>
        </w:rPr>
      </w:pPr>
      <w:r>
        <w:rPr>
          <w:sz w:val="28"/>
        </w:rPr>
        <w:t>Приложение 1</w:t>
      </w:r>
    </w:p>
    <w:p w:rsidR="007067A3" w:rsidRPr="007067A3" w:rsidRDefault="007067A3" w:rsidP="007067A3">
      <w:pPr>
        <w:ind w:firstLine="720"/>
        <w:jc w:val="right"/>
        <w:rPr>
          <w:sz w:val="28"/>
        </w:rPr>
      </w:pPr>
      <w:r w:rsidRPr="007067A3">
        <w:rPr>
          <w:sz w:val="28"/>
        </w:rPr>
        <w:t>к письму Фонда инфраструктурных</w:t>
      </w:r>
    </w:p>
    <w:p w:rsidR="007067A3" w:rsidRPr="007067A3" w:rsidRDefault="007067A3" w:rsidP="007067A3">
      <w:pPr>
        <w:ind w:firstLine="720"/>
        <w:jc w:val="right"/>
        <w:rPr>
          <w:sz w:val="28"/>
        </w:rPr>
      </w:pPr>
      <w:r w:rsidRPr="007067A3">
        <w:rPr>
          <w:sz w:val="28"/>
        </w:rPr>
        <w:t>и образовательных программ</w:t>
      </w:r>
    </w:p>
    <w:p w:rsidR="007067A3" w:rsidRDefault="007067A3" w:rsidP="007067A3">
      <w:pPr>
        <w:ind w:firstLine="720"/>
        <w:jc w:val="right"/>
        <w:rPr>
          <w:sz w:val="28"/>
        </w:rPr>
      </w:pPr>
      <w:r w:rsidRPr="007067A3">
        <w:rPr>
          <w:sz w:val="28"/>
        </w:rPr>
        <w:t>от _________ № ______________</w:t>
      </w:r>
    </w:p>
    <w:p w:rsidR="007067A3" w:rsidRDefault="007067A3" w:rsidP="0058721F">
      <w:pPr>
        <w:ind w:firstLine="720"/>
        <w:rPr>
          <w:sz w:val="28"/>
        </w:rPr>
      </w:pPr>
    </w:p>
    <w:p w:rsidR="00F90B06" w:rsidRDefault="00EA2622" w:rsidP="00EA2622">
      <w:pPr>
        <w:ind w:firstLine="720"/>
        <w:jc w:val="center"/>
        <w:rPr>
          <w:sz w:val="28"/>
        </w:rPr>
      </w:pPr>
      <w:r>
        <w:rPr>
          <w:sz w:val="28"/>
        </w:rPr>
        <w:t xml:space="preserve">Обоснование </w:t>
      </w:r>
      <w:r w:rsidR="007067A3">
        <w:rPr>
          <w:sz w:val="28"/>
        </w:rPr>
        <w:t>необходимости</w:t>
      </w:r>
      <w:r>
        <w:rPr>
          <w:sz w:val="28"/>
        </w:rPr>
        <w:t xml:space="preserve"> разработки </w:t>
      </w:r>
      <w:r w:rsidR="0002189F">
        <w:rPr>
          <w:sz w:val="28"/>
        </w:rPr>
        <w:br/>
      </w:r>
      <w:r>
        <w:rPr>
          <w:sz w:val="28"/>
        </w:rPr>
        <w:t>проекта проф</w:t>
      </w:r>
      <w:r w:rsidR="007067A3">
        <w:rPr>
          <w:sz w:val="28"/>
        </w:rPr>
        <w:t xml:space="preserve">ессионального </w:t>
      </w:r>
      <w:r>
        <w:rPr>
          <w:sz w:val="28"/>
        </w:rPr>
        <w:t>стандарта</w:t>
      </w:r>
      <w:r w:rsidR="007067A3">
        <w:rPr>
          <w:sz w:val="28"/>
        </w:rPr>
        <w:t xml:space="preserve"> </w:t>
      </w:r>
      <w:r w:rsidR="0002189F">
        <w:rPr>
          <w:sz w:val="28"/>
        </w:rPr>
        <w:br/>
      </w:r>
      <w:r w:rsidR="007067A3" w:rsidRPr="007067A3">
        <w:rPr>
          <w:sz w:val="28"/>
        </w:rPr>
        <w:t xml:space="preserve">«Специалист по эксплуатации систем накопления </w:t>
      </w:r>
      <w:r w:rsidR="0002189F">
        <w:rPr>
          <w:sz w:val="28"/>
        </w:rPr>
        <w:t xml:space="preserve">электрической </w:t>
      </w:r>
      <w:r w:rsidR="007067A3" w:rsidRPr="007067A3">
        <w:rPr>
          <w:sz w:val="28"/>
        </w:rPr>
        <w:t>энергии</w:t>
      </w:r>
      <w:r w:rsidR="00F631D5">
        <w:rPr>
          <w:sz w:val="28"/>
        </w:rPr>
        <w:t xml:space="preserve"> </w:t>
      </w:r>
      <w:r w:rsidR="00F631D5" w:rsidRPr="00D339D0">
        <w:rPr>
          <w:sz w:val="28"/>
        </w:rPr>
        <w:t>на основе электрохимических аккумуляторов</w:t>
      </w:r>
      <w:r w:rsidR="007067A3" w:rsidRPr="007067A3">
        <w:rPr>
          <w:sz w:val="28"/>
        </w:rPr>
        <w:t>»</w:t>
      </w:r>
    </w:p>
    <w:p w:rsidR="00F90B06" w:rsidRDefault="00F90B06" w:rsidP="0058721F">
      <w:pPr>
        <w:ind w:firstLine="720"/>
        <w:rPr>
          <w:sz w:val="28"/>
        </w:rPr>
      </w:pPr>
    </w:p>
    <w:p w:rsidR="0058721F" w:rsidRPr="00E32E20" w:rsidRDefault="0058721F" w:rsidP="008C0588">
      <w:pPr>
        <w:spacing w:line="276" w:lineRule="auto"/>
        <w:ind w:firstLine="720"/>
        <w:rPr>
          <w:sz w:val="28"/>
        </w:rPr>
      </w:pPr>
      <w:r w:rsidRPr="00E32E20">
        <w:rPr>
          <w:sz w:val="28"/>
        </w:rPr>
        <w:t>Деятельность Фонда</w:t>
      </w:r>
      <w:r>
        <w:rPr>
          <w:sz w:val="28"/>
        </w:rPr>
        <w:t xml:space="preserve"> инфраструктурных и образовательных программ </w:t>
      </w:r>
      <w:r>
        <w:rPr>
          <w:sz w:val="28"/>
        </w:rPr>
        <w:br/>
      </w:r>
      <w:r w:rsidRPr="00381A57">
        <w:rPr>
          <w:sz w:val="28"/>
        </w:rPr>
        <w:t>(</w:t>
      </w:r>
      <w:r>
        <w:rPr>
          <w:sz w:val="28"/>
        </w:rPr>
        <w:t>далее – Фонд</w:t>
      </w:r>
      <w:r w:rsidRPr="00381A57">
        <w:rPr>
          <w:sz w:val="28"/>
        </w:rPr>
        <w:t>)</w:t>
      </w:r>
      <w:r w:rsidRPr="00E32E20">
        <w:rPr>
          <w:sz w:val="28"/>
        </w:rPr>
        <w:t>, как федерального института развития, ориентирована на обеспечение сектора высоких технологий востребованными квалифицированными кадрами и способствует упрочнению взаимодействия бизнеса, системы образования и науки.</w:t>
      </w:r>
    </w:p>
    <w:p w:rsidR="0058721F" w:rsidRDefault="0058721F" w:rsidP="008C0588">
      <w:pPr>
        <w:spacing w:line="276" w:lineRule="auto"/>
        <w:ind w:firstLine="720"/>
        <w:rPr>
          <w:sz w:val="28"/>
        </w:rPr>
      </w:pPr>
      <w:r w:rsidRPr="00E32E20">
        <w:rPr>
          <w:sz w:val="28"/>
        </w:rPr>
        <w:t xml:space="preserve">Проекты, реализуемые в соответствии с технологическими приоритетами Фонда, приоритетами социально-экономического и научно-технологического развития Российской Федерации, способствуют созданию и выводу на рынок конкурентоспособных высокотехнологичных продуктов (технологий) посредством подготовки высококвалифицированных кадров. </w:t>
      </w:r>
    </w:p>
    <w:p w:rsidR="0058721F" w:rsidRDefault="0058721F" w:rsidP="008C0588">
      <w:pPr>
        <w:spacing w:line="276" w:lineRule="auto"/>
        <w:ind w:firstLine="720"/>
        <w:rPr>
          <w:sz w:val="28"/>
        </w:rPr>
      </w:pPr>
      <w:r>
        <w:rPr>
          <w:sz w:val="28"/>
        </w:rPr>
        <w:t xml:space="preserve">В современных условиях актуальное </w:t>
      </w:r>
      <w:r w:rsidRPr="0089544F">
        <w:rPr>
          <w:sz w:val="28"/>
        </w:rPr>
        <w:t xml:space="preserve">значение имеет разработка профессиональных стандартов по </w:t>
      </w:r>
      <w:r>
        <w:rPr>
          <w:sz w:val="28"/>
        </w:rPr>
        <w:t>перспективным профессиям будущего</w:t>
      </w:r>
      <w:r w:rsidRPr="0089544F">
        <w:rPr>
          <w:sz w:val="28"/>
        </w:rPr>
        <w:t xml:space="preserve">, что позволяет учитывать тренды развития новых производственных технологий, появляющихся на рынке для </w:t>
      </w:r>
      <w:r>
        <w:rPr>
          <w:sz w:val="28"/>
        </w:rPr>
        <w:t xml:space="preserve">опережающей </w:t>
      </w:r>
      <w:r w:rsidRPr="0089544F">
        <w:rPr>
          <w:sz w:val="28"/>
        </w:rPr>
        <w:t>подготовки специалистов в этих областях профессиональной деятельности.</w:t>
      </w:r>
    </w:p>
    <w:p w:rsidR="000923D0" w:rsidRPr="008C0588" w:rsidRDefault="000923D0" w:rsidP="008C0588">
      <w:pPr>
        <w:pStyle w:val="yiv1271858526msonormal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90A74">
        <w:rPr>
          <w:sz w:val="28"/>
          <w:szCs w:val="28"/>
        </w:rPr>
        <w:t>Фонд</w:t>
      </w:r>
      <w:r>
        <w:rPr>
          <w:sz w:val="28"/>
          <w:szCs w:val="28"/>
        </w:rPr>
        <w:t xml:space="preserve"> в течение 2</w:t>
      </w:r>
      <w:r w:rsidRPr="00190A74">
        <w:rPr>
          <w:sz w:val="28"/>
          <w:szCs w:val="28"/>
        </w:rPr>
        <w:t>0</w:t>
      </w:r>
      <w:r>
        <w:rPr>
          <w:sz w:val="28"/>
          <w:szCs w:val="28"/>
        </w:rPr>
        <w:t>22</w:t>
      </w:r>
      <w:r w:rsidRPr="00190A74">
        <w:rPr>
          <w:sz w:val="28"/>
          <w:szCs w:val="28"/>
        </w:rPr>
        <w:t> </w:t>
      </w:r>
      <w:r>
        <w:rPr>
          <w:sz w:val="28"/>
          <w:szCs w:val="28"/>
        </w:rPr>
        <w:t>года</w:t>
      </w:r>
      <w:r w:rsidRPr="00190A74">
        <w:rPr>
          <w:sz w:val="28"/>
          <w:szCs w:val="28"/>
        </w:rPr>
        <w:t xml:space="preserve"> планирует </w:t>
      </w:r>
      <w:r>
        <w:rPr>
          <w:sz w:val="28"/>
          <w:szCs w:val="28"/>
        </w:rPr>
        <w:t xml:space="preserve">осуществить пакетную </w:t>
      </w:r>
      <w:r w:rsidRPr="00190A74">
        <w:rPr>
          <w:sz w:val="28"/>
          <w:szCs w:val="28"/>
        </w:rPr>
        <w:t>разрабо</w:t>
      </w:r>
      <w:r>
        <w:rPr>
          <w:sz w:val="28"/>
          <w:szCs w:val="28"/>
        </w:rPr>
        <w:t>тку</w:t>
      </w:r>
      <w:r w:rsidRPr="00190A74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проекта профессионального стандарта по</w:t>
      </w:r>
      <w:r w:rsidRPr="000923D0">
        <w:rPr>
          <w:sz w:val="28"/>
          <w:szCs w:val="28"/>
        </w:rPr>
        <w:t xml:space="preserve"> перспективным профессиям в области обеспечения эксплуатации и обслуживания систем накопления энергии на основе </w:t>
      </w:r>
      <w:r w:rsidRPr="008C0588">
        <w:rPr>
          <w:sz w:val="28"/>
          <w:szCs w:val="28"/>
        </w:rPr>
        <w:t>современных типов электрохимических аккумуляторов, применяемых на электросетевых объектах</w:t>
      </w:r>
      <w:r w:rsidR="007067A3" w:rsidRPr="008C0588">
        <w:rPr>
          <w:sz w:val="28"/>
          <w:szCs w:val="28"/>
        </w:rPr>
        <w:t xml:space="preserve"> - </w:t>
      </w:r>
      <w:r w:rsidR="007067A3" w:rsidRPr="008C0588">
        <w:rPr>
          <w:sz w:val="28"/>
        </w:rPr>
        <w:t xml:space="preserve">«Специалист по эксплуатации систем накопления </w:t>
      </w:r>
      <w:r w:rsidR="007E2B54" w:rsidRPr="008C0588">
        <w:rPr>
          <w:sz w:val="28"/>
        </w:rPr>
        <w:t>электр</w:t>
      </w:r>
      <w:r w:rsidR="0002189F" w:rsidRPr="008C0588">
        <w:rPr>
          <w:sz w:val="28"/>
        </w:rPr>
        <w:t xml:space="preserve">ической </w:t>
      </w:r>
      <w:r w:rsidR="007067A3" w:rsidRPr="008C0588">
        <w:rPr>
          <w:sz w:val="28"/>
        </w:rPr>
        <w:t>энергии</w:t>
      </w:r>
      <w:r w:rsidR="00F631D5">
        <w:rPr>
          <w:sz w:val="28"/>
        </w:rPr>
        <w:t xml:space="preserve"> </w:t>
      </w:r>
      <w:r w:rsidR="00F631D5" w:rsidRPr="00D339D0">
        <w:rPr>
          <w:sz w:val="28"/>
        </w:rPr>
        <w:t>на основе электрохимических аккумуляторов</w:t>
      </w:r>
      <w:r w:rsidR="007067A3" w:rsidRPr="008C0588">
        <w:rPr>
          <w:sz w:val="28"/>
        </w:rPr>
        <w:t>».</w:t>
      </w:r>
    </w:p>
    <w:p w:rsidR="007067A3" w:rsidRPr="008C0588" w:rsidRDefault="007067A3" w:rsidP="008C0588">
      <w:pPr>
        <w:pStyle w:val="yiv1271858526msonormal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8C0588">
        <w:rPr>
          <w:sz w:val="28"/>
          <w:szCs w:val="28"/>
        </w:rPr>
        <w:t xml:space="preserve">В пакетную разработку будет входить: разработка проекта профессионального стандарта, описание квалификаций и требований к ним, а также разработка оценочных средств для проведения независимой оценки квалификации. </w:t>
      </w:r>
    </w:p>
    <w:p w:rsidR="00584F30" w:rsidRDefault="009428CD" w:rsidP="008C0588">
      <w:pPr>
        <w:pStyle w:val="yiv1271858526msonormal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8C0588">
        <w:rPr>
          <w:sz w:val="28"/>
          <w:szCs w:val="28"/>
        </w:rPr>
        <w:t xml:space="preserve">Системы накопления </w:t>
      </w:r>
      <w:r w:rsidR="00A526AB" w:rsidRPr="008C0588">
        <w:rPr>
          <w:sz w:val="28"/>
          <w:szCs w:val="28"/>
        </w:rPr>
        <w:t>э</w:t>
      </w:r>
      <w:r w:rsidR="0002189F" w:rsidRPr="008C0588">
        <w:rPr>
          <w:sz w:val="28"/>
          <w:szCs w:val="28"/>
        </w:rPr>
        <w:t xml:space="preserve">лектрической </w:t>
      </w:r>
      <w:r w:rsidRPr="008C0588">
        <w:rPr>
          <w:sz w:val="28"/>
          <w:szCs w:val="28"/>
        </w:rPr>
        <w:t>энергии (далее – СНЭ) – важная составляющая энергетического перехода, который в настоящее время намечается и запускается в России. СНЭ</w:t>
      </w:r>
      <w:r w:rsidR="00A526AB" w:rsidRPr="008C0588">
        <w:rPr>
          <w:sz w:val="28"/>
          <w:szCs w:val="28"/>
        </w:rPr>
        <w:t xml:space="preserve"> рассматривается</w:t>
      </w:r>
      <w:r w:rsidRPr="009428CD">
        <w:rPr>
          <w:sz w:val="28"/>
          <w:szCs w:val="28"/>
        </w:rPr>
        <w:t xml:space="preserve"> ка</w:t>
      </w:r>
      <w:r w:rsidR="00A526AB">
        <w:rPr>
          <w:sz w:val="28"/>
          <w:szCs w:val="28"/>
        </w:rPr>
        <w:t>к компонента</w:t>
      </w:r>
      <w:r w:rsidRPr="009428CD">
        <w:rPr>
          <w:sz w:val="28"/>
          <w:szCs w:val="28"/>
        </w:rPr>
        <w:t xml:space="preserve"> новой энергетики и умных энергетических технологий, рынок которых</w:t>
      </w:r>
      <w:r>
        <w:rPr>
          <w:sz w:val="28"/>
          <w:szCs w:val="28"/>
        </w:rPr>
        <w:t xml:space="preserve"> </w:t>
      </w:r>
      <w:r w:rsidRPr="009428CD">
        <w:rPr>
          <w:sz w:val="28"/>
          <w:szCs w:val="28"/>
        </w:rPr>
        <w:lastRenderedPageBreak/>
        <w:t>расширяется в контексте роста инвестиций в новую энергетику: за последние 10 лет объем</w:t>
      </w:r>
      <w:r>
        <w:rPr>
          <w:sz w:val="28"/>
          <w:szCs w:val="28"/>
        </w:rPr>
        <w:t xml:space="preserve"> </w:t>
      </w:r>
      <w:r w:rsidRPr="009428CD">
        <w:rPr>
          <w:sz w:val="28"/>
          <w:szCs w:val="28"/>
        </w:rPr>
        <w:t>мирового рынка СНЭ вырос почти в три раза.</w:t>
      </w:r>
      <w:r w:rsidR="00A526AB">
        <w:rPr>
          <w:sz w:val="28"/>
          <w:szCs w:val="28"/>
        </w:rPr>
        <w:t xml:space="preserve"> </w:t>
      </w:r>
    </w:p>
    <w:p w:rsidR="008C0588" w:rsidRDefault="002D041A" w:rsidP="008C0588">
      <w:pPr>
        <w:pStyle w:val="yiv1271858526msonormal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Россией в настоящее время стоит новая глобальная задача, направленная на ускорение технологического развития и достижение Российской Федерацией позиции одного из лидеров на глобальных технологических рынках СНЭ. </w:t>
      </w:r>
      <w:r w:rsidR="008C0588">
        <w:rPr>
          <w:sz w:val="28"/>
          <w:szCs w:val="28"/>
        </w:rPr>
        <w:t>В этой связи в</w:t>
      </w:r>
      <w:r w:rsidR="00A526AB">
        <w:rPr>
          <w:sz w:val="28"/>
          <w:szCs w:val="28"/>
        </w:rPr>
        <w:t xml:space="preserve"> 2022 году Правительство Российской Федерации поддержало предложение Минэнерго России, согласованное с Минэкономразвития России, </w:t>
      </w:r>
      <w:proofErr w:type="spellStart"/>
      <w:r w:rsidR="00A526AB">
        <w:rPr>
          <w:sz w:val="28"/>
          <w:szCs w:val="28"/>
        </w:rPr>
        <w:t>Минобрнауки</w:t>
      </w:r>
      <w:proofErr w:type="spellEnd"/>
      <w:r w:rsidR="00A526AB">
        <w:rPr>
          <w:sz w:val="28"/>
          <w:szCs w:val="28"/>
        </w:rPr>
        <w:t xml:space="preserve"> России, Минфином России и </w:t>
      </w:r>
      <w:proofErr w:type="spellStart"/>
      <w:r w:rsidR="00A526AB">
        <w:rPr>
          <w:sz w:val="28"/>
          <w:szCs w:val="28"/>
        </w:rPr>
        <w:t>Минпромторгом</w:t>
      </w:r>
      <w:proofErr w:type="spellEnd"/>
      <w:r w:rsidR="00A526AB">
        <w:rPr>
          <w:sz w:val="28"/>
          <w:szCs w:val="28"/>
        </w:rPr>
        <w:t xml:space="preserve"> России, о подписании Соглашения о намерениях между Правительством Российской Федерации и Государственной корпорацией по атомной энергии «</w:t>
      </w:r>
      <w:proofErr w:type="spellStart"/>
      <w:r w:rsidR="00A526AB">
        <w:rPr>
          <w:sz w:val="28"/>
          <w:szCs w:val="28"/>
        </w:rPr>
        <w:t>Росатом</w:t>
      </w:r>
      <w:proofErr w:type="spellEnd"/>
      <w:r w:rsidR="00A526AB">
        <w:rPr>
          <w:sz w:val="28"/>
          <w:szCs w:val="28"/>
        </w:rPr>
        <w:t>» в целях развития в Российской Федерации высокотехнологичной области «Технологии создания систем накопления электроэнергии, включая портативные».</w:t>
      </w:r>
      <w:r w:rsidR="00A526AB">
        <w:rPr>
          <w:rStyle w:val="a7"/>
          <w:sz w:val="28"/>
          <w:szCs w:val="28"/>
        </w:rPr>
        <w:footnoteReference w:id="1"/>
      </w:r>
      <w:r w:rsidR="0002189F">
        <w:rPr>
          <w:sz w:val="28"/>
          <w:szCs w:val="28"/>
        </w:rPr>
        <w:t xml:space="preserve"> </w:t>
      </w:r>
      <w:r w:rsidR="008C0588">
        <w:rPr>
          <w:sz w:val="28"/>
          <w:szCs w:val="28"/>
        </w:rPr>
        <w:t xml:space="preserve">Разработка и внедрение систем накопления электроэнергии окажет синергетический </w:t>
      </w:r>
      <w:r w:rsidR="008C0588" w:rsidRPr="008C0588">
        <w:rPr>
          <w:sz w:val="28"/>
          <w:szCs w:val="28"/>
        </w:rPr>
        <w:t xml:space="preserve">эффект на многие отрасли российской промышленности, в том числе будет </w:t>
      </w:r>
      <w:r w:rsidR="008C0588">
        <w:rPr>
          <w:sz w:val="28"/>
          <w:szCs w:val="28"/>
        </w:rPr>
        <w:t>содействовать</w:t>
      </w:r>
      <w:r w:rsidR="008C0588" w:rsidRPr="008C0588">
        <w:rPr>
          <w:sz w:val="28"/>
          <w:szCs w:val="28"/>
        </w:rPr>
        <w:t xml:space="preserve"> решению </w:t>
      </w:r>
      <w:r w:rsidR="008C0588">
        <w:rPr>
          <w:sz w:val="28"/>
          <w:szCs w:val="28"/>
        </w:rPr>
        <w:t>задачи по производству российского электрического транспорта, которая обозначена в Концепции по развитию производства и использования электрического автомобильного транспорта в Российской Федерации на период до 2030 года.</w:t>
      </w:r>
    </w:p>
    <w:p w:rsidR="007067A3" w:rsidRDefault="007067A3" w:rsidP="008C0588">
      <w:pPr>
        <w:spacing w:line="276" w:lineRule="auto"/>
        <w:ind w:firstLine="720"/>
        <w:rPr>
          <w:sz w:val="28"/>
        </w:rPr>
      </w:pPr>
      <w:r>
        <w:rPr>
          <w:sz w:val="28"/>
        </w:rPr>
        <w:t>Необходимость р</w:t>
      </w:r>
      <w:r w:rsidRPr="0089544F">
        <w:rPr>
          <w:sz w:val="28"/>
        </w:rPr>
        <w:t>азработк</w:t>
      </w:r>
      <w:r>
        <w:rPr>
          <w:sz w:val="28"/>
        </w:rPr>
        <w:t>и</w:t>
      </w:r>
      <w:r w:rsidRPr="0089544F">
        <w:rPr>
          <w:sz w:val="28"/>
        </w:rPr>
        <w:t xml:space="preserve"> профессиональных стандартов в области передовых производственных технологий подтверждается результатами мониторинга рынка труда в наноиндустрии, проведенного Советом по профессиональным квалификациям в наноиндустрии </w:t>
      </w:r>
      <w:r>
        <w:rPr>
          <w:sz w:val="28"/>
        </w:rPr>
        <w:t xml:space="preserve">(далее -Совет) </w:t>
      </w:r>
      <w:r w:rsidRPr="0089544F">
        <w:rPr>
          <w:sz w:val="28"/>
        </w:rPr>
        <w:t xml:space="preserve">в 2020 </w:t>
      </w:r>
      <w:r>
        <w:rPr>
          <w:sz w:val="28"/>
        </w:rPr>
        <w:t>году и одобрена решением Совета от 04 февраля 2021 </w:t>
      </w:r>
      <w:r w:rsidRPr="00701609">
        <w:rPr>
          <w:sz w:val="28"/>
        </w:rPr>
        <w:t xml:space="preserve">г. </w:t>
      </w:r>
      <w:r>
        <w:rPr>
          <w:sz w:val="28"/>
        </w:rPr>
        <w:t xml:space="preserve">(протокол </w:t>
      </w:r>
      <w:r w:rsidRPr="00701609">
        <w:rPr>
          <w:sz w:val="28"/>
        </w:rPr>
        <w:t>№ 52)</w:t>
      </w:r>
      <w:r>
        <w:rPr>
          <w:sz w:val="28"/>
        </w:rPr>
        <w:t xml:space="preserve">. </w:t>
      </w:r>
    </w:p>
    <w:p w:rsidR="002D041A" w:rsidRPr="00D60B26" w:rsidRDefault="002D041A" w:rsidP="008C0588">
      <w:pPr>
        <w:pStyle w:val="a8"/>
        <w:tabs>
          <w:tab w:val="left" w:pos="1701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21150B">
        <w:rPr>
          <w:rFonts w:ascii="Times New Roman" w:hAnsi="Times New Roman" w:cs="Times New Roman"/>
          <w:sz w:val="28"/>
          <w:szCs w:val="28"/>
        </w:rPr>
        <w:t xml:space="preserve">Новые технологии в области </w:t>
      </w:r>
      <w:r w:rsidR="008C0588">
        <w:rPr>
          <w:rFonts w:ascii="Times New Roman" w:hAnsi="Times New Roman" w:cs="Times New Roman"/>
          <w:sz w:val="28"/>
          <w:szCs w:val="28"/>
        </w:rPr>
        <w:t>СНЭ</w:t>
      </w:r>
      <w:r w:rsidRPr="0021150B">
        <w:rPr>
          <w:rFonts w:ascii="Times New Roman" w:hAnsi="Times New Roman" w:cs="Times New Roman"/>
          <w:sz w:val="28"/>
          <w:szCs w:val="28"/>
        </w:rPr>
        <w:t xml:space="preserve"> требуют </w:t>
      </w:r>
      <w:r w:rsidRPr="00D60B26">
        <w:rPr>
          <w:rFonts w:ascii="Times New Roman" w:hAnsi="Times New Roman" w:cs="Times New Roman"/>
          <w:sz w:val="28"/>
          <w:szCs w:val="28"/>
        </w:rPr>
        <w:t xml:space="preserve">подготовки профессиональных специалистов с компетенциями организации процесса эксплуатации и обеспечения </w:t>
      </w:r>
      <w:r w:rsidR="008C0588">
        <w:rPr>
          <w:rFonts w:ascii="Times New Roman" w:hAnsi="Times New Roman" w:cs="Times New Roman"/>
          <w:sz w:val="28"/>
          <w:szCs w:val="28"/>
        </w:rPr>
        <w:t xml:space="preserve">их </w:t>
      </w:r>
      <w:r w:rsidRPr="00D60B26">
        <w:rPr>
          <w:rFonts w:ascii="Times New Roman" w:hAnsi="Times New Roman" w:cs="Times New Roman"/>
          <w:sz w:val="28"/>
          <w:szCs w:val="28"/>
        </w:rPr>
        <w:t xml:space="preserve">работы. Для решения этой задачи становится актуальным разработка нового профессионального стандарта с учетом квалификационных требований к специалистам полной технологической цепочки, обеспечивающей процесс эксплуатации и бесперебойной работы </w:t>
      </w:r>
      <w:r w:rsidR="008C0588">
        <w:rPr>
          <w:rFonts w:ascii="Times New Roman" w:hAnsi="Times New Roman" w:cs="Times New Roman"/>
          <w:sz w:val="28"/>
          <w:szCs w:val="28"/>
        </w:rPr>
        <w:t>СНЭ</w:t>
      </w:r>
      <w:r w:rsidRPr="00D60B26">
        <w:rPr>
          <w:rFonts w:ascii="Times New Roman" w:hAnsi="Times New Roman" w:cs="Times New Roman"/>
          <w:sz w:val="28"/>
          <w:szCs w:val="28"/>
        </w:rPr>
        <w:t xml:space="preserve">, а также с учетом требований к выпускникам профессиональных образовательных организаций. </w:t>
      </w:r>
      <w:bookmarkStart w:id="0" w:name="_GoBack"/>
      <w:bookmarkEnd w:id="0"/>
    </w:p>
    <w:p w:rsidR="002D041A" w:rsidRPr="00171622" w:rsidRDefault="002D041A" w:rsidP="008C0588">
      <w:pPr>
        <w:pStyle w:val="a8"/>
        <w:tabs>
          <w:tab w:val="left" w:pos="1701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B26">
        <w:rPr>
          <w:rFonts w:ascii="Times New Roman" w:hAnsi="Times New Roman" w:cs="Times New Roman"/>
          <w:sz w:val="28"/>
          <w:szCs w:val="28"/>
        </w:rPr>
        <w:t xml:space="preserve">Квалификационные требования нового профессионального стандарта будут востребованы при разработке </w:t>
      </w:r>
      <w:r w:rsidRPr="00171622">
        <w:rPr>
          <w:rFonts w:ascii="Times New Roman" w:hAnsi="Times New Roman" w:cs="Times New Roman"/>
          <w:sz w:val="28"/>
          <w:szCs w:val="28"/>
        </w:rPr>
        <w:t>образовательных программ в целях опережаю</w:t>
      </w:r>
      <w:r>
        <w:rPr>
          <w:rFonts w:ascii="Times New Roman" w:hAnsi="Times New Roman" w:cs="Times New Roman"/>
          <w:sz w:val="28"/>
          <w:szCs w:val="28"/>
        </w:rPr>
        <w:t>щей подготовки специалистов, а также при проведении независимой оценки квалификации специалистов и выпускников образовательных организаций.</w:t>
      </w:r>
    </w:p>
    <w:p w:rsidR="005E719F" w:rsidRDefault="005E719F" w:rsidP="008C0588">
      <w:pPr>
        <w:spacing w:line="276" w:lineRule="auto"/>
      </w:pPr>
    </w:p>
    <w:sectPr w:rsidR="005E7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616" w:rsidRDefault="00AC2616" w:rsidP="00A526AB">
      <w:r>
        <w:separator/>
      </w:r>
    </w:p>
  </w:endnote>
  <w:endnote w:type="continuationSeparator" w:id="0">
    <w:p w:rsidR="00AC2616" w:rsidRDefault="00AC2616" w:rsidP="00A52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616" w:rsidRDefault="00AC2616" w:rsidP="00A526AB">
      <w:r>
        <w:separator/>
      </w:r>
    </w:p>
  </w:footnote>
  <w:footnote w:type="continuationSeparator" w:id="0">
    <w:p w:rsidR="00AC2616" w:rsidRDefault="00AC2616" w:rsidP="00A526AB">
      <w:r>
        <w:continuationSeparator/>
      </w:r>
    </w:p>
  </w:footnote>
  <w:footnote w:id="1">
    <w:p w:rsidR="00A526AB" w:rsidRDefault="00A526AB">
      <w:pPr>
        <w:pStyle w:val="a5"/>
      </w:pPr>
      <w:r>
        <w:rPr>
          <w:rStyle w:val="a7"/>
        </w:rPr>
        <w:footnoteRef/>
      </w:r>
      <w:r>
        <w:t xml:space="preserve"> Распоряжение Правительства Российской Федерации от 28 февраля 2022 года № 356-р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13CAB"/>
    <w:multiLevelType w:val="multilevel"/>
    <w:tmpl w:val="63C2A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21F"/>
    <w:rsid w:val="0002189F"/>
    <w:rsid w:val="000923D0"/>
    <w:rsid w:val="00216E35"/>
    <w:rsid w:val="00233469"/>
    <w:rsid w:val="002D041A"/>
    <w:rsid w:val="003044A1"/>
    <w:rsid w:val="005045C8"/>
    <w:rsid w:val="00584F30"/>
    <w:rsid w:val="0058721F"/>
    <w:rsid w:val="005E719F"/>
    <w:rsid w:val="007067A3"/>
    <w:rsid w:val="0076422F"/>
    <w:rsid w:val="007D7E24"/>
    <w:rsid w:val="007E2B54"/>
    <w:rsid w:val="008C0588"/>
    <w:rsid w:val="009428CD"/>
    <w:rsid w:val="00A32F0A"/>
    <w:rsid w:val="00A526AB"/>
    <w:rsid w:val="00A55309"/>
    <w:rsid w:val="00AC2616"/>
    <w:rsid w:val="00C16F07"/>
    <w:rsid w:val="00D72406"/>
    <w:rsid w:val="00EA2622"/>
    <w:rsid w:val="00EF7865"/>
    <w:rsid w:val="00F631D5"/>
    <w:rsid w:val="00F9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7F39"/>
  <w15:chartTrackingRefBased/>
  <w15:docId w15:val="{EC137A66-AAB5-4AD5-A37F-0D36D765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21F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1271858526msonormal">
    <w:name w:val="yiv1271858526msonormal"/>
    <w:basedOn w:val="a"/>
    <w:rsid w:val="0058721F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E719F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E719F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A526AB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526AB"/>
    <w:rPr>
      <w:rFonts w:ascii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526AB"/>
    <w:rPr>
      <w:vertAlign w:val="superscript"/>
    </w:rPr>
  </w:style>
  <w:style w:type="paragraph" w:customStyle="1" w:styleId="readerarticlelead">
    <w:name w:val="reader_article_lead"/>
    <w:basedOn w:val="a"/>
    <w:rsid w:val="00D72406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styleId="a8">
    <w:name w:val="List Paragraph"/>
    <w:basedOn w:val="a"/>
    <w:uiPriority w:val="34"/>
    <w:qFormat/>
    <w:rsid w:val="002D041A"/>
    <w:pPr>
      <w:spacing w:after="160" w:line="259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6D188-56C5-4D37-A601-08BAEAA73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2</cp:revision>
  <dcterms:created xsi:type="dcterms:W3CDTF">2022-08-09T13:10:00Z</dcterms:created>
  <dcterms:modified xsi:type="dcterms:W3CDTF">2022-08-09T13:10:00Z</dcterms:modified>
</cp:coreProperties>
</file>