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A27D" w14:textId="77777777"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b/>
          <w:lang w:eastAsia="ar-SA"/>
        </w:rPr>
      </w:pPr>
      <w:r w:rsidRPr="00457398">
        <w:rPr>
          <w:rFonts w:ascii="Times New Roman" w:eastAsia="Times New Roman" w:hAnsi="Times New Roman"/>
          <w:b/>
          <w:lang w:eastAsia="ar-SA"/>
        </w:rPr>
        <w:t xml:space="preserve">Приложение №2 </w:t>
      </w:r>
    </w:p>
    <w:p w14:paraId="7EC77BC2" w14:textId="77777777"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Times New Roman" w:eastAsia="Times New Roman" w:hAnsi="Times New Roman"/>
          <w:lang w:eastAsia="ar-SA"/>
        </w:rPr>
        <w:t xml:space="preserve">к Уведомлению о разработке </w:t>
      </w:r>
      <w:r w:rsidRPr="00457398">
        <w:rPr>
          <w:rFonts w:ascii="Times New Roman" w:eastAsia="Times New Roman" w:hAnsi="Times New Roman"/>
          <w:lang w:eastAsia="ar-SA"/>
        </w:rPr>
        <w:br/>
        <w:t>проекта профессионального стандарта</w:t>
      </w:r>
    </w:p>
    <w:p w14:paraId="45E3C653" w14:textId="4B821CD6"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Pragmatica" w:eastAsiaTheme="minorHAnsi" w:hAnsi="Pragmatica" w:cs="Pragmatica"/>
          <w:lang w:eastAsia="en-US"/>
        </w:rPr>
        <w:t xml:space="preserve">от </w:t>
      </w:r>
      <w:r w:rsidR="009E6DC2">
        <w:rPr>
          <w:rFonts w:ascii="Pragmatica" w:eastAsiaTheme="minorHAnsi" w:hAnsi="Pragmatica" w:cs="Pragmatica"/>
          <w:lang w:eastAsia="en-US"/>
        </w:rPr>
        <w:t>30 сентября</w:t>
      </w:r>
      <w:r w:rsidRPr="00457398">
        <w:rPr>
          <w:rFonts w:ascii="Pragmatica" w:eastAsiaTheme="minorHAnsi" w:hAnsi="Pragmatica" w:cs="Pragmatica"/>
          <w:lang w:eastAsia="en-US"/>
        </w:rPr>
        <w:t xml:space="preserve"> 201</w:t>
      </w:r>
      <w:r w:rsidR="001365EA">
        <w:rPr>
          <w:rFonts w:ascii="Pragmatica" w:eastAsiaTheme="minorHAnsi" w:hAnsi="Pragmatica" w:cs="Pragmatica"/>
          <w:lang w:eastAsia="en-US"/>
        </w:rPr>
        <w:t>9</w:t>
      </w:r>
      <w:r w:rsidRPr="00457398">
        <w:rPr>
          <w:rFonts w:ascii="Pragmatica" w:eastAsiaTheme="minorHAnsi" w:hAnsi="Pragmatica" w:cs="Pragmatica"/>
          <w:lang w:eastAsia="en-US"/>
        </w:rPr>
        <w:t xml:space="preserve"> г.</w:t>
      </w:r>
    </w:p>
    <w:p w14:paraId="4E3C39F0" w14:textId="77777777" w:rsidR="001365EA" w:rsidRDefault="00457398" w:rsidP="00BA10E2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  <w:r w:rsidRPr="00457398">
        <w:rPr>
          <w:rFonts w:ascii="Pragmatica" w:eastAsiaTheme="minorHAnsi" w:hAnsi="Pragmatica" w:cs="Pragmatica"/>
          <w:sz w:val="28"/>
          <w:lang w:eastAsia="en-US"/>
        </w:rPr>
        <w:t xml:space="preserve">План разработки профессионального стандарта </w:t>
      </w:r>
    </w:p>
    <w:p w14:paraId="77879994" w14:textId="77777777" w:rsidR="00BA10E2" w:rsidRDefault="001365EA" w:rsidP="00BA10E2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  <w:r w:rsidRPr="001365EA">
        <w:rPr>
          <w:rFonts w:ascii="Pragmatica" w:eastAsiaTheme="minorHAnsi" w:hAnsi="Pragmatica" w:cs="Pragmatica"/>
          <w:sz w:val="28"/>
          <w:lang w:eastAsia="en-US"/>
        </w:rPr>
        <w:t>«Работник по водоподготовке на тепловой электростанции»</w:t>
      </w:r>
    </w:p>
    <w:p w14:paraId="281BCA76" w14:textId="77777777" w:rsidR="001365EA" w:rsidRPr="00457398" w:rsidRDefault="001365EA" w:rsidP="00BA10E2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</w:p>
    <w:tbl>
      <w:tblPr>
        <w:tblStyle w:val="-12"/>
        <w:tblW w:w="5000" w:type="pct"/>
        <w:tblLook w:val="00A0" w:firstRow="1" w:lastRow="0" w:firstColumn="1" w:lastColumn="0" w:noHBand="0" w:noVBand="0"/>
      </w:tblPr>
      <w:tblGrid>
        <w:gridCol w:w="598"/>
        <w:gridCol w:w="7571"/>
        <w:gridCol w:w="1395"/>
      </w:tblGrid>
      <w:tr w:rsidR="00457398" w:rsidRPr="00457398" w14:paraId="6C4BE4D0" w14:textId="77777777" w:rsidTr="0028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4D32E8E8" w14:textId="77777777" w:rsidR="00457398" w:rsidRPr="00457398" w:rsidRDefault="00457398" w:rsidP="00457398">
            <w:pPr>
              <w:suppressAutoHyphens/>
              <w:jc w:val="center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351DF688" w14:textId="77777777" w:rsidR="00457398" w:rsidRPr="00457398" w:rsidRDefault="00457398" w:rsidP="00457398">
            <w:pPr>
              <w:suppressAutoHyphens/>
              <w:jc w:val="center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Наименование этапа</w:t>
            </w:r>
          </w:p>
        </w:tc>
        <w:tc>
          <w:tcPr>
            <w:tcW w:w="729" w:type="pct"/>
          </w:tcPr>
          <w:p w14:paraId="5987889C" w14:textId="77777777" w:rsidR="00457398" w:rsidRPr="00457398" w:rsidRDefault="00457398" w:rsidP="00457398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Срок</w:t>
            </w:r>
          </w:p>
          <w:p w14:paraId="3F90B445" w14:textId="77777777" w:rsidR="00457398" w:rsidRPr="00457398" w:rsidRDefault="00457398" w:rsidP="00457398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окончания</w:t>
            </w:r>
          </w:p>
          <w:p w14:paraId="2D608E9D" w14:textId="77777777" w:rsidR="00457398" w:rsidRPr="00457398" w:rsidRDefault="00457398" w:rsidP="00457398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этапа</w:t>
            </w:r>
          </w:p>
        </w:tc>
      </w:tr>
      <w:tr w:rsidR="00457398" w:rsidRPr="00457398" w14:paraId="70435621" w14:textId="77777777" w:rsidTr="0028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36960037" w14:textId="77777777" w:rsidR="00457398" w:rsidRPr="00280ECF" w:rsidRDefault="00457398" w:rsidP="0045739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3393132D" w14:textId="77777777" w:rsidR="00457398" w:rsidRPr="00457398" w:rsidRDefault="00457398" w:rsidP="00457398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Pragmatica" w:hAnsi="Pragmatica" w:cs="Pragmatica"/>
              </w:rPr>
              <w:t>Анализ нормативных правовых актов,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</w:t>
            </w:r>
          </w:p>
        </w:tc>
        <w:tc>
          <w:tcPr>
            <w:tcW w:w="729" w:type="pct"/>
            <w:vAlign w:val="center"/>
          </w:tcPr>
          <w:p w14:paraId="2C536CFB" w14:textId="4726C52A" w:rsidR="00457398" w:rsidRPr="009E6DC2" w:rsidRDefault="009E6DC2" w:rsidP="0045739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октябрь</w:t>
            </w:r>
          </w:p>
          <w:p w14:paraId="1788A58A" w14:textId="77777777" w:rsidR="00457398" w:rsidRPr="000870B1" w:rsidRDefault="00457398" w:rsidP="001365E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 w:rsidR="001365EA">
              <w:rPr>
                <w:rFonts w:ascii="Times New Roman" w:eastAsia="Times New Roman" w:hAnsi="Times New Roman"/>
                <w:szCs w:val="20"/>
              </w:rPr>
              <w:t>9</w:t>
            </w:r>
          </w:p>
        </w:tc>
      </w:tr>
      <w:tr w:rsidR="00457398" w:rsidRPr="00457398" w14:paraId="4C74983B" w14:textId="77777777" w:rsidTr="0028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624C1643" w14:textId="77777777" w:rsidR="00457398" w:rsidRPr="00280ECF" w:rsidRDefault="00457398" w:rsidP="0045739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1BFF064C" w14:textId="77777777" w:rsidR="00457398" w:rsidRPr="00457398" w:rsidRDefault="00457398" w:rsidP="00457398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Разработка проекта профессионального стандарта и обсуждение его с экспертами-разработчиками энергокомпаний</w:t>
            </w:r>
          </w:p>
        </w:tc>
        <w:tc>
          <w:tcPr>
            <w:tcW w:w="729" w:type="pct"/>
            <w:vAlign w:val="center"/>
          </w:tcPr>
          <w:p w14:paraId="21A1520D" w14:textId="13D3F66B" w:rsidR="000870B1" w:rsidRPr="00457398" w:rsidRDefault="00071BD0" w:rsidP="000870B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Cs w:val="20"/>
              </w:rPr>
              <w:t>октябрь</w:t>
            </w:r>
          </w:p>
          <w:p w14:paraId="44D5784A" w14:textId="77777777" w:rsidR="00457398" w:rsidRPr="000870B1" w:rsidRDefault="00457398" w:rsidP="002F11C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agmatica" w:hAnsi="Pragmatica" w:cs="Pragmatica"/>
                <w:sz w:val="28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 w:rsidR="002F11C1">
              <w:rPr>
                <w:rFonts w:ascii="Times New Roman" w:eastAsia="Times New Roman" w:hAnsi="Times New Roman"/>
                <w:szCs w:val="20"/>
              </w:rPr>
              <w:t>9</w:t>
            </w:r>
          </w:p>
        </w:tc>
      </w:tr>
      <w:tr w:rsidR="00457398" w:rsidRPr="00457398" w14:paraId="2B147DE9" w14:textId="77777777" w:rsidTr="0028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3000F81C" w14:textId="77777777" w:rsidR="00457398" w:rsidRPr="00280ECF" w:rsidRDefault="00457398" w:rsidP="0045739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303B1A7F" w14:textId="77777777" w:rsidR="00457398" w:rsidRPr="00457398" w:rsidRDefault="00457398" w:rsidP="00457398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Представление проекта профстандарта на рецензию экспертам. Обработка и систематизация рецензий от экспертов-рецензентов предприятий Заказчика</w:t>
            </w:r>
          </w:p>
        </w:tc>
        <w:tc>
          <w:tcPr>
            <w:tcW w:w="729" w:type="pct"/>
            <w:vAlign w:val="center"/>
          </w:tcPr>
          <w:p w14:paraId="6674492F" w14:textId="78174B3C" w:rsidR="000870B1" w:rsidRPr="009E6DC2" w:rsidRDefault="009E6DC2" w:rsidP="000870B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ноябрь</w:t>
            </w:r>
          </w:p>
          <w:p w14:paraId="1628821E" w14:textId="77777777" w:rsidR="00457398" w:rsidRPr="00457398" w:rsidRDefault="00457398" w:rsidP="002F11C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agmatica" w:hAnsi="Pragmatica" w:cs="Pragmatica"/>
                <w:sz w:val="28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 w:rsidR="002F11C1">
              <w:rPr>
                <w:rFonts w:ascii="Times New Roman" w:eastAsia="Times New Roman" w:hAnsi="Times New Roman"/>
                <w:szCs w:val="20"/>
              </w:rPr>
              <w:t>9</w:t>
            </w:r>
          </w:p>
        </w:tc>
      </w:tr>
      <w:tr w:rsidR="00457398" w:rsidRPr="00457398" w14:paraId="7593F20F" w14:textId="77777777" w:rsidTr="0028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4C2F1249" w14:textId="77777777" w:rsidR="00457398" w:rsidRPr="00280ECF" w:rsidRDefault="00457398" w:rsidP="0045739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44DD4EAA" w14:textId="77777777" w:rsidR="00457398" w:rsidRPr="00457398" w:rsidRDefault="00457398" w:rsidP="000870B1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Выработка согласованного варианта профстандарта на заседании рабочей группы с участием профсоюзных организаций</w:t>
            </w:r>
          </w:p>
        </w:tc>
        <w:tc>
          <w:tcPr>
            <w:tcW w:w="729" w:type="pct"/>
            <w:vAlign w:val="center"/>
          </w:tcPr>
          <w:p w14:paraId="791FA8EB" w14:textId="003E0BA4" w:rsidR="00946B92" w:rsidRPr="00457398" w:rsidRDefault="009E6DC2" w:rsidP="00946B9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ноябрь</w:t>
            </w:r>
          </w:p>
          <w:p w14:paraId="4EA0456B" w14:textId="77777777" w:rsidR="00457398" w:rsidRPr="00457398" w:rsidRDefault="00457398" w:rsidP="002F11C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 w:rsidR="002F11C1">
              <w:rPr>
                <w:rFonts w:ascii="Times New Roman" w:eastAsia="Times New Roman" w:hAnsi="Times New Roman"/>
                <w:szCs w:val="20"/>
              </w:rPr>
              <w:t>9</w:t>
            </w:r>
          </w:p>
        </w:tc>
      </w:tr>
      <w:tr w:rsidR="00457398" w:rsidRPr="00457398" w14:paraId="01387C8F" w14:textId="77777777" w:rsidTr="0028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47BA21A2" w14:textId="77777777" w:rsidR="00457398" w:rsidRPr="00280ECF" w:rsidRDefault="00457398" w:rsidP="0045739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4AA92B2D" w14:textId="77777777" w:rsidR="00457398" w:rsidRPr="00457398" w:rsidRDefault="00457398" w:rsidP="00457398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 xml:space="preserve">Организация </w:t>
            </w:r>
            <w:r w:rsidR="00946B92">
              <w:rPr>
                <w:rFonts w:ascii="Times New Roman" w:eastAsia="Times New Roman" w:hAnsi="Times New Roman"/>
                <w:szCs w:val="20"/>
              </w:rPr>
              <w:t>отраслевого</w:t>
            </w:r>
            <w:r w:rsidRPr="00457398">
              <w:rPr>
                <w:rFonts w:ascii="Times New Roman" w:eastAsia="Times New Roman" w:hAnsi="Times New Roman"/>
                <w:szCs w:val="20"/>
              </w:rPr>
              <w:t xml:space="preserve">-общественного обсуждения проекта профстандарта. </w:t>
            </w:r>
            <w:r w:rsidRPr="00457398">
              <w:rPr>
                <w:rFonts w:ascii="Pragmatica" w:hAnsi="Pragmatica" w:cs="Pragmatica"/>
              </w:rPr>
              <w:t>П</w:t>
            </w:r>
            <w:bookmarkStart w:id="0" w:name="_GoBack"/>
            <w:bookmarkEnd w:id="0"/>
            <w:r w:rsidRPr="00457398">
              <w:rPr>
                <w:rFonts w:ascii="Pragmatica" w:hAnsi="Pragmatica" w:cs="Pragmatica"/>
              </w:rPr>
              <w:t>убликация в сети Интернет на сайте разработчика, интернет ресурсе Минэнерго России информации о состоянии разработки и согласования проекта профессионального стандарта (</w:t>
            </w:r>
            <w:r w:rsidR="00946B92">
              <w:rPr>
                <w:rFonts w:ascii="Times New Roman" w:eastAsia="Times New Roman" w:hAnsi="Times New Roman"/>
                <w:szCs w:val="20"/>
              </w:rPr>
              <w:t>отраслевое</w:t>
            </w:r>
            <w:r w:rsidRPr="00457398">
              <w:rPr>
                <w:rFonts w:ascii="Pragmatica" w:hAnsi="Pragmatica" w:cs="Pragmatica"/>
              </w:rPr>
              <w:t>-общественное обсуждение)</w:t>
            </w:r>
          </w:p>
        </w:tc>
        <w:tc>
          <w:tcPr>
            <w:tcW w:w="729" w:type="pct"/>
            <w:vAlign w:val="center"/>
          </w:tcPr>
          <w:p w14:paraId="56EA49B1" w14:textId="2A2043AF" w:rsidR="000870B1" w:rsidRPr="00457398" w:rsidRDefault="009E6DC2" w:rsidP="000870B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ноябрь</w:t>
            </w:r>
          </w:p>
          <w:p w14:paraId="7519FE2A" w14:textId="77777777" w:rsidR="00457398" w:rsidRPr="00457398" w:rsidRDefault="00457398" w:rsidP="002F11C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 w:rsidR="002F11C1">
              <w:rPr>
                <w:rFonts w:ascii="Times New Roman" w:eastAsia="Times New Roman" w:hAnsi="Times New Roman"/>
                <w:szCs w:val="20"/>
              </w:rPr>
              <w:t>9</w:t>
            </w:r>
          </w:p>
        </w:tc>
      </w:tr>
      <w:tr w:rsidR="00457398" w:rsidRPr="00457398" w14:paraId="4CAA0F83" w14:textId="77777777" w:rsidTr="0028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6F0F319E" w14:textId="77777777" w:rsidR="00457398" w:rsidRPr="00280ECF" w:rsidRDefault="00946B92" w:rsidP="0045739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>
              <w:rPr>
                <w:rFonts w:ascii="Pragmatica" w:hAnsi="Pragmatica" w:cs="Pragmatica"/>
                <w:b w:val="0"/>
                <w:sz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34EF7908" w14:textId="77777777" w:rsidR="00457398" w:rsidRPr="00457398" w:rsidRDefault="00457398" w:rsidP="00457398">
            <w:pPr>
              <w:autoSpaceDE w:val="0"/>
              <w:autoSpaceDN w:val="0"/>
              <w:adjustRightInd w:val="0"/>
              <w:jc w:val="both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Проведение круглого стола по обсуждению проекта профессионального стандарта с представителями работодателей, профессиональных сообществ, профессиональных союзов (их объединений) и других заинтересованных организаций.</w:t>
            </w:r>
          </w:p>
        </w:tc>
        <w:tc>
          <w:tcPr>
            <w:tcW w:w="729" w:type="pct"/>
            <w:vAlign w:val="center"/>
          </w:tcPr>
          <w:p w14:paraId="6202E5DF" w14:textId="6441B50F" w:rsidR="000870B1" w:rsidRPr="00457398" w:rsidRDefault="00071BD0" w:rsidP="000870B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Ноябрь- </w:t>
            </w:r>
            <w:r w:rsidR="009E6DC2">
              <w:rPr>
                <w:rFonts w:ascii="Times New Roman" w:eastAsia="Times New Roman" w:hAnsi="Times New Roman"/>
                <w:szCs w:val="20"/>
              </w:rPr>
              <w:t>декабрь</w:t>
            </w:r>
          </w:p>
          <w:p w14:paraId="24397E2B" w14:textId="77777777" w:rsidR="00457398" w:rsidRPr="00457398" w:rsidRDefault="00457398" w:rsidP="002F11C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 w:rsidR="002F11C1">
              <w:rPr>
                <w:rFonts w:ascii="Times New Roman" w:eastAsia="Times New Roman" w:hAnsi="Times New Roman"/>
                <w:szCs w:val="20"/>
              </w:rPr>
              <w:t>9</w:t>
            </w:r>
          </w:p>
        </w:tc>
      </w:tr>
      <w:tr w:rsidR="00280ECF" w:rsidRPr="00457398" w14:paraId="3571FBAE" w14:textId="77777777" w:rsidTr="0028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3321F0E7" w14:textId="77777777" w:rsidR="00280ECF" w:rsidRPr="00280ECF" w:rsidRDefault="00946B92" w:rsidP="00271EC3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>
              <w:rPr>
                <w:rFonts w:ascii="Pragmatica" w:hAnsi="Pragmatica" w:cs="Pragmatica"/>
                <w:b w:val="0"/>
                <w:sz w:val="2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38239F5E" w14:textId="77777777" w:rsidR="00280ECF" w:rsidRPr="00457398" w:rsidRDefault="00280ECF" w:rsidP="00A84DD4">
            <w:pPr>
              <w:autoSpaceDE w:val="0"/>
              <w:autoSpaceDN w:val="0"/>
              <w:adjustRightInd w:val="0"/>
              <w:jc w:val="both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Осуществление сбора, обобщения и анализа замечаний и предложений по проекту профессионального стандарта и внесение в него необходимых изменений.</w:t>
            </w:r>
          </w:p>
        </w:tc>
        <w:tc>
          <w:tcPr>
            <w:tcW w:w="729" w:type="pct"/>
            <w:vAlign w:val="center"/>
          </w:tcPr>
          <w:p w14:paraId="49A59DA2" w14:textId="5D9495CB" w:rsidR="00946B92" w:rsidRPr="00457398" w:rsidRDefault="009E6DC2" w:rsidP="00946B9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декабрь</w:t>
            </w:r>
          </w:p>
          <w:p w14:paraId="719D2A70" w14:textId="77777777" w:rsidR="00280ECF" w:rsidRPr="00457398" w:rsidRDefault="00280ECF" w:rsidP="002F11C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 w:rsidR="002F11C1">
              <w:rPr>
                <w:rFonts w:ascii="Times New Roman" w:eastAsia="Times New Roman" w:hAnsi="Times New Roman"/>
                <w:szCs w:val="20"/>
              </w:rPr>
              <w:t>9</w:t>
            </w:r>
          </w:p>
        </w:tc>
      </w:tr>
      <w:tr w:rsidR="00946B92" w:rsidRPr="00457398" w14:paraId="565D3FDB" w14:textId="77777777" w:rsidTr="000C6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70D118C0" w14:textId="77777777" w:rsidR="00946B92" w:rsidRPr="00280ECF" w:rsidRDefault="00946B92" w:rsidP="000C6183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>
              <w:rPr>
                <w:rFonts w:ascii="Pragmatica" w:hAnsi="Pragmatica" w:cs="Pragmatica"/>
                <w:b w:val="0"/>
                <w:sz w:val="2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20AF7616" w14:textId="77777777" w:rsidR="00946B92" w:rsidRPr="00457398" w:rsidRDefault="00946B92" w:rsidP="000C6183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 xml:space="preserve">Внесение проекта </w:t>
            </w:r>
            <w:r>
              <w:rPr>
                <w:rFonts w:ascii="Times New Roman" w:eastAsia="Times New Roman" w:hAnsi="Times New Roman"/>
                <w:szCs w:val="20"/>
              </w:rPr>
              <w:t>профессионального стандарта в</w:t>
            </w:r>
            <w:r w:rsidRPr="00457398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80ECF">
              <w:rPr>
                <w:rFonts w:ascii="Times New Roman" w:eastAsia="Times New Roman" w:hAnsi="Times New Roman"/>
                <w:szCs w:val="20"/>
              </w:rPr>
              <w:t>Совет по профессиональным квалификациям в электроэнергетике Российской Федерации</w:t>
            </w:r>
          </w:p>
        </w:tc>
        <w:tc>
          <w:tcPr>
            <w:tcW w:w="729" w:type="pct"/>
            <w:vAlign w:val="center"/>
          </w:tcPr>
          <w:p w14:paraId="0651F90C" w14:textId="77777777" w:rsidR="000870B1" w:rsidRPr="00457398" w:rsidRDefault="002F11C1" w:rsidP="000870B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декабрь</w:t>
            </w:r>
          </w:p>
          <w:p w14:paraId="11CBE6AD" w14:textId="77777777" w:rsidR="00946B92" w:rsidRPr="00457398" w:rsidRDefault="00946B92" w:rsidP="002F11C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 w:rsidR="002F11C1">
              <w:rPr>
                <w:rFonts w:ascii="Times New Roman" w:eastAsia="Times New Roman" w:hAnsi="Times New Roman"/>
                <w:szCs w:val="20"/>
              </w:rPr>
              <w:t>9</w:t>
            </w:r>
          </w:p>
        </w:tc>
      </w:tr>
      <w:tr w:rsidR="00280ECF" w:rsidRPr="00280ECF" w14:paraId="7C8DB3B1" w14:textId="77777777" w:rsidTr="0028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52679990" w14:textId="77777777" w:rsidR="00280ECF" w:rsidRPr="00280ECF" w:rsidRDefault="00280ECF" w:rsidP="00271EC3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6B7AFD74" w14:textId="77777777" w:rsidR="00280ECF" w:rsidRPr="00280ECF" w:rsidRDefault="00280ECF" w:rsidP="00457398">
            <w:pPr>
              <w:autoSpaceDE w:val="0"/>
              <w:autoSpaceDN w:val="0"/>
              <w:adjustRightInd w:val="0"/>
              <w:jc w:val="both"/>
              <w:rPr>
                <w:rFonts w:ascii="Pragmatica" w:hAnsi="Pragmatica" w:cs="Pragmatica"/>
              </w:rPr>
            </w:pPr>
            <w:r w:rsidRPr="00280ECF">
              <w:rPr>
                <w:rFonts w:ascii="Pragmatica" w:hAnsi="Pragmatica" w:cs="Pragmatica"/>
              </w:rPr>
              <w:t>Рассмотрение проекта профессионального стандарта на Совете по профессиональным квалификациям в электроэнергетике Российской Федерации</w:t>
            </w:r>
          </w:p>
        </w:tc>
        <w:tc>
          <w:tcPr>
            <w:tcW w:w="729" w:type="pct"/>
            <w:vAlign w:val="center"/>
          </w:tcPr>
          <w:p w14:paraId="685A4AAB" w14:textId="77777777" w:rsidR="000870B1" w:rsidRPr="00457398" w:rsidRDefault="002F11C1" w:rsidP="000870B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декабрь</w:t>
            </w:r>
          </w:p>
          <w:p w14:paraId="6AEF61F4" w14:textId="77777777" w:rsidR="00280ECF" w:rsidRPr="00280ECF" w:rsidRDefault="00280ECF" w:rsidP="002F11C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 w:rsidR="002F11C1">
              <w:rPr>
                <w:rFonts w:ascii="Times New Roman" w:eastAsia="Times New Roman" w:hAnsi="Times New Roman"/>
                <w:szCs w:val="20"/>
              </w:rPr>
              <w:t>9</w:t>
            </w:r>
          </w:p>
        </w:tc>
      </w:tr>
      <w:tr w:rsidR="00280ECF" w:rsidRPr="00457398" w14:paraId="6DC2EE90" w14:textId="77777777" w:rsidTr="0028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6333766C" w14:textId="77777777" w:rsidR="00280ECF" w:rsidRPr="00280ECF" w:rsidRDefault="00280ECF" w:rsidP="00271EC3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48530771" w14:textId="77777777" w:rsidR="00280ECF" w:rsidRPr="00457398" w:rsidRDefault="00280ECF" w:rsidP="00C8549F">
            <w:pPr>
              <w:autoSpaceDE w:val="0"/>
              <w:autoSpaceDN w:val="0"/>
              <w:adjustRightInd w:val="0"/>
              <w:jc w:val="both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Представление профессионального стандарта в Министерство труда комплект документов, включающий проект профессионального стандарта и пояснительную записку.</w:t>
            </w:r>
          </w:p>
        </w:tc>
        <w:tc>
          <w:tcPr>
            <w:tcW w:w="729" w:type="pct"/>
            <w:vAlign w:val="center"/>
          </w:tcPr>
          <w:p w14:paraId="34515DB5" w14:textId="77777777" w:rsidR="00280ECF" w:rsidRPr="00457398" w:rsidRDefault="002F11C1" w:rsidP="00C8549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январь</w:t>
            </w:r>
          </w:p>
          <w:p w14:paraId="3084B28F" w14:textId="77777777" w:rsidR="00280ECF" w:rsidRPr="00457398" w:rsidRDefault="00280ECF" w:rsidP="002F11C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</w:t>
            </w:r>
            <w:r w:rsidR="002F11C1">
              <w:rPr>
                <w:rFonts w:ascii="Times New Roman" w:eastAsia="Times New Roman" w:hAnsi="Times New Roman"/>
                <w:szCs w:val="20"/>
              </w:rPr>
              <w:t>20</w:t>
            </w:r>
          </w:p>
        </w:tc>
      </w:tr>
    </w:tbl>
    <w:p w14:paraId="6A47099D" w14:textId="77777777" w:rsidR="00457398" w:rsidRPr="00457398" w:rsidRDefault="00457398" w:rsidP="00457398">
      <w:pPr>
        <w:spacing w:after="200" w:line="276" w:lineRule="auto"/>
        <w:rPr>
          <w:rFonts w:ascii="Times New Roman" w:eastAsia="Times New Roman" w:hAnsi="Times New Roman"/>
          <w:b/>
          <w:lang w:eastAsia="ar-SA"/>
        </w:rPr>
      </w:pPr>
    </w:p>
    <w:sectPr w:rsidR="00457398" w:rsidRPr="00457398" w:rsidSect="00D2302F">
      <w:headerReference w:type="default" r:id="rId8"/>
      <w:footerReference w:type="default" r:id="rId9"/>
      <w:pgSz w:w="11900" w:h="16840"/>
      <w:pgMar w:top="-212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15C77" w14:textId="77777777" w:rsidR="003D12F9" w:rsidRDefault="003D12F9" w:rsidP="00E14EE6">
      <w:r>
        <w:separator/>
      </w:r>
    </w:p>
  </w:endnote>
  <w:endnote w:type="continuationSeparator" w:id="0">
    <w:p w14:paraId="6AD899DD" w14:textId="77777777" w:rsidR="003D12F9" w:rsidRDefault="003D12F9" w:rsidP="00E1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71A8D" w14:textId="77777777"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Адрес: 119415, г. Москва</w:t>
    </w:r>
  </w:p>
  <w:p w14:paraId="4A126D83" w14:textId="77777777"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Пр. Вернадского, д. 41, стр.1</w:t>
    </w:r>
  </w:p>
  <w:p w14:paraId="40000FB5" w14:textId="77777777"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  <w:lang w:val="en-US"/>
      </w:rPr>
    </w:pPr>
    <w:r w:rsidRPr="005A792A">
      <w:rPr>
        <w:sz w:val="20"/>
      </w:rPr>
      <w:t>Тел</w:t>
    </w:r>
    <w:r w:rsidRPr="005A792A">
      <w:rPr>
        <w:sz w:val="20"/>
        <w:lang w:val="en-US"/>
      </w:rPr>
      <w:t>. +7(499) 783-6488</w:t>
    </w:r>
  </w:p>
  <w:p w14:paraId="5D6779C7" w14:textId="77777777"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  <w:r w:rsidRPr="005A792A">
      <w:rPr>
        <w:sz w:val="20"/>
        <w:lang w:val="en-US"/>
      </w:rPr>
      <w:t xml:space="preserve">e-mail: </w:t>
    </w:r>
    <w:hyperlink r:id="rId1" w:history="1">
      <w:r w:rsidRPr="005A792A">
        <w:rPr>
          <w:rStyle w:val="ab"/>
          <w:sz w:val="20"/>
          <w:lang w:val="en-US"/>
        </w:rPr>
        <w:t>secr@union-aees.ru</w:t>
      </w:r>
    </w:hyperlink>
  </w:p>
  <w:p w14:paraId="65B7BE21" w14:textId="77777777"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</w:p>
  <w:p w14:paraId="5505D4F9" w14:textId="77777777" w:rsidR="00D2302F" w:rsidRPr="00D22276" w:rsidRDefault="00D2302F" w:rsidP="00E14EE6">
    <w:pPr>
      <w:pStyle w:val="a5"/>
      <w:tabs>
        <w:tab w:val="clear" w:pos="9355"/>
        <w:tab w:val="right" w:pos="10206"/>
      </w:tabs>
      <w:ind w:left="-170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539C3" w14:textId="77777777" w:rsidR="003D12F9" w:rsidRDefault="003D12F9" w:rsidP="00E14EE6">
      <w:r>
        <w:separator/>
      </w:r>
    </w:p>
  </w:footnote>
  <w:footnote w:type="continuationSeparator" w:id="0">
    <w:p w14:paraId="13835207" w14:textId="77777777" w:rsidR="003D12F9" w:rsidRDefault="003D12F9" w:rsidP="00E1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E6A21" w14:textId="77777777" w:rsidR="00D2302F" w:rsidRDefault="00D2302F" w:rsidP="00D2302F">
    <w:pPr>
      <w:pStyle w:val="a3"/>
      <w:tabs>
        <w:tab w:val="clear" w:pos="9355"/>
        <w:tab w:val="right" w:pos="10206"/>
      </w:tabs>
      <w:ind w:left="-851" w:hanging="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010EE"/>
    <w:multiLevelType w:val="hybridMultilevel"/>
    <w:tmpl w:val="73B8F2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B1D05DF"/>
    <w:multiLevelType w:val="hybridMultilevel"/>
    <w:tmpl w:val="807202A2"/>
    <w:lvl w:ilvl="0" w:tplc="AC8E2E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EE6E00"/>
    <w:multiLevelType w:val="hybridMultilevel"/>
    <w:tmpl w:val="66D6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E5B"/>
    <w:rsid w:val="00071BD0"/>
    <w:rsid w:val="000870B1"/>
    <w:rsid w:val="000F65AE"/>
    <w:rsid w:val="00121ADA"/>
    <w:rsid w:val="001365EA"/>
    <w:rsid w:val="001446A9"/>
    <w:rsid w:val="00157A09"/>
    <w:rsid w:val="001A7C2A"/>
    <w:rsid w:val="001C560E"/>
    <w:rsid w:val="001E54B8"/>
    <w:rsid w:val="002532D8"/>
    <w:rsid w:val="00263030"/>
    <w:rsid w:val="00280ECF"/>
    <w:rsid w:val="002D5B28"/>
    <w:rsid w:val="002F11C1"/>
    <w:rsid w:val="00317EBB"/>
    <w:rsid w:val="00327AE7"/>
    <w:rsid w:val="00330B12"/>
    <w:rsid w:val="0038029B"/>
    <w:rsid w:val="00381497"/>
    <w:rsid w:val="003A5F6E"/>
    <w:rsid w:val="003D12F9"/>
    <w:rsid w:val="00457398"/>
    <w:rsid w:val="00462A35"/>
    <w:rsid w:val="004A48E3"/>
    <w:rsid w:val="004C715A"/>
    <w:rsid w:val="004E0799"/>
    <w:rsid w:val="004E0955"/>
    <w:rsid w:val="004E2012"/>
    <w:rsid w:val="00527D7B"/>
    <w:rsid w:val="005545F0"/>
    <w:rsid w:val="00564791"/>
    <w:rsid w:val="005741B3"/>
    <w:rsid w:val="005E6A11"/>
    <w:rsid w:val="00610692"/>
    <w:rsid w:val="0061477C"/>
    <w:rsid w:val="006353CC"/>
    <w:rsid w:val="00655FB3"/>
    <w:rsid w:val="00680F2E"/>
    <w:rsid w:val="006E20B0"/>
    <w:rsid w:val="006F7101"/>
    <w:rsid w:val="00721F1D"/>
    <w:rsid w:val="0073723A"/>
    <w:rsid w:val="00784DC6"/>
    <w:rsid w:val="00800568"/>
    <w:rsid w:val="0080667E"/>
    <w:rsid w:val="00846C54"/>
    <w:rsid w:val="00887330"/>
    <w:rsid w:val="008A599C"/>
    <w:rsid w:val="008E550D"/>
    <w:rsid w:val="009000AF"/>
    <w:rsid w:val="00946B92"/>
    <w:rsid w:val="00957F99"/>
    <w:rsid w:val="009728A5"/>
    <w:rsid w:val="00980839"/>
    <w:rsid w:val="009C3F25"/>
    <w:rsid w:val="009E50A6"/>
    <w:rsid w:val="009E6DC2"/>
    <w:rsid w:val="00A556FF"/>
    <w:rsid w:val="00A63492"/>
    <w:rsid w:val="00A971C2"/>
    <w:rsid w:val="00AC1B56"/>
    <w:rsid w:val="00AD6F23"/>
    <w:rsid w:val="00B273D1"/>
    <w:rsid w:val="00BA10E2"/>
    <w:rsid w:val="00BA1852"/>
    <w:rsid w:val="00BB789A"/>
    <w:rsid w:val="00C007B9"/>
    <w:rsid w:val="00C144CE"/>
    <w:rsid w:val="00C3329D"/>
    <w:rsid w:val="00C74486"/>
    <w:rsid w:val="00D17BC3"/>
    <w:rsid w:val="00D22276"/>
    <w:rsid w:val="00D2302F"/>
    <w:rsid w:val="00D36E5B"/>
    <w:rsid w:val="00D60B00"/>
    <w:rsid w:val="00DA66C4"/>
    <w:rsid w:val="00DD4CDB"/>
    <w:rsid w:val="00DD788D"/>
    <w:rsid w:val="00DE602F"/>
    <w:rsid w:val="00DF6373"/>
    <w:rsid w:val="00E123A2"/>
    <w:rsid w:val="00E14EE6"/>
    <w:rsid w:val="00E24B01"/>
    <w:rsid w:val="00E37FC6"/>
    <w:rsid w:val="00E94288"/>
    <w:rsid w:val="00EB6DEC"/>
    <w:rsid w:val="00ED6CD8"/>
    <w:rsid w:val="00EF64F0"/>
    <w:rsid w:val="00FA3B81"/>
    <w:rsid w:val="00FB2AF4"/>
    <w:rsid w:val="00FB6C33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643E45"/>
  <w14:defaultImageDpi w14:val="300"/>
  <w15:docId w15:val="{80150480-E7F4-42C2-9A14-701F9168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EE6"/>
  </w:style>
  <w:style w:type="paragraph" w:styleId="a5">
    <w:name w:val="footer"/>
    <w:basedOn w:val="a"/>
    <w:link w:val="a6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EE6"/>
  </w:style>
  <w:style w:type="paragraph" w:styleId="a7">
    <w:name w:val="Balloon Text"/>
    <w:basedOn w:val="a"/>
    <w:link w:val="a8"/>
    <w:uiPriority w:val="99"/>
    <w:semiHidden/>
    <w:unhideWhenUsed/>
    <w:rsid w:val="00E14EE6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14EE6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D36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A556FF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D22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@union-aee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ushkarov\Desktop\&#1054;&#1073;&#1098;&#1077;&#1076;&#1080;&#1085;&#1077;&#1085;&#1080;&#1077;%20&#1056;&#1072;&#1055;&#1069;\1%20&#1041;&#1083;&#1072;&#1085;&#1082;&#1080;\blank%20RaPE_15_04\blank_RAPE_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09DD39-D54B-45FD-B020-9E1C47EA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blank_RAPE_2</Template>
  <TotalTime>12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Architekto</Company>
  <LinksUpToDate>false</LinksUpToDate>
  <CharactersWithSpaces>2058</CharactersWithSpaces>
  <SharedDoc>false</SharedDoc>
  <HLinks>
    <vt:vector size="12" baseType="variant">
      <vt:variant>
        <vt:i4>70</vt:i4>
      </vt:variant>
      <vt:variant>
        <vt:i4>3558</vt:i4>
      </vt:variant>
      <vt:variant>
        <vt:i4>1026</vt:i4>
      </vt:variant>
      <vt:variant>
        <vt:i4>1</vt:i4>
      </vt:variant>
      <vt:variant>
        <vt:lpwstr>K1-1</vt:lpwstr>
      </vt:variant>
      <vt:variant>
        <vt:lpwstr/>
      </vt:variant>
      <vt:variant>
        <vt:i4>3276907</vt:i4>
      </vt:variant>
      <vt:variant>
        <vt:i4>3564</vt:i4>
      </vt:variant>
      <vt:variant>
        <vt:i4>1025</vt:i4>
      </vt:variant>
      <vt:variant>
        <vt:i4>1</vt:i4>
      </vt:variant>
      <vt:variant>
        <vt:lpwstr>K2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Ушкаров Павел Николаевич</dc:creator>
  <cp:lastModifiedBy>Анна Линина</cp:lastModifiedBy>
  <cp:revision>9</cp:revision>
  <cp:lastPrinted>2017-08-16T06:16:00Z</cp:lastPrinted>
  <dcterms:created xsi:type="dcterms:W3CDTF">2018-08-17T08:25:00Z</dcterms:created>
  <dcterms:modified xsi:type="dcterms:W3CDTF">2019-10-01T13:22:00Z</dcterms:modified>
</cp:coreProperties>
</file>