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31" w:rsidRPr="005E6997" w:rsidRDefault="00136631" w:rsidP="00136631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945"/>
        <w:rPr>
          <w:rFonts w:ascii="Times New Roman" w:hAnsi="Times New Roman" w:cs="Times New Roman"/>
          <w:b/>
          <w:sz w:val="28"/>
          <w:szCs w:val="28"/>
        </w:rPr>
      </w:pPr>
      <w:r w:rsidRPr="005E6997">
        <w:rPr>
          <w:rFonts w:ascii="Times New Roman" w:hAnsi="Times New Roman" w:cs="Times New Roman"/>
          <w:b/>
          <w:sz w:val="28"/>
          <w:szCs w:val="28"/>
        </w:rPr>
        <w:t xml:space="preserve">План разработки проекта профессионального стандарта </w:t>
      </w:r>
    </w:p>
    <w:p w:rsidR="00136631" w:rsidRPr="00C07E00" w:rsidRDefault="00C07E00" w:rsidP="00C07E00">
      <w:pPr>
        <w:pStyle w:val="a3"/>
        <w:widowControl w:val="0"/>
        <w:autoSpaceDE w:val="0"/>
        <w:autoSpaceDN w:val="0"/>
        <w:adjustRightInd w:val="0"/>
        <w:spacing w:after="150" w:line="240" w:lineRule="auto"/>
        <w:ind w:left="9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E00">
        <w:rPr>
          <w:rFonts w:ascii="Times New Roman" w:hAnsi="Times New Roman" w:cs="Times New Roman"/>
          <w:b/>
          <w:sz w:val="28"/>
          <w:szCs w:val="28"/>
        </w:rPr>
        <w:t>«Варщик по производству парфюмерно-косметической продукции».</w:t>
      </w:r>
    </w:p>
    <w:p w:rsidR="00136631" w:rsidRPr="005E6997" w:rsidRDefault="00136631" w:rsidP="00136631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631" w:rsidRPr="005E6997" w:rsidRDefault="00136631" w:rsidP="00136631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6997" w:rsidRPr="005E6997" w:rsidRDefault="005E6997" w:rsidP="00136631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631" w:rsidRPr="002C0394" w:rsidRDefault="00136631" w:rsidP="00136631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sz w:val="28"/>
          <w:szCs w:val="28"/>
          <w:lang w:val="ru-RU"/>
        </w:rPr>
        <w:t>Начало работ:</w:t>
      </w:r>
      <w:proofErr w:type="gramStart"/>
      <w:r w:rsidR="00D83883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2C0394">
        <w:rPr>
          <w:rFonts w:ascii="Times New Roman" w:hAnsi="Times New Roman" w:cs="Times New Roman"/>
          <w:sz w:val="28"/>
          <w:szCs w:val="28"/>
          <w:lang w:val="ru-RU"/>
        </w:rPr>
        <w:t xml:space="preserve"> март</w:t>
      </w:r>
      <w:r w:rsidR="00D8388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2C0394">
        <w:rPr>
          <w:rFonts w:ascii="Times New Roman" w:hAnsi="Times New Roman" w:cs="Times New Roman"/>
          <w:sz w:val="28"/>
          <w:szCs w:val="28"/>
          <w:lang w:val="ru-RU"/>
        </w:rPr>
        <w:t xml:space="preserve"> 2018г. </w:t>
      </w:r>
    </w:p>
    <w:p w:rsidR="00136631" w:rsidRDefault="005E6997" w:rsidP="00136631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sz w:val="28"/>
          <w:szCs w:val="28"/>
          <w:lang w:val="ru-RU"/>
        </w:rPr>
        <w:t>Планируемое з</w:t>
      </w:r>
      <w:r w:rsidR="00A26418" w:rsidRPr="002C0394">
        <w:rPr>
          <w:rFonts w:ascii="Times New Roman" w:hAnsi="Times New Roman" w:cs="Times New Roman"/>
          <w:sz w:val="28"/>
          <w:szCs w:val="28"/>
          <w:lang w:val="ru-RU"/>
        </w:rPr>
        <w:t xml:space="preserve">авершение работ: </w:t>
      </w:r>
      <w:r w:rsidR="00D83883">
        <w:rPr>
          <w:rFonts w:ascii="Times New Roman" w:hAnsi="Times New Roman" w:cs="Times New Roman"/>
          <w:sz w:val="28"/>
          <w:szCs w:val="28"/>
          <w:lang w:val="ru-RU"/>
        </w:rPr>
        <w:t>30 декабря</w:t>
      </w:r>
      <w:r w:rsidR="00136631" w:rsidRPr="002C0394">
        <w:rPr>
          <w:rFonts w:ascii="Times New Roman" w:hAnsi="Times New Roman" w:cs="Times New Roman"/>
          <w:sz w:val="28"/>
          <w:szCs w:val="28"/>
          <w:lang w:val="ru-RU"/>
        </w:rPr>
        <w:t xml:space="preserve"> 2021г. </w:t>
      </w:r>
    </w:p>
    <w:p w:rsidR="002C0394" w:rsidRPr="002C0394" w:rsidRDefault="002C0394" w:rsidP="00136631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0394" w:rsidRPr="002C0394" w:rsidRDefault="002C0394" w:rsidP="002C0394">
      <w:pPr>
        <w:rPr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Этапы разработки проекта профессионального стандарта.</w:t>
      </w:r>
    </w:p>
    <w:p w:rsidR="002C0394" w:rsidRPr="002C0394" w:rsidRDefault="002C0394" w:rsidP="002C0394">
      <w:pPr>
        <w:rPr>
          <w:sz w:val="28"/>
          <w:szCs w:val="28"/>
          <w:lang w:val="ru-RU"/>
        </w:rPr>
      </w:pP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Профессиональный стандарт «Варщик по производству парфюмерно-косметической продукции » разработан на основе анализа  выполнения технологических</w:t>
      </w:r>
      <w:r w:rsidR="006A32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технических </w:t>
      </w: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вспомогательных  работ в процессе производства парфюмерно-косметической продукции</w:t>
      </w:r>
      <w:r w:rsidR="006A32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который был проведен </w:t>
      </w: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экспертами Национального общества косметических химиков (НОКХ)</w:t>
      </w:r>
      <w:r w:rsidR="008E3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учетом </w:t>
      </w: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образовательных программ профессиональной переподготовки и повышения квалификации.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Последовательность разработки профессионального стандарта «Варщик по производству парфюмерно-косметической продукции» с Методическими рекомендациями по разработке профессионального стандарта, утвержденными приказом Минтруда России от 29.04.2013 г. № 170н и логикой функционального анализа рассматриваемого вида профессиональной деятельности с учетом современных тенденций и потребностей развития экономики.</w:t>
      </w:r>
    </w:p>
    <w:p w:rsid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этим были установлены и реализованы следующие приведенные ниже этапы.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="007E62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</w:t>
      </w:r>
      <w:r w:rsidR="006A32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E62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proofErr w:type="gramStart"/>
      <w:r w:rsidR="007E623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предпроектных</w:t>
      </w:r>
      <w:proofErr w:type="spellEnd"/>
      <w:r w:rsidR="007E62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исследований</w:t>
      </w:r>
      <w:proofErr w:type="gramEnd"/>
      <w:r w:rsidR="007E623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включающих</w:t>
      </w: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анализ состояния и перспектив развития парфюмерно-косметической промышленности с учетом отечественных и международных тенденций;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анализ нормативной, методической, технологической, учебной документации по виду профессиональной деятельности и по отдельным трудовым функциям;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анализ профессиональных стандартов (проектов профессиональных стандартов) по схожим видам профессиональной деятельности;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анализ международной практики организации систем присвоения оценочных квалификаций и системы сертификации в области парфюмерно-косметической промышленности;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обоснование необходимости разработки профессионального стандарта и формирование технического задания на разработку его проекта.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Разработка проекта профессионально</w:t>
      </w:r>
      <w:r w:rsidR="007E623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стандарта, включающих</w:t>
      </w: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 создание Рабочей группы по разработке профессиональных стандартов при РПКА (Российской парфюмерно-косметической Ассоциации)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формирование плана мероприятий и экспертных групп из числа специалистов организаций-разработчиков и привлекаемых специалистов;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проведение консультативного семинара с разработчиками по структуре, содержанию и порядку разработки профессионального стандарта;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разработка функциональной карты вида профессиональной деятельности (первая экспертная группа и Рабочая группа РПКА);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формирование описания обобщенных трудовых функций (вторая экспертная группа и Рабочая группа РПКА);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общее редактирование и оформление проекта профессионального стандарта (Рабочая группа РПКА).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Проведение профессионально-общественного обсуждения проекта профессионального стандарта, </w:t>
      </w:r>
      <w:r w:rsidR="007E623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включающих</w:t>
      </w: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размещение проекта профессионального стандарта на сайтах организаций-разработчиков;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рассылка уведомлений о разработанном проекте профессионального стандарта с предложением по участию в его обсуждении заинтересованным учреждениям, организациям и предприятиям, осуществляющим деятельность по производству парфюмерно-косметической продукции и дистрибуции сырья для парфюмерно-</w:t>
      </w:r>
      <w:proofErr w:type="gramStart"/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косметической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промышленности</w:t>
      </w:r>
      <w:proofErr w:type="gramEnd"/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,   а также подготовку специалистов в этой области;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проведение, круглых столов и других публичных мероприятий для представителей профессионального сообщества, работодателей, их объединений;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сбор, анализ и систематизация замечаний и предложений по совершенствованию проекта профессионального стандарта;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внесение изменений в содержание проекта профессионального стандарта с учетом высказанных в процессе обсуждения замечаний;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обсуждение итоговой редакции проекта профессионального стандарта с ведущими организациями, их объединениями, другими заинтересованными лицами;</w:t>
      </w:r>
    </w:p>
    <w:p w:rsidR="002C0394" w:rsidRPr="002C0394" w:rsidRDefault="002C0394" w:rsidP="002C0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03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представление проекта профессионального стандарта в Минтруд России.</w:t>
      </w:r>
    </w:p>
    <w:p w:rsidR="005E6997" w:rsidRPr="002C0394" w:rsidRDefault="005E6997" w:rsidP="00136631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631" w:rsidRDefault="00136631">
      <w:pPr>
        <w:rPr>
          <w:sz w:val="28"/>
          <w:szCs w:val="28"/>
          <w:lang w:val="ru-RU"/>
        </w:rPr>
      </w:pPr>
    </w:p>
    <w:p w:rsidR="00075F10" w:rsidRDefault="00075F10">
      <w:pPr>
        <w:rPr>
          <w:sz w:val="28"/>
          <w:szCs w:val="28"/>
          <w:lang w:val="ru-RU"/>
        </w:rPr>
      </w:pPr>
    </w:p>
    <w:p w:rsidR="00075F10" w:rsidRPr="002C0394" w:rsidRDefault="00075F10">
      <w:pPr>
        <w:rPr>
          <w:sz w:val="28"/>
          <w:szCs w:val="28"/>
          <w:lang w:val="ru-RU"/>
        </w:rPr>
      </w:pPr>
      <w:bookmarkStart w:id="0" w:name="_GoBack"/>
      <w:bookmarkEnd w:id="0"/>
    </w:p>
    <w:p w:rsidR="005E6997" w:rsidRDefault="005E6997" w:rsidP="00136631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284490" w:rsidRDefault="00284490" w:rsidP="00136631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Руководитель рабочей группы РПКА</w:t>
      </w:r>
    </w:p>
    <w:p w:rsidR="00136631" w:rsidRPr="00136631" w:rsidRDefault="00284490" w:rsidP="00136631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proofErr w:type="gramStart"/>
      <w:r>
        <w:rPr>
          <w:rFonts w:ascii="Times New Roman" w:hAnsi="Times New Roman" w:cs="Times New Roman"/>
          <w:lang w:val="ru-RU"/>
        </w:rPr>
        <w:t xml:space="preserve">разработке </w:t>
      </w:r>
      <w:r w:rsidR="00136631" w:rsidRPr="00136631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профстандартов</w:t>
      </w:r>
      <w:proofErr w:type="spellEnd"/>
      <w:proofErr w:type="gramEnd"/>
    </w:p>
    <w:p w:rsidR="00136631" w:rsidRPr="00136631" w:rsidRDefault="00284490" w:rsidP="001366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Сухих Г. А.</w:t>
      </w:r>
    </w:p>
    <w:p w:rsidR="00136631" w:rsidRPr="00136631" w:rsidRDefault="00136631" w:rsidP="001366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  <w:r w:rsidRPr="00136631">
        <w:rPr>
          <w:rFonts w:ascii="Times New Roman" w:hAnsi="Times New Roman" w:cs="Times New Roman"/>
          <w:i/>
          <w:lang w:val="ru-RU"/>
        </w:rPr>
        <w:t>Телефон: 8(495) 648-29-13</w:t>
      </w:r>
    </w:p>
    <w:p w:rsidR="00136631" w:rsidRPr="00075F10" w:rsidRDefault="00136631" w:rsidP="00136631">
      <w:pPr>
        <w:rPr>
          <w:rStyle w:val="a4"/>
          <w:rFonts w:ascii="Times New Roman" w:hAnsi="Times New Roman" w:cs="Times New Roman"/>
          <w:i/>
          <w:lang w:val="ru-RU"/>
        </w:rPr>
      </w:pPr>
      <w:r w:rsidRPr="00284490">
        <w:rPr>
          <w:rFonts w:ascii="Times New Roman" w:hAnsi="Times New Roman" w:cs="Times New Roman"/>
          <w:i/>
          <w:lang w:val="ru-RU"/>
        </w:rPr>
        <w:t>Е-</w:t>
      </w:r>
      <w:r w:rsidRPr="004E3C3D">
        <w:rPr>
          <w:rFonts w:ascii="Times New Roman" w:hAnsi="Times New Roman" w:cs="Times New Roman"/>
          <w:i/>
        </w:rPr>
        <w:t>mail</w:t>
      </w:r>
      <w:r w:rsidRPr="00284490">
        <w:rPr>
          <w:rFonts w:ascii="Times New Roman" w:hAnsi="Times New Roman" w:cs="Times New Roman"/>
          <w:i/>
          <w:lang w:val="ru-RU"/>
        </w:rPr>
        <w:t>:</w:t>
      </w:r>
      <w:r w:rsidRPr="004E3C3D">
        <w:rPr>
          <w:rFonts w:ascii="Times New Roman" w:hAnsi="Times New Roman" w:cs="Times New Roman"/>
          <w:i/>
        </w:rPr>
        <w:t> </w:t>
      </w:r>
      <w:hyperlink r:id="rId5" w:history="1">
        <w:r w:rsidRPr="004E3C3D">
          <w:rPr>
            <w:rStyle w:val="a4"/>
            <w:rFonts w:ascii="Times New Roman" w:hAnsi="Times New Roman" w:cs="Times New Roman"/>
            <w:i/>
          </w:rPr>
          <w:t>profstandart</w:t>
        </w:r>
        <w:r w:rsidRPr="00284490">
          <w:rPr>
            <w:rStyle w:val="a4"/>
            <w:rFonts w:ascii="Times New Roman" w:hAnsi="Times New Roman" w:cs="Times New Roman"/>
            <w:i/>
            <w:lang w:val="ru-RU"/>
          </w:rPr>
          <w:t>@</w:t>
        </w:r>
        <w:r w:rsidRPr="004E3C3D">
          <w:rPr>
            <w:rStyle w:val="a4"/>
            <w:rFonts w:ascii="Times New Roman" w:hAnsi="Times New Roman" w:cs="Times New Roman"/>
            <w:i/>
          </w:rPr>
          <w:t>pcar</w:t>
        </w:r>
        <w:r w:rsidRPr="00284490">
          <w:rPr>
            <w:rStyle w:val="a4"/>
            <w:rFonts w:ascii="Times New Roman" w:hAnsi="Times New Roman" w:cs="Times New Roman"/>
            <w:i/>
            <w:lang w:val="ru-RU"/>
          </w:rPr>
          <w:t>.</w:t>
        </w:r>
        <w:proofErr w:type="spellStart"/>
        <w:r w:rsidRPr="004E3C3D">
          <w:rPr>
            <w:rStyle w:val="a4"/>
            <w:rFonts w:ascii="Times New Roman" w:hAnsi="Times New Roman" w:cs="Times New Roman"/>
            <w:i/>
          </w:rPr>
          <w:t>ru</w:t>
        </w:r>
        <w:proofErr w:type="spellEnd"/>
      </w:hyperlink>
    </w:p>
    <w:p w:rsidR="00D83883" w:rsidRPr="00075F10" w:rsidRDefault="00D83883" w:rsidP="00136631">
      <w:pPr>
        <w:rPr>
          <w:rStyle w:val="a4"/>
          <w:rFonts w:ascii="Times New Roman" w:hAnsi="Times New Roman" w:cs="Times New Roman"/>
          <w:i/>
          <w:lang w:val="ru-RU"/>
        </w:rPr>
      </w:pPr>
    </w:p>
    <w:p w:rsidR="00D83883" w:rsidRPr="00075F10" w:rsidRDefault="00D83883" w:rsidP="00136631">
      <w:pPr>
        <w:rPr>
          <w:rStyle w:val="a4"/>
          <w:rFonts w:ascii="Times New Roman" w:hAnsi="Times New Roman" w:cs="Times New Roman"/>
          <w:i/>
          <w:lang w:val="ru-RU"/>
        </w:rPr>
      </w:pPr>
    </w:p>
    <w:sectPr w:rsidR="00D83883" w:rsidRPr="0007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90E"/>
    <w:multiLevelType w:val="hybridMultilevel"/>
    <w:tmpl w:val="C26E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5CBC"/>
    <w:multiLevelType w:val="hybridMultilevel"/>
    <w:tmpl w:val="FE8247EE"/>
    <w:lvl w:ilvl="0" w:tplc="7C3C8FE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49"/>
    <w:rsid w:val="00075F10"/>
    <w:rsid w:val="00136631"/>
    <w:rsid w:val="001C7E08"/>
    <w:rsid w:val="00251BA9"/>
    <w:rsid w:val="0028408F"/>
    <w:rsid w:val="00284490"/>
    <w:rsid w:val="002C0394"/>
    <w:rsid w:val="002C37FD"/>
    <w:rsid w:val="004002FF"/>
    <w:rsid w:val="005E6997"/>
    <w:rsid w:val="006A3211"/>
    <w:rsid w:val="007E6234"/>
    <w:rsid w:val="007E7949"/>
    <w:rsid w:val="008C3E18"/>
    <w:rsid w:val="008E39DD"/>
    <w:rsid w:val="00A26418"/>
    <w:rsid w:val="00C07E00"/>
    <w:rsid w:val="00D8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C44F"/>
  <w15:chartTrackingRefBased/>
  <w15:docId w15:val="{FCACB3F4-DADD-43FB-8C63-66BE28E1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31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31"/>
    <w:pPr>
      <w:spacing w:after="160" w:line="259" w:lineRule="auto"/>
      <w:ind w:left="720"/>
      <w:contextualSpacing/>
    </w:pPr>
    <w:rPr>
      <w:sz w:val="22"/>
      <w:szCs w:val="22"/>
      <w:lang w:val="ru-RU"/>
    </w:rPr>
  </w:style>
  <w:style w:type="character" w:styleId="a4">
    <w:name w:val="Hyperlink"/>
    <w:basedOn w:val="a0"/>
    <w:uiPriority w:val="99"/>
    <w:unhideWhenUsed/>
    <w:rsid w:val="00136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standart@pc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15</cp:revision>
  <dcterms:created xsi:type="dcterms:W3CDTF">2021-04-29T12:12:00Z</dcterms:created>
  <dcterms:modified xsi:type="dcterms:W3CDTF">2021-08-16T07:59:00Z</dcterms:modified>
</cp:coreProperties>
</file>