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D19F3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2961E2"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F45AA9" w:rsidRPr="00782742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2F47" w:rsidRPr="00A3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безопасности, прослеживаемости и качеству продукции сельского хозяйства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98" w:rsidRPr="00F15AED" w:rsidRDefault="00DE2D98" w:rsidP="00F15A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AED" w:rsidRDefault="00F15AED" w:rsidP="00F15AED">
      <w:pPr>
        <w:pStyle w:val="ac"/>
        <w:rPr>
          <w:sz w:val="28"/>
          <w:szCs w:val="28"/>
        </w:rPr>
      </w:pPr>
      <w:r w:rsidRPr="00F15AED">
        <w:rPr>
          <w:sz w:val="28"/>
          <w:szCs w:val="28"/>
        </w:rPr>
        <w:t>Основной целью вида профессиональной деятельности</w:t>
      </w:r>
      <w:r>
        <w:rPr>
          <w:sz w:val="28"/>
          <w:szCs w:val="28"/>
        </w:rPr>
        <w:t xml:space="preserve">, описываемой данным профессиональным стандартом, является </w:t>
      </w:r>
      <w:r w:rsidR="00142F47">
        <w:rPr>
          <w:sz w:val="28"/>
          <w:szCs w:val="28"/>
        </w:rPr>
        <w:t>с</w:t>
      </w:r>
      <w:r w:rsidR="00142F47" w:rsidRPr="00142F47">
        <w:rPr>
          <w:sz w:val="28"/>
          <w:szCs w:val="28"/>
        </w:rPr>
        <w:t xml:space="preserve">оздание и эксплуатация интегрированных систем менеджмента безопасности, прослеживаемости и качества </w:t>
      </w:r>
      <w:r w:rsidR="00142F47" w:rsidRPr="00142F47">
        <w:rPr>
          <w:sz w:val="28"/>
          <w:szCs w:val="28"/>
        </w:rPr>
        <w:t>сельскохозяйственной</w:t>
      </w:r>
      <w:r w:rsidR="00142F47" w:rsidRPr="00142F47">
        <w:rPr>
          <w:sz w:val="28"/>
          <w:szCs w:val="28"/>
        </w:rPr>
        <w:t xml:space="preserve"> продукции на всех этапах ее производства и обращения на рынке</w:t>
      </w:r>
      <w:r>
        <w:rPr>
          <w:sz w:val="28"/>
          <w:szCs w:val="28"/>
        </w:rPr>
        <w:t>.</w:t>
      </w:r>
    </w:p>
    <w:p w:rsidR="00F15AED" w:rsidRPr="00F15AED" w:rsidRDefault="00F15AED" w:rsidP="006E5893">
      <w:pPr>
        <w:pStyle w:val="ac"/>
        <w:rPr>
          <w:sz w:val="28"/>
          <w:szCs w:val="28"/>
        </w:rPr>
      </w:pPr>
      <w:r w:rsidRPr="00F15AED">
        <w:rPr>
          <w:sz w:val="28"/>
          <w:szCs w:val="28"/>
        </w:rPr>
        <w:t>Значение данно</w:t>
      </w:r>
      <w:r>
        <w:rPr>
          <w:sz w:val="28"/>
          <w:szCs w:val="28"/>
        </w:rPr>
        <w:t>го</w:t>
      </w:r>
      <w:r w:rsidRPr="00F1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Pr="00F15AED">
        <w:rPr>
          <w:sz w:val="28"/>
          <w:szCs w:val="28"/>
        </w:rPr>
        <w:t xml:space="preserve">профессиональной деятельности для экономического развития </w:t>
      </w:r>
      <w:r>
        <w:rPr>
          <w:sz w:val="28"/>
          <w:szCs w:val="28"/>
        </w:rPr>
        <w:t>производства продукции сельского хозяйства</w:t>
      </w:r>
      <w:r w:rsidRPr="00F15AED">
        <w:rPr>
          <w:sz w:val="28"/>
          <w:szCs w:val="28"/>
        </w:rPr>
        <w:t xml:space="preserve"> сформулировано в</w:t>
      </w:r>
      <w:r w:rsidR="006E5893">
        <w:rPr>
          <w:sz w:val="28"/>
          <w:szCs w:val="28"/>
        </w:rPr>
        <w:t xml:space="preserve"> </w:t>
      </w:r>
      <w:r w:rsidRPr="006E5893">
        <w:rPr>
          <w:b/>
          <w:sz w:val="28"/>
          <w:szCs w:val="28"/>
        </w:rPr>
        <w:t>Доктрине продовольственной безопасности Российской Федерации</w:t>
      </w:r>
      <w:r w:rsidRPr="00F15AED">
        <w:rPr>
          <w:sz w:val="28"/>
          <w:szCs w:val="28"/>
        </w:rPr>
        <w:t xml:space="preserve">, утвержденной Указом Президента Российской Федерации от </w:t>
      </w:r>
      <w:r w:rsidR="009B6501">
        <w:rPr>
          <w:sz w:val="28"/>
          <w:szCs w:val="28"/>
        </w:rPr>
        <w:t>21</w:t>
      </w:r>
      <w:r w:rsidRPr="00F15AED">
        <w:rPr>
          <w:sz w:val="28"/>
          <w:szCs w:val="28"/>
        </w:rPr>
        <w:t xml:space="preserve"> января 20</w:t>
      </w:r>
      <w:r w:rsidR="009B6501">
        <w:rPr>
          <w:sz w:val="28"/>
          <w:szCs w:val="28"/>
        </w:rPr>
        <w:t>2</w:t>
      </w:r>
      <w:r w:rsidRPr="00F15AED">
        <w:rPr>
          <w:sz w:val="28"/>
          <w:szCs w:val="28"/>
        </w:rPr>
        <w:t>0 г. № 20 (далее - Доктрина)</w:t>
      </w:r>
      <w:r w:rsidR="006E5893">
        <w:rPr>
          <w:sz w:val="28"/>
          <w:szCs w:val="28"/>
        </w:rPr>
        <w:t>.</w:t>
      </w:r>
    </w:p>
    <w:p w:rsidR="00F15AED" w:rsidRPr="00142F47" w:rsidRDefault="00142F47" w:rsidP="00142F47">
      <w:pPr>
        <w:pStyle w:val="ac"/>
        <w:rPr>
          <w:sz w:val="28"/>
          <w:szCs w:val="28"/>
        </w:rPr>
      </w:pPr>
      <w:r w:rsidRPr="00142F47">
        <w:rPr>
          <w:sz w:val="28"/>
          <w:szCs w:val="28"/>
        </w:rPr>
        <w:t>Стратегической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продукцией, сырьем и продовольствием в объемах, обеспечивающих рациональные нормы потребления</w:t>
      </w:r>
      <w:r w:rsidRPr="00142F47">
        <w:rPr>
          <w:sz w:val="28"/>
          <w:szCs w:val="28"/>
        </w:rPr>
        <w:t>.</w:t>
      </w:r>
    </w:p>
    <w:p w:rsidR="00142F47" w:rsidRPr="00142F47" w:rsidRDefault="00142F47" w:rsidP="00142F47">
      <w:pPr>
        <w:pStyle w:val="ac"/>
        <w:rPr>
          <w:sz w:val="28"/>
          <w:szCs w:val="28"/>
        </w:rPr>
      </w:pPr>
      <w:r w:rsidRPr="00142F47">
        <w:rPr>
          <w:sz w:val="28"/>
          <w:szCs w:val="28"/>
        </w:rPr>
        <w:t>Основными задачами обеспечения продовольственной безопасности</w:t>
      </w:r>
      <w:r w:rsidRPr="00142F47">
        <w:rPr>
          <w:sz w:val="28"/>
          <w:szCs w:val="28"/>
        </w:rPr>
        <w:t xml:space="preserve"> </w:t>
      </w:r>
      <w:r w:rsidRPr="00142F47">
        <w:rPr>
          <w:sz w:val="28"/>
          <w:szCs w:val="28"/>
        </w:rPr>
        <w:t>независимо от изменения внешних и внутренних условий являются:</w:t>
      </w:r>
    </w:p>
    <w:p w:rsidR="00142F47" w:rsidRDefault="00142F47" w:rsidP="00142F47">
      <w:pPr>
        <w:pStyle w:val="1"/>
        <w:shd w:val="clear" w:color="auto" w:fill="auto"/>
        <w:tabs>
          <w:tab w:val="left" w:pos="1104"/>
        </w:tabs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устойчивое развитие производства сельскохозяйственной продукции, сырья и продовольствия, достаточное для обеспечения продовольственной независимости на основе принципов научно обоснованного планирования;</w:t>
      </w:r>
    </w:p>
    <w:p w:rsidR="00142F47" w:rsidRDefault="00142F47" w:rsidP="00142F47">
      <w:pPr>
        <w:pStyle w:val="1"/>
        <w:shd w:val="clear" w:color="auto" w:fill="auto"/>
        <w:tabs>
          <w:tab w:val="left" w:pos="1090"/>
        </w:tabs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своевременное прогнозирование, выявление и предотвращение внутренних и внешних угроз продовольственной безопасности, минимизация их негативных последствий за счет постоянной готовности системы обеспечения граждан продукцией, формирования стратегических запасов продукции</w:t>
      </w:r>
      <w:r>
        <w:rPr>
          <w:color w:val="000000"/>
          <w:lang w:eastAsia="ru-RU" w:bidi="ru-RU"/>
        </w:rPr>
        <w:t xml:space="preserve"> сельского хозяйства</w:t>
      </w:r>
      <w:r>
        <w:rPr>
          <w:color w:val="000000"/>
          <w:lang w:eastAsia="ru-RU" w:bidi="ru-RU"/>
        </w:rPr>
        <w:t>;</w:t>
      </w:r>
    </w:p>
    <w:p w:rsidR="00142F47" w:rsidRDefault="00142F47" w:rsidP="00142F47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обеспечение физической и экономической доступности продовольственного ассортимента качественной и безопасной продукции, необходимой для формирования рациона здорового питания каждого гражданина страны;</w:t>
      </w:r>
    </w:p>
    <w:p w:rsidR="00142F47" w:rsidRDefault="00142F47" w:rsidP="00142F47">
      <w:pPr>
        <w:pStyle w:val="1"/>
        <w:shd w:val="clear" w:color="auto" w:fill="auto"/>
        <w:tabs>
          <w:tab w:val="left" w:pos="1115"/>
        </w:tabs>
        <w:ind w:firstLine="74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обеспечение безопасности продукции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сельского хозяйства;</w:t>
      </w:r>
    </w:p>
    <w:p w:rsidR="00142F47" w:rsidRDefault="00142F47" w:rsidP="00142F47">
      <w:pPr>
        <w:pStyle w:val="1"/>
        <w:shd w:val="clear" w:color="auto" w:fill="auto"/>
        <w:tabs>
          <w:tab w:val="left" w:pos="1095"/>
        </w:tabs>
        <w:ind w:firstLine="740"/>
        <w:jc w:val="both"/>
      </w:pPr>
      <w:r>
        <w:rPr>
          <w:color w:val="000000"/>
          <w:lang w:eastAsia="ru-RU" w:bidi="ru-RU"/>
        </w:rPr>
        <w:lastRenderedPageBreak/>
        <w:t>д)</w:t>
      </w:r>
      <w:r>
        <w:rPr>
          <w:color w:val="000000"/>
          <w:lang w:eastAsia="ru-RU" w:bidi="ru-RU"/>
        </w:rPr>
        <w:tab/>
        <w:t>производство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с учетом необходимости использования при их производстве безопасных для здоровья человека технологий;</w:t>
      </w:r>
    </w:p>
    <w:p w:rsidR="00142F47" w:rsidRDefault="00142F47" w:rsidP="00142F47">
      <w:pPr>
        <w:pStyle w:val="1"/>
        <w:shd w:val="clear" w:color="auto" w:fill="auto"/>
        <w:tabs>
          <w:tab w:val="left" w:pos="1100"/>
        </w:tabs>
        <w:ind w:firstLine="740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достижение положительного сальдо торгового баланса сельскохозяйственной продукции, сырья и продовольствия;</w:t>
      </w:r>
    </w:p>
    <w:p w:rsidR="00142F47" w:rsidRDefault="00142F47" w:rsidP="00142F47">
      <w:pPr>
        <w:pStyle w:val="1"/>
        <w:shd w:val="clear" w:color="auto" w:fill="auto"/>
        <w:tabs>
          <w:tab w:val="left" w:pos="1148"/>
        </w:tabs>
        <w:ind w:firstLine="740"/>
        <w:jc w:val="both"/>
      </w:pPr>
      <w:r>
        <w:rPr>
          <w:color w:val="000000"/>
          <w:lang w:eastAsia="ru-RU" w:bidi="ru-RU"/>
        </w:rPr>
        <w:t>ж)</w:t>
      </w:r>
      <w:r>
        <w:rPr>
          <w:color w:val="000000"/>
          <w:lang w:eastAsia="ru-RU" w:bidi="ru-RU"/>
        </w:rPr>
        <w:tab/>
        <w:t>реализация экспортного потенциала с учетом приоритета самообеспечения страны отечественной сельскохозяйственной продукцией, сырьем и продовольствием, а также с учетом необходимости обеспечения продовольственной безопасности в рамках Евразийского экономического союза;</w:t>
      </w:r>
    </w:p>
    <w:p w:rsidR="00142F47" w:rsidRDefault="00142F47" w:rsidP="00142F47">
      <w:pPr>
        <w:pStyle w:val="1"/>
        <w:shd w:val="clear" w:color="auto" w:fill="auto"/>
        <w:tabs>
          <w:tab w:val="left" w:pos="1148"/>
        </w:tabs>
        <w:ind w:firstLine="740"/>
        <w:jc w:val="both"/>
      </w:pPr>
      <w:r>
        <w:rPr>
          <w:color w:val="000000"/>
          <w:lang w:eastAsia="ru-RU" w:bidi="ru-RU"/>
        </w:rPr>
        <w:t>з)</w:t>
      </w:r>
      <w:r>
        <w:rPr>
          <w:color w:val="000000"/>
          <w:lang w:eastAsia="ru-RU" w:bidi="ru-RU"/>
        </w:rPr>
        <w:tab/>
        <w:t>совершенствование социальной, инженерной, транспортной и иной инфраструктуры в сельской местности для развития производства и повышения качества жизни населения;</w:t>
      </w:r>
    </w:p>
    <w:p w:rsidR="00142F47" w:rsidRDefault="00142F47" w:rsidP="00142F47">
      <w:pPr>
        <w:pStyle w:val="1"/>
        <w:shd w:val="clear" w:color="auto" w:fill="auto"/>
        <w:tabs>
          <w:tab w:val="left" w:pos="1178"/>
          <w:tab w:val="left" w:pos="3174"/>
          <w:tab w:val="left" w:pos="6394"/>
        </w:tabs>
        <w:ind w:firstLine="740"/>
        <w:jc w:val="both"/>
      </w:pPr>
      <w:r>
        <w:rPr>
          <w:color w:val="000000"/>
          <w:lang w:eastAsia="ru-RU" w:bidi="ru-RU"/>
        </w:rPr>
        <w:t>и)</w:t>
      </w:r>
      <w:r>
        <w:rPr>
          <w:color w:val="000000"/>
          <w:lang w:eastAsia="ru-RU" w:bidi="ru-RU"/>
        </w:rPr>
        <w:tab/>
        <w:t>развитие</w:t>
      </w:r>
      <w:r>
        <w:rPr>
          <w:color w:val="000000"/>
          <w:lang w:eastAsia="ru-RU" w:bidi="ru-RU"/>
        </w:rPr>
        <w:tab/>
        <w:t>многоформатной,</w:t>
      </w:r>
      <w:r>
        <w:rPr>
          <w:color w:val="000000"/>
          <w:lang w:eastAsia="ru-RU" w:bidi="ru-RU"/>
        </w:rPr>
        <w:tab/>
        <w:t>высококонкурентной</w:t>
      </w:r>
    </w:p>
    <w:p w:rsidR="00142F47" w:rsidRDefault="00142F47" w:rsidP="00142F47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инфраструктуры розничной торговли;</w:t>
      </w:r>
    </w:p>
    <w:p w:rsidR="00142F47" w:rsidRDefault="00142F47" w:rsidP="00142F47">
      <w:pPr>
        <w:pStyle w:val="1"/>
        <w:shd w:val="clear" w:color="auto" w:fill="auto"/>
        <w:tabs>
          <w:tab w:val="left" w:pos="1153"/>
        </w:tabs>
        <w:ind w:firstLine="740"/>
        <w:jc w:val="both"/>
      </w:pPr>
      <w:r>
        <w:rPr>
          <w:color w:val="000000"/>
          <w:lang w:eastAsia="ru-RU" w:bidi="ru-RU"/>
        </w:rPr>
        <w:t>к)</w:t>
      </w:r>
      <w:r>
        <w:rPr>
          <w:color w:val="000000"/>
          <w:lang w:eastAsia="ru-RU" w:bidi="ru-RU"/>
        </w:rPr>
        <w:tab/>
        <w:t>развитие производства материально-технических ресурсов для производства сельскохозяйственной продукции, сырья и продовольствия;</w:t>
      </w:r>
    </w:p>
    <w:p w:rsidR="00142F47" w:rsidRDefault="00142F47" w:rsidP="00142F47">
      <w:pPr>
        <w:pStyle w:val="1"/>
        <w:shd w:val="clear" w:color="auto" w:fill="auto"/>
        <w:tabs>
          <w:tab w:val="left" w:pos="1143"/>
        </w:tabs>
        <w:ind w:firstLine="740"/>
        <w:jc w:val="both"/>
      </w:pPr>
      <w:r>
        <w:rPr>
          <w:color w:val="000000"/>
          <w:lang w:eastAsia="ru-RU" w:bidi="ru-RU"/>
        </w:rPr>
        <w:t>л)</w:t>
      </w:r>
      <w:r>
        <w:rPr>
          <w:color w:val="000000"/>
          <w:lang w:eastAsia="ru-RU" w:bidi="ru-RU"/>
        </w:rPr>
        <w:tab/>
        <w:t>формирование принципов здорового образа жизни, включающих формирование рациона здорового питания для всех групп населения;</w:t>
      </w:r>
    </w:p>
    <w:p w:rsidR="00142F47" w:rsidRDefault="00142F47" w:rsidP="00142F47">
      <w:pPr>
        <w:pStyle w:val="1"/>
        <w:shd w:val="clear" w:color="auto" w:fill="auto"/>
        <w:tabs>
          <w:tab w:val="left" w:pos="1153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м)</w:t>
      </w:r>
      <w:r>
        <w:rPr>
          <w:color w:val="000000"/>
          <w:lang w:eastAsia="ru-RU" w:bidi="ru-RU"/>
        </w:rPr>
        <w:tab/>
        <w:t>развитие фундаментальных и прикладных научных исследований в области сельского хозяйства для разработки новых видов, сортов и гибридов сельскохозяйственных культур, пород, типов и кроссов животных и птиц</w:t>
      </w:r>
      <w:r>
        <w:rPr>
          <w:color w:val="000000"/>
          <w:lang w:eastAsia="ru-RU" w:bidi="ru-RU"/>
        </w:rPr>
        <w:t>.</w:t>
      </w:r>
    </w:p>
    <w:p w:rsidR="00142F47" w:rsidRDefault="00142F47" w:rsidP="00142F47">
      <w:pPr>
        <w:pStyle w:val="1"/>
        <w:shd w:val="clear" w:color="auto" w:fill="auto"/>
        <w:tabs>
          <w:tab w:val="left" w:pos="1153"/>
        </w:tabs>
        <w:ind w:firstLine="740"/>
        <w:jc w:val="both"/>
        <w:rPr>
          <w:color w:val="000000"/>
          <w:lang w:eastAsia="ru-RU" w:bidi="ru-RU"/>
        </w:rPr>
      </w:pPr>
      <w:bookmarkStart w:id="0" w:name="_GoBack"/>
      <w:bookmarkEnd w:id="0"/>
    </w:p>
    <w:p w:rsidR="006E5893" w:rsidRDefault="006E5893" w:rsidP="00142F4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требует </w:t>
      </w:r>
      <w:r w:rsidR="00142F47" w:rsidRPr="00142F47">
        <w:rPr>
          <w:sz w:val="28"/>
          <w:szCs w:val="28"/>
        </w:rPr>
        <w:t>совершенствовани</w:t>
      </w:r>
      <w:r w:rsidR="00142F47" w:rsidRPr="00142F47">
        <w:rPr>
          <w:sz w:val="28"/>
          <w:szCs w:val="28"/>
        </w:rPr>
        <w:t>я</w:t>
      </w:r>
      <w:r w:rsidR="00142F47" w:rsidRPr="00142F47">
        <w:rPr>
          <w:sz w:val="28"/>
          <w:szCs w:val="28"/>
        </w:rPr>
        <w:t xml:space="preserve"> системы подготовки специалистов по образовательным программам среднего профессионального образования, высшего образования и дополнительным профессиональным программам</w:t>
      </w:r>
      <w:r w:rsidR="00142F47" w:rsidRPr="00142F47">
        <w:rPr>
          <w:sz w:val="28"/>
          <w:szCs w:val="28"/>
        </w:rPr>
        <w:t xml:space="preserve"> </w:t>
      </w:r>
      <w:r w:rsidR="00142F47" w:rsidRPr="00142F47">
        <w:rPr>
          <w:sz w:val="28"/>
          <w:szCs w:val="28"/>
        </w:rPr>
        <w:t xml:space="preserve">для сельского </w:t>
      </w:r>
      <w:r w:rsidR="00142F47" w:rsidRPr="00142F47">
        <w:rPr>
          <w:sz w:val="28"/>
          <w:szCs w:val="28"/>
        </w:rPr>
        <w:t>х</w:t>
      </w:r>
      <w:r w:rsidR="00142F47" w:rsidRPr="00142F47">
        <w:rPr>
          <w:sz w:val="28"/>
          <w:szCs w:val="28"/>
        </w:rPr>
        <w:t>озяйства</w:t>
      </w:r>
      <w:r w:rsidR="00142F47" w:rsidRPr="00142F47">
        <w:rPr>
          <w:sz w:val="28"/>
          <w:szCs w:val="28"/>
        </w:rPr>
        <w:t xml:space="preserve"> </w:t>
      </w:r>
      <w:r w:rsidR="00142F47" w:rsidRPr="00142F47">
        <w:rPr>
          <w:sz w:val="28"/>
          <w:szCs w:val="28"/>
        </w:rPr>
        <w:t>и перерабатывающей промышленности</w:t>
      </w:r>
      <w:r w:rsidR="00142F47" w:rsidRPr="00142F4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продовольственной безопасности.</w:t>
      </w:r>
    </w:p>
    <w:p w:rsidR="006E5893" w:rsidRPr="00F15AED" w:rsidRDefault="006E5893" w:rsidP="006E5893">
      <w:pPr>
        <w:pStyle w:val="ac"/>
        <w:rPr>
          <w:sz w:val="28"/>
          <w:szCs w:val="28"/>
        </w:rPr>
      </w:pPr>
      <w:r>
        <w:rPr>
          <w:sz w:val="28"/>
          <w:szCs w:val="28"/>
        </w:rPr>
        <w:t>Настоящий стандарт включ</w:t>
      </w:r>
      <w:r w:rsidR="002448CB">
        <w:rPr>
          <w:sz w:val="28"/>
          <w:szCs w:val="28"/>
        </w:rPr>
        <w:t>ит</w:t>
      </w:r>
      <w:r>
        <w:rPr>
          <w:sz w:val="28"/>
          <w:szCs w:val="28"/>
        </w:rPr>
        <w:t xml:space="preserve"> в себя </w:t>
      </w:r>
      <w:r w:rsidR="00530824">
        <w:rPr>
          <w:sz w:val="28"/>
          <w:szCs w:val="28"/>
        </w:rPr>
        <w:t>требования к конечным результатам обучения и подготовки таких специалистов в виде профессиональных компетенций, перечней выполняемых трудовых функций, трудовых действий, а также знаний и умений, необходимых для их компетентного выполнения.</w:t>
      </w:r>
    </w:p>
    <w:p w:rsidR="0087180F" w:rsidRPr="00F15AED" w:rsidRDefault="002448CB" w:rsidP="00142F47">
      <w:pPr>
        <w:pStyle w:val="ac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При разработке данного </w:t>
      </w:r>
      <w:r w:rsidRPr="001E230F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1E230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 </w:t>
      </w:r>
      <w:r w:rsidRPr="001E230F">
        <w:rPr>
          <w:sz w:val="28"/>
          <w:szCs w:val="28"/>
        </w:rPr>
        <w:t>учитываются цифровые технологии в целях реализации федерального проекта «Кадры для цифровой экономики» национальной программы «Цифровая экономика Российской Федерации»</w:t>
      </w:r>
      <w:r>
        <w:rPr>
          <w:sz w:val="28"/>
          <w:szCs w:val="28"/>
        </w:rPr>
        <w:t>.</w:t>
      </w:r>
    </w:p>
    <w:sectPr w:rsidR="0087180F" w:rsidRPr="00F15AED" w:rsidSect="00F15AED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CE" w:rsidRDefault="00AB7FCE" w:rsidP="00F45AA9">
      <w:pPr>
        <w:spacing w:after="0" w:line="240" w:lineRule="auto"/>
      </w:pPr>
      <w:r>
        <w:separator/>
      </w:r>
    </w:p>
  </w:endnote>
  <w:endnote w:type="continuationSeparator" w:id="0">
    <w:p w:rsidR="00AB7FCE" w:rsidRDefault="00AB7FCE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0660D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CE" w:rsidRDefault="00AB7FCE" w:rsidP="00F45AA9">
      <w:pPr>
        <w:spacing w:after="0" w:line="240" w:lineRule="auto"/>
      </w:pPr>
      <w:r>
        <w:separator/>
      </w:r>
    </w:p>
  </w:footnote>
  <w:footnote w:type="continuationSeparator" w:id="0">
    <w:p w:rsidR="00AB7FCE" w:rsidRDefault="00AB7FCE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E5"/>
    <w:multiLevelType w:val="hybridMultilevel"/>
    <w:tmpl w:val="FD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D81"/>
    <w:multiLevelType w:val="hybridMultilevel"/>
    <w:tmpl w:val="60340D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150"/>
    <w:multiLevelType w:val="hybridMultilevel"/>
    <w:tmpl w:val="5284F2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9CE7639"/>
    <w:multiLevelType w:val="multilevel"/>
    <w:tmpl w:val="53B6D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45843"/>
    <w:multiLevelType w:val="hybridMultilevel"/>
    <w:tmpl w:val="3C34053A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B71598"/>
    <w:multiLevelType w:val="hybridMultilevel"/>
    <w:tmpl w:val="3CDA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660D7"/>
    <w:rsid w:val="0007509D"/>
    <w:rsid w:val="000A6E7B"/>
    <w:rsid w:val="00107B73"/>
    <w:rsid w:val="00142F47"/>
    <w:rsid w:val="001D2516"/>
    <w:rsid w:val="001E7EF3"/>
    <w:rsid w:val="002448CB"/>
    <w:rsid w:val="00287F08"/>
    <w:rsid w:val="002961E2"/>
    <w:rsid w:val="002D0074"/>
    <w:rsid w:val="002D3843"/>
    <w:rsid w:val="00321EE7"/>
    <w:rsid w:val="00380075"/>
    <w:rsid w:val="003B757F"/>
    <w:rsid w:val="003D19F3"/>
    <w:rsid w:val="003E091B"/>
    <w:rsid w:val="004406CB"/>
    <w:rsid w:val="00466ABA"/>
    <w:rsid w:val="004937F7"/>
    <w:rsid w:val="004E1308"/>
    <w:rsid w:val="00530824"/>
    <w:rsid w:val="00534886"/>
    <w:rsid w:val="00593BC2"/>
    <w:rsid w:val="005F0F8B"/>
    <w:rsid w:val="00655C02"/>
    <w:rsid w:val="00691168"/>
    <w:rsid w:val="006A5089"/>
    <w:rsid w:val="006C4AAC"/>
    <w:rsid w:val="006E5893"/>
    <w:rsid w:val="006E7A78"/>
    <w:rsid w:val="007814C8"/>
    <w:rsid w:val="00782742"/>
    <w:rsid w:val="00794A46"/>
    <w:rsid w:val="007C117B"/>
    <w:rsid w:val="007E3106"/>
    <w:rsid w:val="0086438B"/>
    <w:rsid w:val="0087180F"/>
    <w:rsid w:val="008D6968"/>
    <w:rsid w:val="0098457B"/>
    <w:rsid w:val="009B6501"/>
    <w:rsid w:val="00A80549"/>
    <w:rsid w:val="00AB045C"/>
    <w:rsid w:val="00AB7FCE"/>
    <w:rsid w:val="00AE56C1"/>
    <w:rsid w:val="00B25784"/>
    <w:rsid w:val="00BE4C00"/>
    <w:rsid w:val="00BE4CD9"/>
    <w:rsid w:val="00C40040"/>
    <w:rsid w:val="00CC0E37"/>
    <w:rsid w:val="00CC3CEA"/>
    <w:rsid w:val="00D64B8A"/>
    <w:rsid w:val="00DD7A73"/>
    <w:rsid w:val="00DE2D98"/>
    <w:rsid w:val="00DE62E4"/>
    <w:rsid w:val="00DF5C31"/>
    <w:rsid w:val="00E43FC4"/>
    <w:rsid w:val="00EB61A6"/>
    <w:rsid w:val="00EE0053"/>
    <w:rsid w:val="00EE68D5"/>
    <w:rsid w:val="00F15AED"/>
    <w:rsid w:val="00F315A7"/>
    <w:rsid w:val="00F45AA9"/>
    <w:rsid w:val="00F90AF0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B890"/>
  <w15:docId w15:val="{C9D68B5C-ABBA-4E99-9FD6-B9743FF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25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1"/>
    <w:rsid w:val="00466ABA"/>
  </w:style>
  <w:style w:type="paragraph" w:styleId="a5">
    <w:name w:val="header"/>
    <w:basedOn w:val="a0"/>
    <w:link w:val="a6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45AA9"/>
  </w:style>
  <w:style w:type="paragraph" w:styleId="a7">
    <w:name w:val="footer"/>
    <w:basedOn w:val="a0"/>
    <w:link w:val="a8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45AA9"/>
  </w:style>
  <w:style w:type="paragraph" w:styleId="a9">
    <w:name w:val="Balloon Text"/>
    <w:basedOn w:val="a0"/>
    <w:link w:val="aa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СМР"/>
    <w:basedOn w:val="a0"/>
    <w:qFormat/>
    <w:rsid w:val="00F15AED"/>
    <w:pPr>
      <w:spacing w:after="120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"/>
    <w:basedOn w:val="ac"/>
    <w:qFormat/>
    <w:rsid w:val="00F15AED"/>
    <w:pPr>
      <w:numPr>
        <w:numId w:val="7"/>
      </w:numPr>
      <w:spacing w:line="240" w:lineRule="auto"/>
    </w:pPr>
  </w:style>
  <w:style w:type="character" w:customStyle="1" w:styleId="ad">
    <w:name w:val="СМР_Зам"/>
    <w:basedOn w:val="a1"/>
    <w:uiPriority w:val="1"/>
    <w:qFormat/>
    <w:rsid w:val="00F15AED"/>
    <w:rPr>
      <w:color w:val="00B050"/>
      <w:u w:val="single"/>
    </w:rPr>
  </w:style>
  <w:style w:type="paragraph" w:customStyle="1" w:styleId="ae">
    <w:name w:val="СМР_Табл"/>
    <w:basedOn w:val="a0"/>
    <w:qFormat/>
    <w:rsid w:val="00F15AED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F15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1"/>
    <w:link w:val="1"/>
    <w:rsid w:val="00142F4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0"/>
    <w:link w:val="af"/>
    <w:rsid w:val="00142F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20</cp:revision>
  <dcterms:created xsi:type="dcterms:W3CDTF">2017-03-10T10:28:00Z</dcterms:created>
  <dcterms:modified xsi:type="dcterms:W3CDTF">2020-02-11T10:00:00Z</dcterms:modified>
</cp:coreProperties>
</file>