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3" w:rsidRPr="00265ACC" w:rsidRDefault="00B25823" w:rsidP="00B25823">
      <w:pPr>
        <w:pStyle w:val="2"/>
        <w:jc w:val="center"/>
        <w:rPr>
          <w:lang w:eastAsia="ru-RU"/>
        </w:rPr>
      </w:pPr>
      <w:r w:rsidRPr="00A15416">
        <w:rPr>
          <w:lang w:eastAsia="ru-RU"/>
        </w:rPr>
        <w:t xml:space="preserve">Обоснование необходимости </w:t>
      </w:r>
      <w:r>
        <w:rPr>
          <w:lang w:eastAsia="ru-RU"/>
        </w:rPr>
        <w:t xml:space="preserve">актуализации </w:t>
      </w:r>
      <w:r w:rsidRPr="00A15416">
        <w:rPr>
          <w:lang w:eastAsia="ru-RU"/>
        </w:rPr>
        <w:t>проекта профессионального стандарта</w:t>
      </w:r>
    </w:p>
    <w:p w:rsidR="00B25823" w:rsidRPr="00B4295D" w:rsidRDefault="00B25823" w:rsidP="00B25823">
      <w:pPr>
        <w:spacing w:after="0"/>
        <w:jc w:val="center"/>
        <w:rPr>
          <w:b/>
          <w:szCs w:val="28"/>
          <w:lang w:eastAsia="ru-RU"/>
        </w:rPr>
      </w:pPr>
      <w:r>
        <w:rPr>
          <w:b/>
          <w:szCs w:val="28"/>
        </w:rPr>
        <w:t>Специалист по экологической и радиационной безопасности плавучих атомных станций</w:t>
      </w:r>
      <w:r w:rsidRPr="00C30380">
        <w:rPr>
          <w:b/>
          <w:szCs w:val="28"/>
          <w:lang w:eastAsia="ru-RU"/>
        </w:rPr>
        <w:t xml:space="preserve">», утвержденного приказом Министерства труда и социальной защиты Российской Федерации </w:t>
      </w:r>
      <w:r w:rsidRPr="00010822">
        <w:rPr>
          <w:b/>
          <w:szCs w:val="28"/>
          <w:lang w:eastAsia="ru-RU"/>
        </w:rPr>
        <w:t xml:space="preserve">от </w:t>
      </w:r>
      <w:r>
        <w:rPr>
          <w:b/>
          <w:szCs w:val="28"/>
          <w:lang w:eastAsia="ru-RU"/>
        </w:rPr>
        <w:t>31.03.2015 № 203</w:t>
      </w:r>
      <w:r w:rsidRPr="00873EA8">
        <w:rPr>
          <w:b/>
          <w:szCs w:val="28"/>
          <w:lang w:eastAsia="ru-RU"/>
        </w:rPr>
        <w:t>н</w:t>
      </w:r>
    </w:p>
    <w:p w:rsidR="00B25823" w:rsidRPr="00CF3E9B" w:rsidRDefault="00B25823" w:rsidP="00B25823">
      <w:pPr>
        <w:jc w:val="both"/>
      </w:pPr>
    </w:p>
    <w:p w:rsidR="00B25823" w:rsidRDefault="00B25823" w:rsidP="00B25823">
      <w:pPr>
        <w:jc w:val="both"/>
      </w:pPr>
      <w:r>
        <w:t xml:space="preserve">Решение об актуализации профессионального стандарта </w:t>
      </w:r>
      <w:r w:rsidRPr="003A5FFD">
        <w:t>«</w:t>
      </w:r>
      <w:r w:rsidRPr="003A5FFD">
        <w:rPr>
          <w:szCs w:val="28"/>
        </w:rPr>
        <w:t>Специалист по экологической и радиационной безопасности плавучих атомных станций»</w:t>
      </w:r>
      <w:r>
        <w:rPr>
          <w:szCs w:val="28"/>
        </w:rPr>
        <w:t xml:space="preserve"> </w:t>
      </w:r>
      <w:r>
        <w:t xml:space="preserve">  вызвано как необходимостью повышения качества и безопасности объектов использования атомной энергии на всех этапах жизненного цикла, так и необходимостью уточнения требований к содержанию и особенностям трудовой деятельности специалистов, работающих на плавучих атомных станциях. Использование плавучих атомных станций в российской атомной энергетике является новым перспективным динамично развивающимся направлением, поэтому различные аспекты и специфика трудовой деятельности выявляются и уточняются непосредственно в процессе эксплуатации плавучих атомных станций. </w:t>
      </w:r>
    </w:p>
    <w:p w:rsidR="00B25823" w:rsidRDefault="00B25823" w:rsidP="00B25823">
      <w:pPr>
        <w:jc w:val="both"/>
      </w:pPr>
      <w:r>
        <w:t>Тем не менее, в отрасли уже накоплен необходимый опыт и проведен соответствующий анализ потребностей в умениях и компетенциях, позволяющий более четко определить требования к функциям и трудовым действиям специалистов, занятых в области  экологической и радиационной безопасности плавучих атомных станций, уточнить требования к образованию. Для обновления и уточнения указанных требований необходимо актуализировать действующий профессиональный стандарт.</w:t>
      </w:r>
    </w:p>
    <w:p w:rsidR="00B25823" w:rsidRDefault="00B25823" w:rsidP="00B25823">
      <w:pPr>
        <w:tabs>
          <w:tab w:val="left" w:pos="993"/>
        </w:tabs>
        <w:spacing w:after="0"/>
        <w:ind w:firstLine="851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Кроме того, а</w:t>
      </w:r>
      <w:r w:rsidRPr="00CF11A0">
        <w:rPr>
          <w:bCs/>
          <w:szCs w:val="28"/>
          <w:lang w:eastAsia="ru-RU"/>
        </w:rPr>
        <w:t xml:space="preserve">ктуализация </w:t>
      </w:r>
      <w:r w:rsidRPr="00CF11A0">
        <w:rPr>
          <w:szCs w:val="28"/>
          <w:lang w:eastAsia="ru-RU"/>
        </w:rPr>
        <w:t>профессионального стандарта</w:t>
      </w:r>
      <w:r>
        <w:rPr>
          <w:szCs w:val="28"/>
          <w:lang w:eastAsia="ru-RU"/>
        </w:rPr>
        <w:t xml:space="preserve"> </w:t>
      </w:r>
      <w:r w:rsidRPr="003A5FFD">
        <w:t>«</w:t>
      </w:r>
      <w:r w:rsidRPr="003A5FFD">
        <w:rPr>
          <w:szCs w:val="28"/>
        </w:rPr>
        <w:t>Специалист по экологической и радиационной безопасности плавучих атомных станций»</w:t>
      </w:r>
      <w:r w:rsidRPr="00CF11A0">
        <w:rPr>
          <w:szCs w:val="28"/>
          <w:lang w:eastAsia="ru-RU"/>
        </w:rPr>
        <w:t xml:space="preserve"> </w:t>
      </w:r>
      <w:r w:rsidRPr="00CF11A0">
        <w:rPr>
          <w:bCs/>
          <w:szCs w:val="28"/>
          <w:lang w:eastAsia="ru-RU"/>
        </w:rPr>
        <w:t>будет способствовать:</w:t>
      </w:r>
    </w:p>
    <w:p w:rsidR="00B25823" w:rsidRPr="00CF11A0" w:rsidRDefault="00B25823" w:rsidP="00B25823">
      <w:pPr>
        <w:tabs>
          <w:tab w:val="left" w:pos="993"/>
        </w:tabs>
        <w:spacing w:after="0"/>
        <w:ind w:firstLine="851"/>
        <w:jc w:val="both"/>
        <w:rPr>
          <w:bCs/>
          <w:szCs w:val="28"/>
          <w:lang w:eastAsia="ru-RU"/>
        </w:rPr>
      </w:pPr>
      <w:r>
        <w:t>разработке новых программ повышения квалификации и дополнительного образования, а также созданию образовательных программ и отдельных  модулей для программ высшего образования;</w:t>
      </w:r>
    </w:p>
    <w:p w:rsidR="00B25823" w:rsidRPr="00CF11A0" w:rsidRDefault="00B25823" w:rsidP="00B25823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11A0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созданию системы квалификационных требований в области профессиональной деятельности работников, охваченных профессиональным стандартом;</w:t>
      </w:r>
    </w:p>
    <w:p w:rsidR="00B25823" w:rsidRPr="00CF11A0" w:rsidRDefault="00B25823" w:rsidP="00B25823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11A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формированию кадрового потенциала в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066A">
        <w:rPr>
          <w:rFonts w:ascii="Times New Roman" w:eastAsia="Times New Roman" w:hAnsi="Times New Roman"/>
          <w:bCs/>
          <w:sz w:val="28"/>
          <w:szCs w:val="28"/>
          <w:lang w:eastAsia="ru-RU"/>
        </w:rPr>
        <w:t>по экологической и радиационной безопасности плавучих атомных станций</w:t>
      </w:r>
      <w:r w:rsidRPr="00CF11A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25823" w:rsidRPr="00CF11A0" w:rsidRDefault="00B25823" w:rsidP="00B25823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11A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формированию системы независимой оценки квалификации работников;</w:t>
      </w:r>
    </w:p>
    <w:p w:rsidR="00B25823" w:rsidRPr="00CF11A0" w:rsidRDefault="00B25823" w:rsidP="00B25823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11A0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совершенствованию деятельности организаций по подбору персонала.</w:t>
      </w:r>
    </w:p>
    <w:p w:rsidR="00450202" w:rsidRDefault="00450202">
      <w:bookmarkStart w:id="0" w:name="_GoBack"/>
      <w:bookmarkEnd w:id="0"/>
    </w:p>
    <w:sectPr w:rsidR="0045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3"/>
    <w:rsid w:val="00450202"/>
    <w:rsid w:val="00B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3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B258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82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25823"/>
    <w:pPr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3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B258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82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25823"/>
    <w:pPr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2022-05-12T21:01:00Z</dcterms:created>
  <dcterms:modified xsi:type="dcterms:W3CDTF">2022-05-12T21:02:00Z</dcterms:modified>
</cp:coreProperties>
</file>