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35" w:rsidRPr="00076815" w:rsidRDefault="00076815" w:rsidP="00076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815">
        <w:rPr>
          <w:rFonts w:ascii="Times New Roman" w:hAnsi="Times New Roman" w:cs="Times New Roman"/>
          <w:b/>
          <w:sz w:val="24"/>
          <w:szCs w:val="24"/>
        </w:rPr>
        <w:t>План разработки профессионального стандарта</w:t>
      </w:r>
    </w:p>
    <w:p w:rsidR="00076815" w:rsidRPr="003B4645" w:rsidRDefault="0015010B" w:rsidP="0007681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Проходчик</w:t>
      </w:r>
      <w:r w:rsidR="00A525D1">
        <w:rPr>
          <w:rFonts w:ascii="Times New Roman" w:hAnsi="Times New Roman" w:cs="Times New Roman"/>
          <w:b/>
          <w:i/>
          <w:sz w:val="24"/>
          <w:szCs w:val="24"/>
        </w:rPr>
        <w:t xml:space="preserve"> подземный</w:t>
      </w:r>
    </w:p>
    <w:tbl>
      <w:tblPr>
        <w:tblStyle w:val="a3"/>
        <w:tblW w:w="9924" w:type="dxa"/>
        <w:tblInd w:w="-176" w:type="dxa"/>
        <w:tblLook w:val="04A0" w:firstRow="1" w:lastRow="0" w:firstColumn="1" w:lastColumn="0" w:noHBand="0" w:noVBand="1"/>
      </w:tblPr>
      <w:tblGrid>
        <w:gridCol w:w="1101"/>
        <w:gridCol w:w="6838"/>
        <w:gridCol w:w="1985"/>
      </w:tblGrid>
      <w:tr w:rsidR="00076815" w:rsidTr="00076815">
        <w:tc>
          <w:tcPr>
            <w:tcW w:w="1101" w:type="dxa"/>
          </w:tcPr>
          <w:p w:rsidR="00076815" w:rsidRDefault="00076815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6838" w:type="dxa"/>
          </w:tcPr>
          <w:p w:rsidR="00076815" w:rsidRDefault="00076815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этапа работы</w:t>
            </w:r>
          </w:p>
        </w:tc>
        <w:tc>
          <w:tcPr>
            <w:tcW w:w="1985" w:type="dxa"/>
          </w:tcPr>
          <w:p w:rsidR="00076815" w:rsidRDefault="00076815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D7412" w:rsidTr="00076815">
        <w:tc>
          <w:tcPr>
            <w:tcW w:w="1101" w:type="dxa"/>
          </w:tcPr>
          <w:p w:rsidR="002D7412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838" w:type="dxa"/>
          </w:tcPr>
          <w:p w:rsidR="002D7412" w:rsidRDefault="002D7412" w:rsidP="002D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Правлением решения о разработке ПС в инициативном порядке</w:t>
            </w:r>
          </w:p>
        </w:tc>
        <w:tc>
          <w:tcPr>
            <w:tcW w:w="1985" w:type="dxa"/>
          </w:tcPr>
          <w:p w:rsidR="002D7412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</w:tr>
      <w:tr w:rsidR="00076815" w:rsidTr="00076815">
        <w:tc>
          <w:tcPr>
            <w:tcW w:w="1101" w:type="dxa"/>
          </w:tcPr>
          <w:p w:rsidR="00076815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38" w:type="dxa"/>
          </w:tcPr>
          <w:p w:rsidR="00076815" w:rsidRDefault="00076815" w:rsidP="002D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разработке ПС</w:t>
            </w:r>
          </w:p>
        </w:tc>
        <w:tc>
          <w:tcPr>
            <w:tcW w:w="1985" w:type="dxa"/>
          </w:tcPr>
          <w:p w:rsidR="00076815" w:rsidRDefault="00076815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</w:tr>
      <w:tr w:rsidR="00076815" w:rsidTr="00076815">
        <w:tc>
          <w:tcPr>
            <w:tcW w:w="1101" w:type="dxa"/>
          </w:tcPr>
          <w:p w:rsidR="00076815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68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838" w:type="dxa"/>
          </w:tcPr>
          <w:p w:rsidR="00076815" w:rsidRDefault="00076815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нормативных правовых актов, иных документов, в которых определены требования к разработке ПС</w:t>
            </w:r>
          </w:p>
        </w:tc>
        <w:tc>
          <w:tcPr>
            <w:tcW w:w="1985" w:type="dxa"/>
          </w:tcPr>
          <w:p w:rsidR="00076815" w:rsidRDefault="00076815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</w:tr>
      <w:tr w:rsidR="00076815" w:rsidTr="00076815">
        <w:tc>
          <w:tcPr>
            <w:tcW w:w="1101" w:type="dxa"/>
          </w:tcPr>
          <w:p w:rsidR="00076815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6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38" w:type="dxa"/>
          </w:tcPr>
          <w:p w:rsidR="00076815" w:rsidRDefault="00076815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требований к работнику данной(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профессии(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предъявляемых современными условиями про</w:t>
            </w:r>
            <w:r w:rsidR="006424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зводства</w:t>
            </w:r>
          </w:p>
        </w:tc>
        <w:tc>
          <w:tcPr>
            <w:tcW w:w="1985" w:type="dxa"/>
          </w:tcPr>
          <w:p w:rsidR="00076815" w:rsidRDefault="00076815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</w:tr>
      <w:tr w:rsidR="00076815" w:rsidTr="00076815">
        <w:tc>
          <w:tcPr>
            <w:tcW w:w="1101" w:type="dxa"/>
          </w:tcPr>
          <w:p w:rsidR="00076815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6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38" w:type="dxa"/>
          </w:tcPr>
          <w:p w:rsidR="00076815" w:rsidRDefault="00076815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квалификационных характеристик, знаний и умений, предъявляемых к профессии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ЕТКС</w:t>
            </w:r>
          </w:p>
        </w:tc>
        <w:tc>
          <w:tcPr>
            <w:tcW w:w="1985" w:type="dxa"/>
          </w:tcPr>
          <w:p w:rsidR="00076815" w:rsidRDefault="00076815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</w:tr>
      <w:tr w:rsidR="00076815" w:rsidTr="00076815">
        <w:tc>
          <w:tcPr>
            <w:tcW w:w="1101" w:type="dxa"/>
          </w:tcPr>
          <w:p w:rsidR="00076815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7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38" w:type="dxa"/>
          </w:tcPr>
          <w:p w:rsidR="00076815" w:rsidRDefault="00BD7C90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декомпозиции ОТФ-ТФ-ТД-НЗ-НУ</w:t>
            </w:r>
          </w:p>
        </w:tc>
        <w:tc>
          <w:tcPr>
            <w:tcW w:w="1985" w:type="dxa"/>
          </w:tcPr>
          <w:p w:rsidR="00076815" w:rsidRDefault="00BD7C90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</w:tr>
      <w:tr w:rsidR="00076815" w:rsidTr="00076815">
        <w:tc>
          <w:tcPr>
            <w:tcW w:w="1101" w:type="dxa"/>
          </w:tcPr>
          <w:p w:rsidR="00076815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7C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838" w:type="dxa"/>
          </w:tcPr>
          <w:p w:rsidR="00076815" w:rsidRDefault="00BD7C90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Профессионально-общественное обсуждение декомпозиции среди экспертов рабочей группы с привлечением к обсуждению полномочного представителя отраслевого профсоюза </w:t>
            </w:r>
          </w:p>
        </w:tc>
        <w:tc>
          <w:tcPr>
            <w:tcW w:w="1985" w:type="dxa"/>
          </w:tcPr>
          <w:p w:rsidR="00076815" w:rsidRDefault="00BD7C90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</w:tr>
      <w:tr w:rsidR="00076815" w:rsidTr="00076815">
        <w:tc>
          <w:tcPr>
            <w:tcW w:w="1101" w:type="dxa"/>
          </w:tcPr>
          <w:p w:rsidR="00076815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7C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838" w:type="dxa"/>
          </w:tcPr>
          <w:p w:rsidR="00076815" w:rsidRDefault="00BD7C90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проекта декомпозиции экспертами специализированной рабочей группы с учетом поступивших предложений по результатам профессионально-общественного обсуждения</w:t>
            </w:r>
          </w:p>
        </w:tc>
        <w:tc>
          <w:tcPr>
            <w:tcW w:w="1985" w:type="dxa"/>
          </w:tcPr>
          <w:p w:rsidR="00076815" w:rsidRDefault="00BD7C90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D7C90" w:rsidTr="00076815">
        <w:tc>
          <w:tcPr>
            <w:tcW w:w="1101" w:type="dxa"/>
          </w:tcPr>
          <w:p w:rsidR="00BD7C90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7C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838" w:type="dxa"/>
          </w:tcPr>
          <w:p w:rsidR="00BD7C90" w:rsidRDefault="00BD7C90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документов:</w:t>
            </w:r>
          </w:p>
          <w:p w:rsidR="00BD7C90" w:rsidRDefault="00BD7C90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уведомление о разработке ПС;</w:t>
            </w:r>
          </w:p>
          <w:p w:rsidR="00BD7C90" w:rsidRDefault="00BD7C90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обоснование необходимости разработки ПС;</w:t>
            </w:r>
          </w:p>
          <w:p w:rsidR="00BD7C90" w:rsidRDefault="00BD7C90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разработки ПС;</w:t>
            </w:r>
          </w:p>
          <w:p w:rsidR="00BD7C90" w:rsidRDefault="00BD7C90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список организаций, привлекаемых к разработке ПС</w:t>
            </w:r>
          </w:p>
        </w:tc>
        <w:tc>
          <w:tcPr>
            <w:tcW w:w="1985" w:type="dxa"/>
          </w:tcPr>
          <w:p w:rsidR="00BD7C90" w:rsidRDefault="00BD7C90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2019г.</w:t>
            </w:r>
          </w:p>
        </w:tc>
      </w:tr>
      <w:tr w:rsidR="00BD7C90" w:rsidTr="00076815">
        <w:tc>
          <w:tcPr>
            <w:tcW w:w="1101" w:type="dxa"/>
          </w:tcPr>
          <w:p w:rsidR="00BD7C90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7C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838" w:type="dxa"/>
          </w:tcPr>
          <w:p w:rsidR="00BD7C90" w:rsidRPr="002D7412" w:rsidRDefault="00BD7C90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tgtFrame="_blank" w:history="1">
              <w:r>
                <w:rPr>
                  <w:rStyle w:val="a5"/>
                  <w:rFonts w:ascii="Arial" w:hAnsi="Arial" w:cs="Arial"/>
                  <w:b/>
                  <w:bCs/>
                  <w:color w:val="007700"/>
                  <w:sz w:val="21"/>
                  <w:szCs w:val="21"/>
                  <w:shd w:val="clear" w:color="auto" w:fill="FFFFFF"/>
                </w:rPr>
                <w:t>profstandart.rosmintrud.ru</w:t>
              </w:r>
            </w:hyperlink>
            <w:r>
              <w:rPr>
                <w:rStyle w:val="a4"/>
                <w:rFonts w:ascii="Arial" w:hAnsi="Arial" w:cs="Arial"/>
                <w:color w:val="007700"/>
                <w:sz w:val="21"/>
                <w:szCs w:val="21"/>
                <w:shd w:val="clear" w:color="auto" w:fill="FFFFFF"/>
              </w:rPr>
              <w:t>.</w:t>
            </w:r>
            <w:r w:rsidR="002D7412">
              <w:rPr>
                <w:rStyle w:val="a4"/>
                <w:rFonts w:ascii="Arial" w:hAnsi="Arial" w:cs="Arial"/>
                <w:color w:val="007700"/>
                <w:sz w:val="21"/>
                <w:szCs w:val="21"/>
                <w:shd w:val="clear" w:color="auto" w:fill="FFFFFF"/>
              </w:rPr>
              <w:t xml:space="preserve"> </w:t>
            </w:r>
            <w:r w:rsidR="002D7412" w:rsidRPr="002D741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ув</w:t>
            </w:r>
            <w:r w:rsidR="002D741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едомления о разработке ПС в инициативном порядке</w:t>
            </w:r>
          </w:p>
        </w:tc>
        <w:tc>
          <w:tcPr>
            <w:tcW w:w="1985" w:type="dxa"/>
          </w:tcPr>
          <w:p w:rsidR="00BD7C90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02.10.2019г.</w:t>
            </w:r>
          </w:p>
        </w:tc>
      </w:tr>
      <w:tr w:rsidR="002D7412" w:rsidTr="00076815">
        <w:tc>
          <w:tcPr>
            <w:tcW w:w="1101" w:type="dxa"/>
          </w:tcPr>
          <w:p w:rsidR="002D7412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838" w:type="dxa"/>
          </w:tcPr>
          <w:p w:rsidR="002D7412" w:rsidRDefault="002D7412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макета ПС на основании согласованной по результатам профессионально-общественного обсуждения и с учетом мнения полномочного представителя отраслевого профсоюза декомпозиции ОТФ-ТФ-ТД-НЗ-НУ</w:t>
            </w:r>
          </w:p>
        </w:tc>
        <w:tc>
          <w:tcPr>
            <w:tcW w:w="1985" w:type="dxa"/>
          </w:tcPr>
          <w:p w:rsidR="002D7412" w:rsidRDefault="00A525D1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2D7412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</w:tr>
      <w:tr w:rsidR="002D7412" w:rsidTr="00076815">
        <w:tc>
          <w:tcPr>
            <w:tcW w:w="1101" w:type="dxa"/>
          </w:tcPr>
          <w:p w:rsidR="002D7412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38" w:type="dxa"/>
          </w:tcPr>
          <w:p w:rsidR="002D7412" w:rsidRDefault="002D7412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ПС с организациями – членами Объединения и с отраслевым профсоюзом</w:t>
            </w:r>
          </w:p>
        </w:tc>
        <w:tc>
          <w:tcPr>
            <w:tcW w:w="1985" w:type="dxa"/>
          </w:tcPr>
          <w:p w:rsidR="002D7412" w:rsidRDefault="00A525D1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2D7412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</w:tr>
      <w:tr w:rsidR="002D7412" w:rsidTr="00076815">
        <w:tc>
          <w:tcPr>
            <w:tcW w:w="1101" w:type="dxa"/>
          </w:tcPr>
          <w:p w:rsidR="002D7412" w:rsidRDefault="003B4645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838" w:type="dxa"/>
          </w:tcPr>
          <w:p w:rsidR="002D7412" w:rsidRDefault="003B4645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для предоставления в Минтруд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B4645" w:rsidRDefault="003B4645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 ПС;</w:t>
            </w:r>
          </w:p>
          <w:p w:rsidR="003B4645" w:rsidRDefault="003B4645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 к проекту ПС;</w:t>
            </w:r>
          </w:p>
          <w:p w:rsidR="003B4645" w:rsidRDefault="003B4645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об организациях, принимающих участие в разработке ПС;</w:t>
            </w:r>
          </w:p>
          <w:p w:rsidR="003B4645" w:rsidRDefault="003B4645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выписку из протокольного решения Правления, содержащего одобрение ПС</w:t>
            </w:r>
          </w:p>
        </w:tc>
        <w:tc>
          <w:tcPr>
            <w:tcW w:w="1985" w:type="dxa"/>
          </w:tcPr>
          <w:p w:rsidR="002D7412" w:rsidRDefault="00A525D1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3B4645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3B4645" w:rsidTr="00076815">
        <w:tc>
          <w:tcPr>
            <w:tcW w:w="1101" w:type="dxa"/>
          </w:tcPr>
          <w:p w:rsidR="003B4645" w:rsidRDefault="003B4645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38" w:type="dxa"/>
          </w:tcPr>
          <w:p w:rsidR="003B4645" w:rsidRDefault="003B4645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пакета документов на рассмотрение в Минтруд</w:t>
            </w:r>
          </w:p>
        </w:tc>
        <w:tc>
          <w:tcPr>
            <w:tcW w:w="1985" w:type="dxa"/>
          </w:tcPr>
          <w:p w:rsidR="003B4645" w:rsidRDefault="00A525D1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3B4645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</w:tr>
    </w:tbl>
    <w:p w:rsidR="00076815" w:rsidRPr="00076815" w:rsidRDefault="00076815" w:rsidP="000768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6815" w:rsidRPr="0007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15"/>
    <w:rsid w:val="00076815"/>
    <w:rsid w:val="0015010B"/>
    <w:rsid w:val="001B5D4B"/>
    <w:rsid w:val="002D7412"/>
    <w:rsid w:val="003B4645"/>
    <w:rsid w:val="006424DE"/>
    <w:rsid w:val="009F4332"/>
    <w:rsid w:val="00A525D1"/>
    <w:rsid w:val="00AC4604"/>
    <w:rsid w:val="00B23635"/>
    <w:rsid w:val="00BD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D7C90"/>
    <w:rPr>
      <w:b/>
      <w:bCs/>
    </w:rPr>
  </w:style>
  <w:style w:type="character" w:styleId="a5">
    <w:name w:val="Hyperlink"/>
    <w:basedOn w:val="a0"/>
    <w:uiPriority w:val="99"/>
    <w:semiHidden/>
    <w:unhideWhenUsed/>
    <w:rsid w:val="00BD7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D7C90"/>
    <w:rPr>
      <w:b/>
      <w:bCs/>
    </w:rPr>
  </w:style>
  <w:style w:type="character" w:styleId="a5">
    <w:name w:val="Hyperlink"/>
    <w:basedOn w:val="a0"/>
    <w:uiPriority w:val="99"/>
    <w:semiHidden/>
    <w:unhideWhenUsed/>
    <w:rsid w:val="00BD7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dwzi3b&amp;from=yandex.ru%3Bsearch%2F%3Bweb%3B%3B&amp;text=&amp;etext=6422.PBDCfgU0qHlgSj6QfOn6NGcvIuEb-1e-QGWD09cmCAzeCkOXQj8-fcYI_JDFsZMn6g7mQ_9i67GQImycfhPcaPTMgjB-lYd0S8TXBIp5hF8.0a3b1027191edc32b06504be07d4c257b9f9139c&amp;uuid=&amp;state=PEtFfuTeVD4jaxywoSUvtB2i7c0_vxGdDFcW7MDt6c_LdIVGO5cgeKg6Y9d5PS7tQPlwDBvyYjpLslJK6e5GirwIJIui9XEOFLARbQcXVBumrOuO_BTGAsWt-v8Lfmsf&amp;&amp;cst=AiuY0DBWFJ5fN_r-AEszk393Wu9P6gBGNaJjyPkgSchLmeItJP0mGKsgBAfOLzTUCsK4KNQw35-TbdhBme5coS-kPHtSun-5-qgV0LyXZnO9zqoXdCtxbsk2Cg0sr_D90r95fFl9qY-XpaURNnWxue3oBGaO6zKEYneRghxaTeoD0O59N7eqjFceNng5pfQHsAmLY7JNyBi6MZ6PoZ06vIAkkJkiSixhP7c_ojkK4Gdv8P87FoLoh7KtRGuq3cyBFl2m9Y3PRIPgBWEeKspfWHnGl6v9jN9vq_sOMvY55m9x6x__7sisA09aGv-XvWii1GxUBp5rqccJ0BUspUIz6mfslFfdXONWzFPz2CYPFChiBjHoBmVciQXl-otTJQ7GrlldUKHPtCWhKlLsBNzLdZouK_XmUNVuyIUrzB488YwOw-6ndRj8Cpt9yQkiViZ8yrpepX5dH9i6wZH0Mmq-0hCRszwiE_gxf0Yv5-bwcciiJt90_S9moj19VloTqV4qSb4PcFlgs29BrJXwkDKayPvRV245Uti5gjSsaNlm9i5RitAKYoIBgIYQej2GuwsGfPsaFU8mJk_H1j1Ae-iojz3dzj4TFzJ9XNPvpfGzE8SdWlHKzLy36UwIqiLDFy_MaekbgWMdennGevi6HPOJz0COM3d5rRgambGndXspsAhHk_1iU4e5so-jeQYPV1xvw5eMzro0z4fWUPnRpMCrurITT31cv5PO8oF3darivfw9ny0poZqG1LSBn0bhTqvi4p8RTtHa-bENMYzUcLfBVat29DHI3yQE7uFOEmDxJd4J-tDJNqbP1LVReMVjISpdQG8lLi6DILD4OghzP_y6xy-FDJ-6oimyzT8u8r9AT-OQdb5h_NtyqmnBiShiozez5Vz28zHPmGzhUPN424klPeFkPBObMC6DyWvJZoKwcvxoDmXPrbrM2g,,&amp;data=UlNrNmk5WktYejR0eWJFYk1Ldmtxak9JejZ2bHhGV2ZsM2gwNXVjVTk3eTRHRVBfS0tsLUZxdGFVR3IxRkVqRmRDOEJ4bzhuWUFTZlVtTHJ5N0NVdmFEYVM5VFJzcmVIQ0xuNGFMeWI5TWRSU1hTVjB3UE04QSws&amp;sign=5b3e9c44c4f3c4cd235871a7d4868b47&amp;keyno=0&amp;b64e=2&amp;ref=orjY4mGPRjk5boDnW0uvlrrd71vZw9kp5uQozpMtKCVgAyEstWXssOjEe08ooPDL2eQJpwRcEKZbCMJ5T2n5z-tEOZUM8kF13EUYy1_M_AEeIPDPtHcx0T3T5NWJ1hFTnWMa88zFSl2B8TIIjvbantyQZals1PLvkg5HdwmEt9BjqlTR-K_h-0ebu_aw_LjD4wOrIOWRZRZSiaD2LClS8KddycHQA0BoLV-4CRoHgMqPJZhxAgoz__lxVmvlhNmfNdXI_oNen2H0r9e6wVtMOL8Ouym6g0eAAdAW2EIxzacXFF62gCfmQw,,&amp;l10n=ru&amp;rp=1&amp;cts=1570028551210%40%40events%3D%5B%7B%22event%22%3A%22click%22%2C%22id%22%3A%22dwzi3b%22%2C%22cts%22%3A1570028551210%2C%22fast%22%3A%7B%22organic%22%3A1%7D%2C%22service%22%3A%22web%22%2C%2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dcterms:created xsi:type="dcterms:W3CDTF">2019-10-03T11:56:00Z</dcterms:created>
  <dcterms:modified xsi:type="dcterms:W3CDTF">2019-10-03T13:12:00Z</dcterms:modified>
</cp:coreProperties>
</file>