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C1" w:rsidRDefault="006F0AC1" w:rsidP="006F0AC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E702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F0AC1" w:rsidRDefault="006F0AC1" w:rsidP="006F0AC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Уведомлению </w:t>
      </w:r>
      <w:r w:rsidR="008C38BB">
        <w:rPr>
          <w:rFonts w:ascii="Times New Roman" w:hAnsi="Times New Roman" w:cs="Times New Roman"/>
          <w:sz w:val="28"/>
          <w:szCs w:val="28"/>
        </w:rPr>
        <w:t>об 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6F0AC1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AC1" w:rsidRPr="000A586D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8C38BB"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актуализации</w:t>
      </w:r>
      <w:r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профессионального стандарта</w:t>
      </w:r>
    </w:p>
    <w:p w:rsidR="006F0AC1" w:rsidRPr="000A586D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6D">
        <w:rPr>
          <w:rFonts w:ascii="Times New Roman" w:hAnsi="Times New Roman" w:cs="Times New Roman"/>
          <w:b/>
          <w:sz w:val="28"/>
          <w:szCs w:val="28"/>
        </w:rPr>
        <w:t>«</w:t>
      </w:r>
      <w:r w:rsidR="002B5468" w:rsidRPr="00EE0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 по управлению в сельском хозяйстве</w:t>
      </w:r>
      <w:bookmarkStart w:id="0" w:name="_GoBack"/>
      <w:bookmarkEnd w:id="0"/>
      <w:r w:rsidRPr="000A586D">
        <w:rPr>
          <w:rFonts w:ascii="Times New Roman" w:hAnsi="Times New Roman" w:cs="Times New Roman"/>
          <w:b/>
          <w:sz w:val="28"/>
          <w:szCs w:val="28"/>
        </w:rPr>
        <w:t>»</w:t>
      </w:r>
    </w:p>
    <w:p w:rsidR="00F83771" w:rsidRDefault="00F8377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6D" w:rsidRDefault="000A586D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6D" w:rsidRPr="000A586D" w:rsidRDefault="000A586D" w:rsidP="000A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86D">
        <w:rPr>
          <w:rFonts w:ascii="Times New Roman" w:hAnsi="Times New Roman" w:cs="Times New Roman"/>
          <w:sz w:val="28"/>
          <w:szCs w:val="28"/>
        </w:rPr>
        <w:t xml:space="preserve">Начало работ: с </w:t>
      </w:r>
      <w:r w:rsidR="00F71451">
        <w:rPr>
          <w:rFonts w:ascii="Times New Roman" w:hAnsi="Times New Roman" w:cs="Times New Roman"/>
          <w:sz w:val="28"/>
          <w:szCs w:val="28"/>
        </w:rPr>
        <w:t>10</w:t>
      </w:r>
      <w:r w:rsidRPr="000A586D">
        <w:rPr>
          <w:rFonts w:ascii="Times New Roman" w:hAnsi="Times New Roman" w:cs="Times New Roman"/>
          <w:sz w:val="28"/>
          <w:szCs w:val="28"/>
        </w:rPr>
        <w:t xml:space="preserve"> </w:t>
      </w:r>
      <w:r w:rsidR="003D3F09">
        <w:rPr>
          <w:rFonts w:ascii="Times New Roman" w:hAnsi="Times New Roman" w:cs="Times New Roman"/>
          <w:sz w:val="28"/>
          <w:szCs w:val="28"/>
        </w:rPr>
        <w:t>февраля</w:t>
      </w:r>
      <w:r w:rsidRPr="000A586D">
        <w:rPr>
          <w:rFonts w:ascii="Times New Roman" w:hAnsi="Times New Roman" w:cs="Times New Roman"/>
          <w:sz w:val="28"/>
          <w:szCs w:val="28"/>
        </w:rPr>
        <w:t xml:space="preserve"> 20</w:t>
      </w:r>
      <w:r w:rsidR="00F71451">
        <w:rPr>
          <w:rFonts w:ascii="Times New Roman" w:hAnsi="Times New Roman" w:cs="Times New Roman"/>
          <w:sz w:val="28"/>
          <w:szCs w:val="28"/>
        </w:rPr>
        <w:t>20</w:t>
      </w:r>
      <w:r w:rsidRPr="000A58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86D" w:rsidRPr="000A586D" w:rsidRDefault="000A586D" w:rsidP="000A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86D">
        <w:rPr>
          <w:rFonts w:ascii="Times New Roman" w:hAnsi="Times New Roman" w:cs="Times New Roman"/>
          <w:sz w:val="28"/>
          <w:szCs w:val="28"/>
        </w:rPr>
        <w:t>Окончание работ: 29 декабря 20</w:t>
      </w:r>
      <w:r w:rsidR="00F71451">
        <w:rPr>
          <w:rFonts w:ascii="Times New Roman" w:hAnsi="Times New Roman" w:cs="Times New Roman"/>
          <w:sz w:val="28"/>
          <w:szCs w:val="28"/>
        </w:rPr>
        <w:t>20</w:t>
      </w:r>
      <w:r w:rsidRPr="000A58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86D" w:rsidRPr="00287F08" w:rsidRDefault="000A586D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71"/>
        <w:gridCol w:w="2090"/>
      </w:tblGrid>
      <w:tr w:rsidR="006F0AC1" w:rsidRPr="005F7F36" w:rsidTr="000A586D">
        <w:trPr>
          <w:jc w:val="center"/>
        </w:trPr>
        <w:tc>
          <w:tcPr>
            <w:tcW w:w="7371" w:type="dxa"/>
            <w:vAlign w:val="center"/>
          </w:tcPr>
          <w:p w:rsidR="006F0AC1" w:rsidRPr="005F7F36" w:rsidRDefault="006F0AC1" w:rsidP="000A586D">
            <w:pPr>
              <w:pStyle w:val="20"/>
              <w:shd w:val="clear" w:color="auto" w:fill="auto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090" w:type="dxa"/>
            <w:vAlign w:val="center"/>
          </w:tcPr>
          <w:p w:rsidR="006F0AC1" w:rsidRPr="005F7F36" w:rsidRDefault="006F0AC1" w:rsidP="000A586D">
            <w:pPr>
              <w:pStyle w:val="20"/>
              <w:shd w:val="clear" w:color="auto" w:fill="auto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Сроки выполнения работ</w:t>
            </w:r>
          </w:p>
        </w:tc>
      </w:tr>
      <w:tr w:rsidR="006F0AC1" w:rsidRPr="005F7F36" w:rsidTr="000A586D">
        <w:trPr>
          <w:jc w:val="center"/>
        </w:trPr>
        <w:tc>
          <w:tcPr>
            <w:tcW w:w="7371" w:type="dxa"/>
          </w:tcPr>
          <w:p w:rsidR="006F0AC1" w:rsidRPr="005F7F36" w:rsidRDefault="006F0AC1" w:rsidP="000A586D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 xml:space="preserve">Этап 1. Разработка проекта профессионального стандарта </w:t>
            </w:r>
            <w:r w:rsidR="008C38BB" w:rsidRPr="005F7F36">
              <w:rPr>
                <w:sz w:val="28"/>
                <w:szCs w:val="28"/>
              </w:rPr>
              <w:t>(актуализированного)</w:t>
            </w:r>
          </w:p>
        </w:tc>
        <w:tc>
          <w:tcPr>
            <w:tcW w:w="2090" w:type="dxa"/>
          </w:tcPr>
          <w:p w:rsidR="006F0AC1" w:rsidRPr="005F7F36" w:rsidRDefault="006F0AC1" w:rsidP="003D3F09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 xml:space="preserve">с </w:t>
            </w:r>
            <w:r w:rsidR="00F71451">
              <w:rPr>
                <w:sz w:val="28"/>
                <w:szCs w:val="28"/>
              </w:rPr>
              <w:t>10</w:t>
            </w:r>
            <w:r w:rsidRPr="005F7F36">
              <w:rPr>
                <w:sz w:val="28"/>
                <w:szCs w:val="28"/>
              </w:rPr>
              <w:t xml:space="preserve"> </w:t>
            </w:r>
            <w:r w:rsidR="003D3F09">
              <w:rPr>
                <w:sz w:val="28"/>
                <w:szCs w:val="28"/>
              </w:rPr>
              <w:t>февраля</w:t>
            </w:r>
            <w:r w:rsidRPr="005F7F36">
              <w:rPr>
                <w:sz w:val="28"/>
                <w:szCs w:val="28"/>
              </w:rPr>
              <w:t xml:space="preserve"> 20</w:t>
            </w:r>
            <w:r w:rsidR="00F71451">
              <w:rPr>
                <w:sz w:val="28"/>
                <w:szCs w:val="28"/>
              </w:rPr>
              <w:t>20</w:t>
            </w:r>
            <w:r w:rsidRPr="005F7F36">
              <w:rPr>
                <w:sz w:val="28"/>
                <w:szCs w:val="28"/>
              </w:rPr>
              <w:t xml:space="preserve"> года по </w:t>
            </w:r>
            <w:r w:rsidR="00F71451">
              <w:rPr>
                <w:sz w:val="28"/>
                <w:szCs w:val="28"/>
              </w:rPr>
              <w:t>01</w:t>
            </w:r>
            <w:r w:rsidRPr="005F7F36">
              <w:rPr>
                <w:sz w:val="28"/>
                <w:szCs w:val="28"/>
              </w:rPr>
              <w:t xml:space="preserve"> </w:t>
            </w:r>
            <w:r w:rsidR="003D3F09">
              <w:rPr>
                <w:sz w:val="28"/>
                <w:szCs w:val="28"/>
              </w:rPr>
              <w:t>июня</w:t>
            </w:r>
            <w:r w:rsidRPr="005F7F36">
              <w:rPr>
                <w:sz w:val="28"/>
                <w:szCs w:val="28"/>
              </w:rPr>
              <w:t xml:space="preserve"> 20</w:t>
            </w:r>
            <w:r w:rsidR="00F71451">
              <w:rPr>
                <w:sz w:val="28"/>
                <w:szCs w:val="28"/>
              </w:rPr>
              <w:t>20</w:t>
            </w:r>
            <w:r w:rsidRPr="005F7F36">
              <w:rPr>
                <w:sz w:val="28"/>
                <w:szCs w:val="28"/>
              </w:rPr>
              <w:t xml:space="preserve"> года</w:t>
            </w:r>
          </w:p>
        </w:tc>
      </w:tr>
      <w:tr w:rsidR="006F0AC1" w:rsidRPr="005F7F36" w:rsidTr="000A586D">
        <w:trPr>
          <w:jc w:val="center"/>
        </w:trPr>
        <w:tc>
          <w:tcPr>
            <w:tcW w:w="7371" w:type="dxa"/>
          </w:tcPr>
          <w:p w:rsidR="005F7F36" w:rsidRPr="005F7F36" w:rsidRDefault="006F0AC1" w:rsidP="000A586D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Формирование рабочей группы по разработке проект</w:t>
            </w:r>
            <w:r w:rsidR="008C38BB" w:rsidRPr="005F7F36">
              <w:rPr>
                <w:sz w:val="28"/>
                <w:szCs w:val="28"/>
              </w:rPr>
              <w:t>а</w:t>
            </w:r>
            <w:r w:rsidRPr="005F7F36">
              <w:rPr>
                <w:sz w:val="28"/>
                <w:szCs w:val="28"/>
              </w:rPr>
              <w:t xml:space="preserve"> профессиональн</w:t>
            </w:r>
            <w:r w:rsidR="008C38BB" w:rsidRPr="005F7F36">
              <w:rPr>
                <w:sz w:val="28"/>
                <w:szCs w:val="28"/>
              </w:rPr>
              <w:t>ого</w:t>
            </w:r>
            <w:r w:rsidRPr="005F7F36">
              <w:rPr>
                <w:sz w:val="28"/>
                <w:szCs w:val="28"/>
              </w:rPr>
              <w:t xml:space="preserve"> стандарт</w:t>
            </w:r>
            <w:r w:rsidR="008C38BB" w:rsidRPr="005F7F36">
              <w:rPr>
                <w:sz w:val="28"/>
                <w:szCs w:val="28"/>
              </w:rPr>
              <w:t>а</w:t>
            </w:r>
            <w:r w:rsidRPr="005F7F36">
              <w:rPr>
                <w:sz w:val="28"/>
                <w:szCs w:val="28"/>
              </w:rPr>
              <w:t xml:space="preserve"> </w:t>
            </w:r>
            <w:r w:rsidR="008C38BB" w:rsidRPr="005F7F36">
              <w:rPr>
                <w:sz w:val="28"/>
                <w:szCs w:val="28"/>
              </w:rPr>
              <w:t>(актуализированного)</w:t>
            </w:r>
          </w:p>
        </w:tc>
        <w:tc>
          <w:tcPr>
            <w:tcW w:w="2090" w:type="dxa"/>
          </w:tcPr>
          <w:p w:rsidR="006F0AC1" w:rsidRPr="005F7F36" w:rsidRDefault="00F71451" w:rsidP="003D3F09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3D3F09">
              <w:rPr>
                <w:sz w:val="28"/>
                <w:szCs w:val="28"/>
              </w:rPr>
              <w:t>0</w:t>
            </w:r>
            <w:r w:rsidRPr="005F7F36">
              <w:rPr>
                <w:sz w:val="28"/>
                <w:szCs w:val="28"/>
              </w:rPr>
              <w:t xml:space="preserve"> </w:t>
            </w:r>
            <w:r w:rsidR="003D3F09">
              <w:rPr>
                <w:sz w:val="28"/>
                <w:szCs w:val="28"/>
              </w:rPr>
              <w:t>февраля</w:t>
            </w:r>
            <w:r w:rsidRPr="005F7F3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5F7F36">
              <w:rPr>
                <w:sz w:val="28"/>
                <w:szCs w:val="28"/>
              </w:rPr>
              <w:t xml:space="preserve"> года</w:t>
            </w:r>
          </w:p>
        </w:tc>
      </w:tr>
      <w:tr w:rsidR="006F0AC1" w:rsidRPr="005F7F36" w:rsidTr="000A586D">
        <w:trPr>
          <w:jc w:val="center"/>
        </w:trPr>
        <w:tc>
          <w:tcPr>
            <w:tcW w:w="7371" w:type="dxa"/>
          </w:tcPr>
          <w:p w:rsidR="005F7F36" w:rsidRPr="005F7F36" w:rsidRDefault="006F0AC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Подготовка проект</w:t>
            </w:r>
            <w:r w:rsidR="008C38BB" w:rsidRPr="005F7F36">
              <w:rPr>
                <w:sz w:val="28"/>
                <w:szCs w:val="28"/>
              </w:rPr>
              <w:t>а</w:t>
            </w:r>
            <w:r w:rsidRPr="005F7F36">
              <w:rPr>
                <w:sz w:val="28"/>
                <w:szCs w:val="28"/>
              </w:rPr>
              <w:t xml:space="preserve"> профессиональн</w:t>
            </w:r>
            <w:r w:rsidR="008C38BB" w:rsidRPr="005F7F36">
              <w:rPr>
                <w:sz w:val="28"/>
                <w:szCs w:val="28"/>
              </w:rPr>
              <w:t>ого</w:t>
            </w:r>
            <w:r w:rsidRPr="005F7F36">
              <w:rPr>
                <w:sz w:val="28"/>
                <w:szCs w:val="28"/>
              </w:rPr>
              <w:t xml:space="preserve"> стандарт</w:t>
            </w:r>
            <w:r w:rsidR="008C38BB" w:rsidRPr="005F7F36">
              <w:rPr>
                <w:sz w:val="28"/>
                <w:szCs w:val="28"/>
              </w:rPr>
              <w:t>а (актуализированного)</w:t>
            </w:r>
            <w:r w:rsidRPr="005F7F36">
              <w:rPr>
                <w:sz w:val="28"/>
                <w:szCs w:val="28"/>
              </w:rPr>
              <w:t xml:space="preserve"> </w:t>
            </w:r>
            <w:r w:rsidR="00F71451">
              <w:rPr>
                <w:sz w:val="28"/>
                <w:szCs w:val="28"/>
              </w:rPr>
              <w:t>для обсуждения</w:t>
            </w:r>
          </w:p>
        </w:tc>
        <w:tc>
          <w:tcPr>
            <w:tcW w:w="2090" w:type="dxa"/>
          </w:tcPr>
          <w:p w:rsidR="006F0AC1" w:rsidRPr="005F7F36" w:rsidRDefault="00F71451" w:rsidP="000A586D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3D3F09">
              <w:rPr>
                <w:sz w:val="28"/>
                <w:szCs w:val="28"/>
              </w:rPr>
              <w:t>01</w:t>
            </w:r>
            <w:r w:rsidR="003D3F09" w:rsidRPr="005F7F36">
              <w:rPr>
                <w:sz w:val="28"/>
                <w:szCs w:val="28"/>
              </w:rPr>
              <w:t xml:space="preserve"> </w:t>
            </w:r>
            <w:r w:rsidR="003D3F09">
              <w:rPr>
                <w:sz w:val="28"/>
                <w:szCs w:val="28"/>
              </w:rPr>
              <w:t>июн</w:t>
            </w:r>
            <w:r w:rsidR="003D3F09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>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Default="00F71451" w:rsidP="000A586D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Этап 2. Профессионально-общественное обсуждение проекта профессиональных стандартов (актуализированного), доработка и согласование</w:t>
            </w:r>
          </w:p>
        </w:tc>
        <w:tc>
          <w:tcPr>
            <w:tcW w:w="2090" w:type="dxa"/>
          </w:tcPr>
          <w:p w:rsidR="00F71451" w:rsidRDefault="00F71451" w:rsidP="000A586D">
            <w:pPr>
              <w:pStyle w:val="20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6F0AC1" w:rsidRPr="005F7F36" w:rsidTr="000A586D">
        <w:trPr>
          <w:jc w:val="center"/>
        </w:trPr>
        <w:tc>
          <w:tcPr>
            <w:tcW w:w="7371" w:type="dxa"/>
          </w:tcPr>
          <w:p w:rsidR="005F7F36" w:rsidRPr="005F7F36" w:rsidRDefault="00F71451" w:rsidP="000A586D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Организация и проведение профессионально-общественного обсуждения, в том числе путём проведение конференций, круглых столов, семинаров и других публичных мероприятий, размещение информации о ходе разработки проекта профессионального стандарта (актуализированного)  в сети Интернет и СМИ, рассылка проекта  крупнейшим работодателям</w:t>
            </w:r>
          </w:p>
        </w:tc>
        <w:tc>
          <w:tcPr>
            <w:tcW w:w="2090" w:type="dxa"/>
          </w:tcPr>
          <w:p w:rsidR="006F0AC1" w:rsidRPr="005F7F36" w:rsidRDefault="00F71451" w:rsidP="003D3F09">
            <w:pPr>
              <w:pStyle w:val="20"/>
              <w:shd w:val="clear" w:color="auto" w:fill="auto"/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ию</w:t>
            </w:r>
            <w:r w:rsidR="003D3F09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 xml:space="preserve">Доработка проекта профессионального стандарта (актуализированного) и пояснительной записки по итогам профессионально-общественного обсуждения и </w:t>
            </w:r>
            <w:r w:rsidRPr="005F7F36">
              <w:rPr>
                <w:sz w:val="28"/>
                <w:szCs w:val="28"/>
              </w:rPr>
              <w:lastRenderedPageBreak/>
              <w:t>экспертизы заказчика.  Подготовка проекта пояснительной записки</w:t>
            </w:r>
          </w:p>
        </w:tc>
        <w:tc>
          <w:tcPr>
            <w:tcW w:w="2090" w:type="dxa"/>
          </w:tcPr>
          <w:p w:rsidR="00F71451" w:rsidRPr="005F7F36" w:rsidRDefault="00F71451" w:rsidP="003D3F09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1 </w:t>
            </w:r>
            <w:r w:rsidR="003D3F09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lastRenderedPageBreak/>
              <w:t>Согласование проекта профессионального стандарта (актуализированного) с ведущими профильными профессиональными ассоциациями, общероссийскими отраслевыми объединениями работодателей и общероссийскими профессиональными союзами</w:t>
            </w:r>
          </w:p>
        </w:tc>
        <w:tc>
          <w:tcPr>
            <w:tcW w:w="2090" w:type="dxa"/>
          </w:tcPr>
          <w:p w:rsidR="00F71451" w:rsidRPr="005F7F36" w:rsidRDefault="00F71451" w:rsidP="003D3F09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</w:t>
            </w:r>
            <w:r w:rsidR="003D3F09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Согласование проекта профессионального стандарта (актуализированного) с профильным советом по профессиональным квалификациям</w:t>
            </w:r>
          </w:p>
        </w:tc>
        <w:tc>
          <w:tcPr>
            <w:tcW w:w="2090" w:type="dxa"/>
          </w:tcPr>
          <w:p w:rsidR="00F71451" w:rsidRPr="005F7F36" w:rsidRDefault="00F71451" w:rsidP="003D3F09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</w:t>
            </w:r>
            <w:r w:rsidR="003D3F09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Подготовка комплекта документов для внесения проекта ПС в Минтруд России</w:t>
            </w:r>
          </w:p>
        </w:tc>
        <w:tc>
          <w:tcPr>
            <w:tcW w:w="2090" w:type="dxa"/>
          </w:tcPr>
          <w:p w:rsidR="00F71451" w:rsidRPr="005F7F36" w:rsidRDefault="00F71451" w:rsidP="003D3F09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3D3F0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5 </w:t>
            </w:r>
            <w:r w:rsidR="003D3F09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Default="00F71451" w:rsidP="00F7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проекта ПС и ПЗ к нему в Минтруд России</w:t>
            </w:r>
          </w:p>
        </w:tc>
        <w:tc>
          <w:tcPr>
            <w:tcW w:w="2090" w:type="dxa"/>
          </w:tcPr>
          <w:p w:rsidR="00F71451" w:rsidRDefault="003D3F09" w:rsidP="00F71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октября</w:t>
            </w:r>
            <w:r w:rsidR="00F71451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Доработка проекта профессионального стандарта (актуализированного) и пояснительной записки по итогам</w:t>
            </w:r>
            <w:r>
              <w:rPr>
                <w:sz w:val="28"/>
                <w:szCs w:val="28"/>
              </w:rPr>
              <w:t xml:space="preserve"> рассмотрения в Минтруде России</w:t>
            </w:r>
          </w:p>
        </w:tc>
        <w:tc>
          <w:tcPr>
            <w:tcW w:w="2090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работ</w:t>
            </w:r>
          </w:p>
        </w:tc>
        <w:tc>
          <w:tcPr>
            <w:tcW w:w="2090" w:type="dxa"/>
          </w:tcPr>
          <w:p w:rsidR="00F71451" w:rsidRPr="005F7F36" w:rsidRDefault="00F71451" w:rsidP="003D3F09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3F0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декабря 2020 года</w:t>
            </w:r>
          </w:p>
        </w:tc>
      </w:tr>
    </w:tbl>
    <w:p w:rsidR="006F0AC1" w:rsidRDefault="006F0AC1" w:rsidP="000A586D">
      <w:pPr>
        <w:spacing w:after="0" w:line="360" w:lineRule="auto"/>
      </w:pPr>
    </w:p>
    <w:sectPr w:rsidR="006F0AC1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06AE"/>
    <w:rsid w:val="000A586D"/>
    <w:rsid w:val="000E7021"/>
    <w:rsid w:val="001A71E0"/>
    <w:rsid w:val="001B4525"/>
    <w:rsid w:val="001D2516"/>
    <w:rsid w:val="002B5468"/>
    <w:rsid w:val="003D3F09"/>
    <w:rsid w:val="00517195"/>
    <w:rsid w:val="005206AE"/>
    <w:rsid w:val="005F7F36"/>
    <w:rsid w:val="00601C41"/>
    <w:rsid w:val="006A1709"/>
    <w:rsid w:val="006F0AC1"/>
    <w:rsid w:val="007814C8"/>
    <w:rsid w:val="008C38BB"/>
    <w:rsid w:val="00F630E6"/>
    <w:rsid w:val="00F71451"/>
    <w:rsid w:val="00F83771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BC13"/>
  <w15:docId w15:val="{BC4EF042-B2A4-4C98-B258-7EAA6AAC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6F0AC1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F0AC1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6F0AC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Mahlin</cp:lastModifiedBy>
  <cp:revision>12</cp:revision>
  <dcterms:created xsi:type="dcterms:W3CDTF">2017-06-06T06:03:00Z</dcterms:created>
  <dcterms:modified xsi:type="dcterms:W3CDTF">2020-02-11T06:52:00Z</dcterms:modified>
</cp:coreProperties>
</file>