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C5" w:rsidRPr="005F499C" w:rsidRDefault="005F499C">
      <w:pPr>
        <w:rPr>
          <w:rFonts w:cstheme="minorHAnsi"/>
          <w:b/>
          <w:sz w:val="26"/>
          <w:szCs w:val="26"/>
        </w:rPr>
      </w:pPr>
      <w:r w:rsidRPr="005F499C">
        <w:rPr>
          <w:rFonts w:cstheme="minorHAnsi"/>
          <w:b/>
          <w:sz w:val="26"/>
          <w:szCs w:val="26"/>
        </w:rPr>
        <w:t>Список организаций, привлекаемых к разрабо</w:t>
      </w:r>
      <w:r w:rsidR="00D12CA3">
        <w:rPr>
          <w:rFonts w:cstheme="minorHAnsi"/>
          <w:b/>
          <w:sz w:val="26"/>
          <w:szCs w:val="26"/>
        </w:rPr>
        <w:t>тке профессионального стандарта</w:t>
      </w:r>
    </w:p>
    <w:p w:rsidR="005F499C" w:rsidRDefault="005F499C" w:rsidP="005F499C"/>
    <w:p w:rsidR="005F499C" w:rsidRPr="001C4795" w:rsidRDefault="005F499C" w:rsidP="001C4795">
      <w:pPr>
        <w:pStyle w:val="a3"/>
        <w:numPr>
          <w:ilvl w:val="0"/>
          <w:numId w:val="1"/>
        </w:numPr>
      </w:pPr>
      <w:r>
        <w:t xml:space="preserve">Союз фармацевтических работников по содействию развития профессии и фармацевтической отрасли «Национальная Фармацевтическая Палата» </w:t>
      </w:r>
      <w:r w:rsidRPr="005F499C">
        <w:t>(ответственная организация-разработчик)</w:t>
      </w:r>
    </w:p>
    <w:p w:rsidR="001C4795" w:rsidRPr="001C4795" w:rsidRDefault="001C4795" w:rsidP="001C4795">
      <w:pPr>
        <w:pStyle w:val="a3"/>
        <w:numPr>
          <w:ilvl w:val="0"/>
          <w:numId w:val="1"/>
        </w:numPr>
      </w:pPr>
      <w:r w:rsidRPr="001C4795">
        <w:rPr>
          <w:szCs w:val="24"/>
        </w:rPr>
        <w:t>Ассоциация индустрии товаров для здоровья</w:t>
      </w:r>
    </w:p>
    <w:p w:rsidR="005F499C" w:rsidRDefault="005F499C" w:rsidP="001C4795">
      <w:pPr>
        <w:pStyle w:val="a3"/>
        <w:numPr>
          <w:ilvl w:val="0"/>
          <w:numId w:val="1"/>
        </w:numPr>
      </w:pPr>
      <w:r>
        <w:t>Ассоциация содействия развитию аптечной отрасли «Аптечная гильдия»</w:t>
      </w:r>
    </w:p>
    <w:p w:rsidR="005F499C" w:rsidRDefault="005F499C" w:rsidP="001C4795">
      <w:pPr>
        <w:pStyle w:val="a3"/>
        <w:numPr>
          <w:ilvl w:val="0"/>
          <w:numId w:val="1"/>
        </w:numPr>
      </w:pPr>
      <w:r>
        <w:t xml:space="preserve">ФГАОУ </w:t>
      </w:r>
      <w:proofErr w:type="gramStart"/>
      <w:r>
        <w:t>ВО</w:t>
      </w:r>
      <w:proofErr w:type="gramEnd"/>
      <w:r>
        <w:t xml:space="preserve"> «Российский университет дружбы народов» Министерства образования и науки Российской Федерации, город Москва</w:t>
      </w:r>
    </w:p>
    <w:p w:rsidR="005F499C" w:rsidRDefault="005F499C" w:rsidP="001C4795">
      <w:pPr>
        <w:pStyle w:val="a3"/>
        <w:numPr>
          <w:ilvl w:val="0"/>
          <w:numId w:val="1"/>
        </w:numPr>
      </w:pPr>
      <w:r>
        <w:t xml:space="preserve">ФГАОУ </w:t>
      </w:r>
      <w:proofErr w:type="gramStart"/>
      <w:r>
        <w:t>ВО</w:t>
      </w:r>
      <w:proofErr w:type="gramEnd"/>
      <w:r>
        <w:t xml:space="preserve"> «Первый Московский государственный медицинский университет имени И.М. Сеченова (</w:t>
      </w:r>
      <w:proofErr w:type="spellStart"/>
      <w:r>
        <w:t>Сеченовский</w:t>
      </w:r>
      <w:proofErr w:type="spellEnd"/>
      <w:r>
        <w:t xml:space="preserve"> университет)»  Министерства здравоохранения Российской Федерации</w:t>
      </w:r>
      <w:bookmarkStart w:id="0" w:name="_GoBack"/>
      <w:bookmarkEnd w:id="0"/>
    </w:p>
    <w:sectPr w:rsidR="005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2A2"/>
    <w:multiLevelType w:val="hybridMultilevel"/>
    <w:tmpl w:val="D3AA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84"/>
    <w:rsid w:val="001C4795"/>
    <w:rsid w:val="005F499C"/>
    <w:rsid w:val="009409C5"/>
    <w:rsid w:val="00A60E84"/>
    <w:rsid w:val="00D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2021-12-01T09:06:00Z</dcterms:created>
  <dcterms:modified xsi:type="dcterms:W3CDTF">2021-12-01T12:01:00Z</dcterms:modified>
</cp:coreProperties>
</file>