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3B" w:rsidRPr="000C1F27" w:rsidRDefault="0061073B" w:rsidP="0061073B">
      <w:pPr>
        <w:pStyle w:val="2"/>
        <w:rPr>
          <w:lang w:eastAsia="ru-RU"/>
        </w:rPr>
      </w:pPr>
      <w:r w:rsidRPr="00A15416">
        <w:rPr>
          <w:lang w:eastAsia="ru-RU"/>
        </w:rPr>
        <w:t>Список органи</w:t>
      </w:r>
      <w:r>
        <w:rPr>
          <w:lang w:eastAsia="ru-RU"/>
        </w:rPr>
        <w:t>заций, привлекаемых к актуализации</w:t>
      </w:r>
      <w:r w:rsidRPr="00A15416">
        <w:rPr>
          <w:lang w:eastAsia="ru-RU"/>
        </w:rPr>
        <w:t xml:space="preserve"> профессионального стандарта</w:t>
      </w:r>
    </w:p>
    <w:p w:rsidR="0061073B" w:rsidRPr="00A91B7B" w:rsidRDefault="0061073B" w:rsidP="0061073B">
      <w:pPr>
        <w:jc w:val="center"/>
        <w:rPr>
          <w:b/>
          <w:lang w:eastAsia="ru-RU"/>
        </w:rPr>
      </w:pPr>
      <w:r>
        <w:rPr>
          <w:b/>
          <w:szCs w:val="28"/>
          <w:lang w:eastAsia="ru-RU"/>
        </w:rPr>
        <w:t>«</w:t>
      </w:r>
      <w:r w:rsidRPr="00BC41A6">
        <w:rPr>
          <w:b/>
          <w:szCs w:val="28"/>
          <w:lang w:eastAsia="ru-RU"/>
        </w:rPr>
        <w:t>Специалист по эксплуатации электроэнергетических систем плавучих атомных станций</w:t>
      </w:r>
      <w:r>
        <w:rPr>
          <w:b/>
          <w:szCs w:val="28"/>
          <w:lang w:eastAsia="ru-RU"/>
        </w:rPr>
        <w:t xml:space="preserve">» </w:t>
      </w:r>
      <w:r w:rsidRPr="00BC41A6">
        <w:rPr>
          <w:b/>
          <w:szCs w:val="28"/>
          <w:lang w:eastAsia="ru-RU"/>
        </w:rPr>
        <w:t>утвержденного приказом Министерства труда и социальной защиты Российской Федерации от 15.09.2015 № 641н</w:t>
      </w:r>
    </w:p>
    <w:p w:rsidR="0061073B" w:rsidRPr="00A91B7B" w:rsidRDefault="0061073B" w:rsidP="0061073B">
      <w:pPr>
        <w:rPr>
          <w:b/>
          <w:lang w:eastAsia="ru-RU"/>
        </w:rPr>
      </w:pPr>
    </w:p>
    <w:p w:rsidR="0061073B" w:rsidRPr="007611B5" w:rsidRDefault="0061073B" w:rsidP="0061073B">
      <w:pPr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АО «Концерн Росэнергоатом»</w:t>
      </w:r>
    </w:p>
    <w:p w:rsidR="0061073B" w:rsidRPr="000C1F27" w:rsidRDefault="0061073B" w:rsidP="0061073B">
      <w:pPr>
        <w:rPr>
          <w:lang w:eastAsia="ru-RU"/>
        </w:rPr>
      </w:pPr>
    </w:p>
    <w:p w:rsidR="00450202" w:rsidRDefault="00450202">
      <w:bookmarkStart w:id="0" w:name="_GoBack"/>
      <w:bookmarkEnd w:id="0"/>
    </w:p>
    <w:sectPr w:rsidR="00450202" w:rsidSect="00B3449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A3C78"/>
    <w:multiLevelType w:val="hybridMultilevel"/>
    <w:tmpl w:val="81842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3B"/>
    <w:rsid w:val="00450202"/>
    <w:rsid w:val="0061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3B"/>
    <w:pPr>
      <w:spacing w:before="120" w:after="12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6107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073B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3B"/>
    <w:pPr>
      <w:spacing w:before="120" w:after="12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6107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073B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2022-05-12T20:49:00Z</dcterms:created>
  <dcterms:modified xsi:type="dcterms:W3CDTF">2022-05-12T20:50:00Z</dcterms:modified>
</cp:coreProperties>
</file>