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Theme="majorHAnsi" w:eastAsiaTheme="majorEastAsia" w:hAnsiTheme="majorHAnsi" w:cstheme="majorBidi"/>
          <w:sz w:val="72"/>
          <w:szCs w:val="72"/>
        </w:rPr>
        <w:id w:val="1865324018"/>
        <w:docPartObj>
          <w:docPartGallery w:val="Cover Pages"/>
          <w:docPartUnique/>
        </w:docPartObj>
      </w:sdtPr>
      <w:sdtEndPr>
        <w:rPr>
          <w:rFonts w:ascii="Times New Roman" w:eastAsia="Times New Roman" w:hAnsi="Times New Roman" w:cs="Times New Roman"/>
          <w:sz w:val="24"/>
          <w:szCs w:val="24"/>
        </w:rPr>
      </w:sdtEndPr>
      <w:sdtContent>
        <w:p w14:paraId="0D129F78" w14:textId="77777777" w:rsidR="0047073D" w:rsidRDefault="0047073D">
          <w:pPr>
            <w:pStyle w:val="aff0"/>
            <w:rPr>
              <w:rFonts w:asciiTheme="majorHAnsi" w:eastAsiaTheme="majorEastAsia" w:hAnsiTheme="majorHAnsi" w:cstheme="majorBidi"/>
              <w:sz w:val="72"/>
              <w:szCs w:val="72"/>
            </w:rPr>
          </w:pPr>
        </w:p>
        <w:p w14:paraId="1E7C6B8E" w14:textId="77777777" w:rsidR="0047073D" w:rsidRDefault="0047073D">
          <w:pPr>
            <w:pStyle w:val="aff0"/>
            <w:rPr>
              <w:rFonts w:asciiTheme="majorHAnsi" w:eastAsiaTheme="majorEastAsia" w:hAnsiTheme="majorHAnsi" w:cstheme="majorBidi"/>
              <w:sz w:val="72"/>
              <w:szCs w:val="72"/>
            </w:rPr>
          </w:pPr>
        </w:p>
        <w:p w14:paraId="2636D977" w14:textId="77777777" w:rsidR="0047073D" w:rsidRDefault="0047073D">
          <w:pPr>
            <w:pStyle w:val="aff0"/>
            <w:rPr>
              <w:rFonts w:asciiTheme="majorHAnsi" w:eastAsiaTheme="majorEastAsia" w:hAnsiTheme="majorHAnsi" w:cstheme="majorBidi"/>
              <w:sz w:val="72"/>
              <w:szCs w:val="72"/>
            </w:rPr>
          </w:pPr>
        </w:p>
        <w:p w14:paraId="21416A85" w14:textId="77777777" w:rsidR="0047073D" w:rsidRDefault="0047073D">
          <w:pPr>
            <w:pStyle w:val="aff0"/>
            <w:rPr>
              <w:rFonts w:asciiTheme="majorHAnsi" w:eastAsiaTheme="majorEastAsia" w:hAnsiTheme="majorHAnsi" w:cstheme="majorBidi"/>
              <w:sz w:val="72"/>
              <w:szCs w:val="72"/>
            </w:rPr>
          </w:pPr>
        </w:p>
        <w:p w14:paraId="65A0444F" w14:textId="77777777" w:rsidR="0047073D" w:rsidRDefault="0047073D">
          <w:pPr>
            <w:pStyle w:val="aff0"/>
            <w:rPr>
              <w:rFonts w:asciiTheme="majorHAnsi" w:eastAsiaTheme="majorEastAsia" w:hAnsiTheme="majorHAnsi" w:cstheme="majorBidi"/>
              <w:sz w:val="72"/>
              <w:szCs w:val="72"/>
            </w:rPr>
          </w:pPr>
        </w:p>
        <w:p w14:paraId="50697C4A" w14:textId="77777777" w:rsidR="00A732D4" w:rsidRDefault="00A732D4">
          <w:pPr>
            <w:pStyle w:val="aff0"/>
            <w:rPr>
              <w:rFonts w:asciiTheme="majorHAnsi" w:eastAsiaTheme="majorEastAsia" w:hAnsiTheme="majorHAnsi" w:cstheme="majorBidi"/>
              <w:sz w:val="72"/>
              <w:szCs w:val="72"/>
            </w:rPr>
          </w:pPr>
          <w:r>
            <w:rPr>
              <w:noProof/>
            </w:rPr>
            <mc:AlternateContent>
              <mc:Choice Requires="wps">
                <w:drawing>
                  <wp:anchor distT="0" distB="0" distL="114300" distR="114300" simplePos="0" relativeHeight="251659264" behindDoc="0" locked="0" layoutInCell="0" allowOverlap="1" wp14:anchorId="47C51E29" wp14:editId="7022F524">
                    <wp:simplePos x="0" y="0"/>
                    <wp:positionH relativeFrom="page">
                      <wp:align>center</wp:align>
                    </wp:positionH>
                    <wp:positionV relativeFrom="page">
                      <wp:align>bottom</wp:align>
                    </wp:positionV>
                    <wp:extent cx="8161020" cy="817880"/>
                    <wp:effectExtent l="0" t="0" r="0" b="5080"/>
                    <wp:wrapNone/>
                    <wp:docPr id="7"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26AED1C0" id="Прямоугольник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" o:allowincell="f" fillcolor="#4bacc6 [3208]" strokecolor="#4f81bd [3204]">
                    <w10:wrap anchorx="page" anchory="page"/>
                  </v:rect>
                </w:pict>
              </mc:Fallback>
            </mc:AlternateContent>
          </w:r>
          <w:r>
            <w:rPr>
              <w:noProof/>
            </w:rPr>
            <mc:AlternateContent>
              <mc:Choice Requires="wps">
                <w:drawing>
                  <wp:anchor distT="0" distB="0" distL="114300" distR="114300" simplePos="0" relativeHeight="251662336" behindDoc="0" locked="0" layoutInCell="0" allowOverlap="1" wp14:anchorId="082355A6" wp14:editId="4E99869D">
                    <wp:simplePos x="0" y="0"/>
                    <wp:positionH relativeFrom="leftMargin">
                      <wp:align>center</wp:align>
                    </wp:positionH>
                    <wp:positionV relativeFrom="page">
                      <wp:align>center</wp:align>
                    </wp:positionV>
                    <wp:extent cx="90805" cy="10556240"/>
                    <wp:effectExtent l="0" t="0" r="4445" b="5080"/>
                    <wp:wrapNone/>
                    <wp:docPr id="8"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603108B8" id="Прямоугольник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" o:allowincell="f" strokecolor="#4f81bd [3204]">
                    <w10:wrap anchorx="margin" anchory="page"/>
                  </v:rect>
                </w:pict>
              </mc:Fallback>
            </mc:AlternateContent>
          </w:r>
          <w:r>
            <w:rPr>
              <w:noProof/>
            </w:rPr>
            <mc:AlternateContent>
              <mc:Choice Requires="wps">
                <w:drawing>
                  <wp:anchor distT="0" distB="0" distL="114300" distR="114300" simplePos="0" relativeHeight="251661312" behindDoc="0" locked="0" layoutInCell="0" allowOverlap="1" wp14:anchorId="72CE0F8C" wp14:editId="663757E2">
                    <wp:simplePos x="0" y="0"/>
                    <wp:positionH relativeFrom="rightMargin">
                      <wp:align>center</wp:align>
                    </wp:positionH>
                    <wp:positionV relativeFrom="page">
                      <wp:align>center</wp:align>
                    </wp:positionV>
                    <wp:extent cx="90805" cy="10556240"/>
                    <wp:effectExtent l="0" t="0" r="4445" b="5080"/>
                    <wp:wrapNone/>
                    <wp:docPr id="9"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7E455752" id="Прямоугольник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" o:allowincell="f" strokecolor="#4f81bd [3204]">
                    <w10:wrap anchorx="margin" anchory="page"/>
                  </v:rect>
                </w:pict>
              </mc:Fallback>
            </mc:AlternateContent>
          </w:r>
          <w:r>
            <w:rPr>
              <w:noProof/>
            </w:rPr>
            <mc:AlternateContent>
              <mc:Choice Requires="wps">
                <w:drawing>
                  <wp:anchor distT="0" distB="0" distL="114300" distR="114300" simplePos="0" relativeHeight="251660288" behindDoc="0" locked="0" layoutInCell="0" allowOverlap="1" wp14:anchorId="743353D6" wp14:editId="702437AB">
                    <wp:simplePos x="0" y="0"/>
                    <wp:positionH relativeFrom="page">
                      <wp:align>center</wp:align>
                    </wp:positionH>
                    <wp:positionV relativeFrom="topMargin">
                      <wp:align>top</wp:align>
                    </wp:positionV>
                    <wp:extent cx="8161020" cy="822960"/>
                    <wp:effectExtent l="0" t="0" r="0" b="0"/>
                    <wp:wrapNone/>
                    <wp:docPr id="10"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43CF11A4" id="Прямоугольник 3" o:spid="_x0000_s1026"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" o:allowincell="f" fillcolor="#4bacc6 [3208]" strokecolor="#4f81bd [3204]">
                    <w10:wrap anchorx="page" anchory="margin"/>
                  </v:rect>
                </w:pict>
              </mc:Fallback>
            </mc:AlternateContent>
          </w:r>
        </w:p>
        <w:sdt>
          <w:sdtPr>
            <w:rPr>
              <w:rFonts w:asciiTheme="majorHAnsi" w:eastAsiaTheme="majorEastAsia" w:hAnsiTheme="majorHAnsi" w:cstheme="majorBidi"/>
              <w:sz w:val="52"/>
              <w:szCs w:val="72"/>
            </w:rPr>
            <w:alias w:val="Название"/>
            <w:id w:val="14700071"/>
            <w:dataBinding w:prefixMappings="xmlns:ns0='http://schemas.openxmlformats.org/package/2006/metadata/core-properties' xmlns:ns1='http://purl.org/dc/elements/1.1/'" w:xpath="/ns0:coreProperties[1]/ns1:title[1]" w:storeItemID="{6C3C8BC8-F283-45AE-878A-BAB7291924A1}"/>
            <w:text/>
          </w:sdtPr>
          <w:sdtEndPr/>
          <w:sdtContent>
            <w:p w14:paraId="79D20ACE" w14:textId="77777777" w:rsidR="00A732D4" w:rsidRPr="0047073D" w:rsidRDefault="00A732D4" w:rsidP="00A732D4">
              <w:pPr>
                <w:pStyle w:val="aff0"/>
                <w:rPr>
                  <w:rFonts w:asciiTheme="majorHAnsi" w:eastAsiaTheme="majorEastAsia" w:hAnsiTheme="majorHAnsi" w:cstheme="majorBidi"/>
                  <w:sz w:val="52"/>
                  <w:szCs w:val="72"/>
                </w:rPr>
              </w:pPr>
              <w:r w:rsidRPr="0047073D">
                <w:rPr>
                  <w:rFonts w:asciiTheme="majorHAnsi" w:eastAsiaTheme="majorEastAsia" w:hAnsiTheme="majorHAnsi" w:cstheme="majorBidi"/>
                  <w:sz w:val="52"/>
                  <w:szCs w:val="72"/>
                </w:rPr>
                <w:t>Пояснительная записка</w:t>
              </w:r>
              <w:r w:rsidR="0047073D">
                <w:rPr>
                  <w:rFonts w:asciiTheme="majorHAnsi" w:eastAsiaTheme="majorEastAsia" w:hAnsiTheme="majorHAnsi" w:cstheme="majorBidi"/>
                  <w:sz w:val="52"/>
                  <w:szCs w:val="72"/>
                </w:rPr>
                <w:t xml:space="preserve"> </w:t>
              </w:r>
              <w:r w:rsidRPr="0047073D">
                <w:rPr>
                  <w:rFonts w:asciiTheme="majorHAnsi" w:eastAsiaTheme="majorEastAsia" w:hAnsiTheme="majorHAnsi" w:cstheme="majorBidi"/>
                  <w:sz w:val="52"/>
                  <w:szCs w:val="72"/>
                </w:rPr>
                <w:t>к проекту профессионального стандарта</w:t>
              </w:r>
              <w:r w:rsidR="0047073D">
                <w:rPr>
                  <w:rFonts w:asciiTheme="majorHAnsi" w:eastAsiaTheme="majorEastAsia" w:hAnsiTheme="majorHAnsi" w:cstheme="majorBidi"/>
                  <w:sz w:val="52"/>
                  <w:szCs w:val="72"/>
                </w:rPr>
                <w:t xml:space="preserve"> </w:t>
              </w:r>
              <w:r w:rsidRPr="0047073D">
                <w:rPr>
                  <w:rFonts w:asciiTheme="majorHAnsi" w:eastAsiaTheme="majorEastAsia" w:hAnsiTheme="majorHAnsi" w:cstheme="majorBidi"/>
                  <w:sz w:val="52"/>
                  <w:szCs w:val="72"/>
                </w:rPr>
                <w:t>«</w:t>
              </w:r>
              <w:r w:rsidR="00A673BA">
                <w:rPr>
                  <w:rFonts w:asciiTheme="majorHAnsi" w:eastAsiaTheme="majorEastAsia" w:hAnsiTheme="majorHAnsi" w:cstheme="majorBidi"/>
                  <w:sz w:val="52"/>
                  <w:szCs w:val="72"/>
                </w:rPr>
                <w:t>Работник по ремонту паро-газотурбинного оборудования тепловой электростанции</w:t>
              </w:r>
              <w:r w:rsidRPr="0047073D">
                <w:rPr>
                  <w:rFonts w:asciiTheme="majorHAnsi" w:eastAsiaTheme="majorEastAsia" w:hAnsiTheme="majorHAnsi" w:cstheme="majorBidi"/>
                  <w:sz w:val="52"/>
                  <w:szCs w:val="72"/>
                </w:rPr>
                <w:t>»</w:t>
              </w:r>
            </w:p>
          </w:sdtContent>
        </w:sdt>
        <w:p w14:paraId="09F57E92" w14:textId="77777777" w:rsidR="00A732D4" w:rsidRDefault="00A732D4">
          <w:pPr>
            <w:pStyle w:val="aff0"/>
            <w:rPr>
              <w:rFonts w:asciiTheme="majorHAnsi" w:eastAsiaTheme="majorEastAsia" w:hAnsiTheme="majorHAnsi" w:cstheme="majorBidi"/>
              <w:sz w:val="36"/>
              <w:szCs w:val="36"/>
            </w:rPr>
          </w:pPr>
        </w:p>
        <w:p w14:paraId="2A0552B9" w14:textId="77777777" w:rsidR="00A732D4" w:rsidRDefault="002741CB">
          <w:pPr>
            <w:spacing w:after="200" w:line="276" w:lineRule="auto"/>
          </w:pPr>
        </w:p>
      </w:sdtContent>
    </w:sdt>
    <w:p w14:paraId="29435914" w14:textId="77777777" w:rsidR="00A732D4" w:rsidRDefault="00A732D4" w:rsidP="00A732D4">
      <w:pPr>
        <w:jc w:val="center"/>
      </w:pPr>
    </w:p>
    <w:p w14:paraId="17BD0DE3" w14:textId="77777777" w:rsidR="00A732D4" w:rsidRDefault="00A732D4">
      <w:pPr>
        <w:spacing w:after="200" w:line="276" w:lineRule="auto"/>
      </w:pPr>
      <w:r>
        <w:br w:type="page"/>
      </w:r>
    </w:p>
    <w:sdt>
      <w:sdtPr>
        <w:id w:val="550419417"/>
        <w:docPartObj>
          <w:docPartGallery w:val="Table of Contents"/>
          <w:docPartUnique/>
        </w:docPartObj>
      </w:sdtPr>
      <w:sdtEndPr>
        <w:rPr>
          <w:b/>
          <w:bCs/>
        </w:rPr>
      </w:sdtEndPr>
      <w:sdtContent>
        <w:p w14:paraId="4ACA8B17" w14:textId="77777777" w:rsidR="00A732D4" w:rsidRPr="00A732D4" w:rsidRDefault="00A732D4" w:rsidP="00A732D4">
          <w:pPr>
            <w:jc w:val="center"/>
            <w:rPr>
              <w:sz w:val="40"/>
            </w:rPr>
          </w:pPr>
        </w:p>
        <w:p w14:paraId="5746D216" w14:textId="77777777" w:rsidR="00A732D4" w:rsidRDefault="00A732D4" w:rsidP="00A732D4">
          <w:pPr>
            <w:pStyle w:val="aff"/>
          </w:pPr>
          <w:r>
            <w:t>Оглавление</w:t>
          </w:r>
        </w:p>
        <w:p w14:paraId="7338CAD4" w14:textId="5587B62D" w:rsidR="00F116FF" w:rsidRDefault="00A732D4" w:rsidP="006E3453">
          <w:pPr>
            <w:pStyle w:val="12"/>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397534" w:history="1">
            <w:r w:rsidR="00F116FF" w:rsidRPr="00695271">
              <w:rPr>
                <w:rStyle w:val="af3"/>
                <w:noProof/>
              </w:rPr>
              <w:t>1.</w:t>
            </w:r>
            <w:r w:rsidR="00F116FF">
              <w:rPr>
                <w:rFonts w:asciiTheme="minorHAnsi" w:eastAsiaTheme="minorEastAsia" w:hAnsiTheme="minorHAnsi" w:cstheme="minorBidi"/>
                <w:noProof/>
                <w:sz w:val="22"/>
                <w:szCs w:val="22"/>
              </w:rPr>
              <w:tab/>
            </w:r>
            <w:r w:rsidR="00F116FF" w:rsidRPr="00695271">
              <w:rPr>
                <w:rStyle w:val="af3"/>
                <w:noProof/>
              </w:rPr>
              <w:t>Раздел 1. Общая характеристика вида профессиональной деятельности, трудовых функций</w:t>
            </w:r>
            <w:r w:rsidR="00F116FF">
              <w:rPr>
                <w:noProof/>
                <w:webHidden/>
              </w:rPr>
              <w:tab/>
            </w:r>
            <w:r w:rsidR="00F116FF">
              <w:rPr>
                <w:noProof/>
                <w:webHidden/>
              </w:rPr>
              <w:fldChar w:fldCharType="begin"/>
            </w:r>
            <w:r w:rsidR="00F116FF">
              <w:rPr>
                <w:noProof/>
                <w:webHidden/>
              </w:rPr>
              <w:instrText xml:space="preserve"> PAGEREF _Toc4397534 \h </w:instrText>
            </w:r>
            <w:r w:rsidR="00F116FF">
              <w:rPr>
                <w:noProof/>
                <w:webHidden/>
              </w:rPr>
            </w:r>
            <w:r w:rsidR="00F116FF">
              <w:rPr>
                <w:noProof/>
                <w:webHidden/>
              </w:rPr>
              <w:fldChar w:fldCharType="separate"/>
            </w:r>
            <w:r w:rsidR="00F116FF">
              <w:rPr>
                <w:noProof/>
                <w:webHidden/>
              </w:rPr>
              <w:t>2</w:t>
            </w:r>
            <w:r w:rsidR="00F116FF">
              <w:rPr>
                <w:noProof/>
                <w:webHidden/>
              </w:rPr>
              <w:fldChar w:fldCharType="end"/>
            </w:r>
          </w:hyperlink>
        </w:p>
        <w:p w14:paraId="64CA251E" w14:textId="4AD1B66B" w:rsidR="00F116FF" w:rsidRDefault="002741CB">
          <w:pPr>
            <w:pStyle w:val="21"/>
            <w:tabs>
              <w:tab w:val="left" w:pos="880"/>
              <w:tab w:val="right" w:leader="dot" w:pos="9345"/>
            </w:tabs>
            <w:rPr>
              <w:rFonts w:asciiTheme="minorHAnsi" w:eastAsiaTheme="minorEastAsia" w:hAnsiTheme="minorHAnsi" w:cstheme="minorBidi"/>
              <w:noProof/>
              <w:sz w:val="22"/>
              <w:szCs w:val="22"/>
            </w:rPr>
          </w:pPr>
          <w:hyperlink w:anchor="_Toc4397535" w:history="1">
            <w:r w:rsidR="00F116FF" w:rsidRPr="00695271">
              <w:rPr>
                <w:rStyle w:val="af3"/>
                <w:noProof/>
              </w:rPr>
              <w:t>1.1</w:t>
            </w:r>
            <w:r w:rsidR="00F116FF">
              <w:rPr>
                <w:rFonts w:asciiTheme="minorHAnsi" w:eastAsiaTheme="minorEastAsia" w:hAnsiTheme="minorHAnsi" w:cstheme="minorBidi"/>
                <w:noProof/>
                <w:sz w:val="22"/>
                <w:szCs w:val="22"/>
              </w:rPr>
              <w:tab/>
            </w:r>
            <w:r w:rsidR="00F116FF" w:rsidRPr="00695271">
              <w:rPr>
                <w:rStyle w:val="af3"/>
                <w:noProof/>
              </w:rPr>
              <w:t>Информация о перспективах развития вида профессиональной деятельности</w:t>
            </w:r>
            <w:r w:rsidR="00F116FF">
              <w:rPr>
                <w:noProof/>
                <w:webHidden/>
              </w:rPr>
              <w:tab/>
            </w:r>
            <w:r w:rsidR="00F116FF">
              <w:rPr>
                <w:noProof/>
                <w:webHidden/>
              </w:rPr>
              <w:fldChar w:fldCharType="begin"/>
            </w:r>
            <w:r w:rsidR="00F116FF">
              <w:rPr>
                <w:noProof/>
                <w:webHidden/>
              </w:rPr>
              <w:instrText xml:space="preserve"> PAGEREF _Toc4397535 \h </w:instrText>
            </w:r>
            <w:r w:rsidR="00F116FF">
              <w:rPr>
                <w:noProof/>
                <w:webHidden/>
              </w:rPr>
            </w:r>
            <w:r w:rsidR="00F116FF">
              <w:rPr>
                <w:noProof/>
                <w:webHidden/>
              </w:rPr>
              <w:fldChar w:fldCharType="separate"/>
            </w:r>
            <w:r w:rsidR="00F116FF">
              <w:rPr>
                <w:noProof/>
                <w:webHidden/>
              </w:rPr>
              <w:t>2</w:t>
            </w:r>
            <w:r w:rsidR="00F116FF">
              <w:rPr>
                <w:noProof/>
                <w:webHidden/>
              </w:rPr>
              <w:fldChar w:fldCharType="end"/>
            </w:r>
          </w:hyperlink>
        </w:p>
        <w:p w14:paraId="39FEE4B6" w14:textId="69F9C4AF" w:rsidR="00F116FF" w:rsidRDefault="002741CB">
          <w:pPr>
            <w:pStyle w:val="21"/>
            <w:tabs>
              <w:tab w:val="left" w:pos="880"/>
              <w:tab w:val="right" w:leader="dot" w:pos="9345"/>
            </w:tabs>
            <w:rPr>
              <w:rFonts w:asciiTheme="minorHAnsi" w:eastAsiaTheme="minorEastAsia" w:hAnsiTheme="minorHAnsi" w:cstheme="minorBidi"/>
              <w:noProof/>
              <w:sz w:val="22"/>
              <w:szCs w:val="22"/>
            </w:rPr>
          </w:pPr>
          <w:hyperlink w:anchor="_Toc4397536" w:history="1">
            <w:r w:rsidR="00F116FF" w:rsidRPr="00695271">
              <w:rPr>
                <w:rStyle w:val="af3"/>
                <w:noProof/>
              </w:rPr>
              <w:t>1.2</w:t>
            </w:r>
            <w:r w:rsidR="00F116FF">
              <w:rPr>
                <w:rFonts w:asciiTheme="minorHAnsi" w:eastAsiaTheme="minorEastAsia" w:hAnsiTheme="minorHAnsi" w:cstheme="minorBidi"/>
                <w:noProof/>
                <w:sz w:val="22"/>
                <w:szCs w:val="22"/>
              </w:rPr>
              <w:tab/>
            </w:r>
            <w:r w:rsidR="00F116FF" w:rsidRPr="00695271">
              <w:rPr>
                <w:rStyle w:val="af3"/>
                <w:noProof/>
              </w:rPr>
              <w:t>Описание обобщенных трудовых функций и трудовых функций, входящих в вид профессиональной деятельности, и обоснование их отнесения к конкретным уровням (подуровням) квалификации</w:t>
            </w:r>
            <w:r w:rsidR="00F116FF">
              <w:rPr>
                <w:noProof/>
                <w:webHidden/>
              </w:rPr>
              <w:tab/>
            </w:r>
            <w:r w:rsidR="00F116FF">
              <w:rPr>
                <w:noProof/>
                <w:webHidden/>
              </w:rPr>
              <w:fldChar w:fldCharType="begin"/>
            </w:r>
            <w:r w:rsidR="00F116FF">
              <w:rPr>
                <w:noProof/>
                <w:webHidden/>
              </w:rPr>
              <w:instrText xml:space="preserve"> PAGEREF _Toc4397536 \h </w:instrText>
            </w:r>
            <w:r w:rsidR="00F116FF">
              <w:rPr>
                <w:noProof/>
                <w:webHidden/>
              </w:rPr>
            </w:r>
            <w:r w:rsidR="00F116FF">
              <w:rPr>
                <w:noProof/>
                <w:webHidden/>
              </w:rPr>
              <w:fldChar w:fldCharType="separate"/>
            </w:r>
            <w:r w:rsidR="00F116FF">
              <w:rPr>
                <w:noProof/>
                <w:webHidden/>
              </w:rPr>
              <w:t>3</w:t>
            </w:r>
            <w:r w:rsidR="00F116FF">
              <w:rPr>
                <w:noProof/>
                <w:webHidden/>
              </w:rPr>
              <w:fldChar w:fldCharType="end"/>
            </w:r>
          </w:hyperlink>
        </w:p>
        <w:p w14:paraId="0298FAC7" w14:textId="7F3FDA58" w:rsidR="00F116FF" w:rsidRDefault="002741CB" w:rsidP="006E3453">
          <w:pPr>
            <w:pStyle w:val="12"/>
            <w:rPr>
              <w:rFonts w:asciiTheme="minorHAnsi" w:eastAsiaTheme="minorEastAsia" w:hAnsiTheme="minorHAnsi" w:cstheme="minorBidi"/>
              <w:noProof/>
              <w:sz w:val="22"/>
              <w:szCs w:val="22"/>
            </w:rPr>
          </w:pPr>
          <w:hyperlink w:anchor="_Toc4397537" w:history="1">
            <w:r w:rsidR="00F116FF" w:rsidRPr="00695271">
              <w:rPr>
                <w:rStyle w:val="af3"/>
                <w:noProof/>
              </w:rPr>
              <w:t>2.</w:t>
            </w:r>
            <w:r w:rsidR="00F116FF">
              <w:rPr>
                <w:rFonts w:asciiTheme="minorHAnsi" w:eastAsiaTheme="minorEastAsia" w:hAnsiTheme="minorHAnsi" w:cstheme="minorBidi"/>
                <w:noProof/>
                <w:sz w:val="22"/>
                <w:szCs w:val="22"/>
              </w:rPr>
              <w:tab/>
            </w:r>
            <w:r w:rsidR="00F116FF" w:rsidRPr="00695271">
              <w:rPr>
                <w:rStyle w:val="af3"/>
                <w:noProof/>
              </w:rPr>
              <w:t>Раздел 2. Основные этапы разработки проекта профессионального стандарта</w:t>
            </w:r>
            <w:r w:rsidR="00F116FF">
              <w:rPr>
                <w:noProof/>
                <w:webHidden/>
              </w:rPr>
              <w:tab/>
            </w:r>
            <w:r w:rsidR="00F116FF">
              <w:rPr>
                <w:noProof/>
                <w:webHidden/>
              </w:rPr>
              <w:fldChar w:fldCharType="begin"/>
            </w:r>
            <w:r w:rsidR="00F116FF">
              <w:rPr>
                <w:noProof/>
                <w:webHidden/>
              </w:rPr>
              <w:instrText xml:space="preserve"> PAGEREF _Toc4397537 \h </w:instrText>
            </w:r>
            <w:r w:rsidR="00F116FF">
              <w:rPr>
                <w:noProof/>
                <w:webHidden/>
              </w:rPr>
            </w:r>
            <w:r w:rsidR="00F116FF">
              <w:rPr>
                <w:noProof/>
                <w:webHidden/>
              </w:rPr>
              <w:fldChar w:fldCharType="separate"/>
            </w:r>
            <w:r w:rsidR="00F116FF">
              <w:rPr>
                <w:noProof/>
                <w:webHidden/>
              </w:rPr>
              <w:t>7</w:t>
            </w:r>
            <w:r w:rsidR="00F116FF">
              <w:rPr>
                <w:noProof/>
                <w:webHidden/>
              </w:rPr>
              <w:fldChar w:fldCharType="end"/>
            </w:r>
          </w:hyperlink>
        </w:p>
        <w:p w14:paraId="41D963E8" w14:textId="40A5CED0" w:rsidR="00F116FF" w:rsidRDefault="002741CB">
          <w:pPr>
            <w:pStyle w:val="21"/>
            <w:tabs>
              <w:tab w:val="left" w:pos="880"/>
              <w:tab w:val="right" w:leader="dot" w:pos="9345"/>
            </w:tabs>
            <w:rPr>
              <w:rFonts w:asciiTheme="minorHAnsi" w:eastAsiaTheme="minorEastAsia" w:hAnsiTheme="minorHAnsi" w:cstheme="minorBidi"/>
              <w:noProof/>
              <w:sz w:val="22"/>
              <w:szCs w:val="22"/>
            </w:rPr>
          </w:pPr>
          <w:hyperlink w:anchor="_Toc4397538" w:history="1">
            <w:r w:rsidR="00F116FF" w:rsidRPr="00695271">
              <w:rPr>
                <w:rStyle w:val="af3"/>
                <w:noProof/>
              </w:rPr>
              <w:t>2.1</w:t>
            </w:r>
            <w:r w:rsidR="00F116FF">
              <w:rPr>
                <w:rFonts w:asciiTheme="minorHAnsi" w:eastAsiaTheme="minorEastAsia" w:hAnsiTheme="minorHAnsi" w:cstheme="minorBidi"/>
                <w:noProof/>
                <w:sz w:val="22"/>
                <w:szCs w:val="22"/>
              </w:rPr>
              <w:tab/>
            </w:r>
            <w:r w:rsidR="00F116FF" w:rsidRPr="00695271">
              <w:rPr>
                <w:rStyle w:val="af3"/>
                <w:noProof/>
              </w:rPr>
              <w:t>Этапы разработки профессионального стандарта:</w:t>
            </w:r>
            <w:r w:rsidR="00F116FF">
              <w:rPr>
                <w:noProof/>
                <w:webHidden/>
              </w:rPr>
              <w:tab/>
            </w:r>
            <w:r w:rsidR="00F116FF">
              <w:rPr>
                <w:noProof/>
                <w:webHidden/>
              </w:rPr>
              <w:fldChar w:fldCharType="begin"/>
            </w:r>
            <w:r w:rsidR="00F116FF">
              <w:rPr>
                <w:noProof/>
                <w:webHidden/>
              </w:rPr>
              <w:instrText xml:space="preserve"> PAGEREF _Toc4397538 \h </w:instrText>
            </w:r>
            <w:r w:rsidR="00F116FF">
              <w:rPr>
                <w:noProof/>
                <w:webHidden/>
              </w:rPr>
            </w:r>
            <w:r w:rsidR="00F116FF">
              <w:rPr>
                <w:noProof/>
                <w:webHidden/>
              </w:rPr>
              <w:fldChar w:fldCharType="separate"/>
            </w:r>
            <w:r w:rsidR="00F116FF">
              <w:rPr>
                <w:noProof/>
                <w:webHidden/>
              </w:rPr>
              <w:t>7</w:t>
            </w:r>
            <w:r w:rsidR="00F116FF">
              <w:rPr>
                <w:noProof/>
                <w:webHidden/>
              </w:rPr>
              <w:fldChar w:fldCharType="end"/>
            </w:r>
          </w:hyperlink>
        </w:p>
        <w:p w14:paraId="4BDA9D4A" w14:textId="531F79D3" w:rsidR="00F116FF" w:rsidRDefault="002741CB">
          <w:pPr>
            <w:pStyle w:val="21"/>
            <w:tabs>
              <w:tab w:val="left" w:pos="880"/>
              <w:tab w:val="right" w:leader="dot" w:pos="9345"/>
            </w:tabs>
            <w:rPr>
              <w:rFonts w:asciiTheme="minorHAnsi" w:eastAsiaTheme="minorEastAsia" w:hAnsiTheme="minorHAnsi" w:cstheme="minorBidi"/>
              <w:noProof/>
              <w:sz w:val="22"/>
              <w:szCs w:val="22"/>
            </w:rPr>
          </w:pPr>
          <w:hyperlink w:anchor="_Toc4397539" w:history="1">
            <w:r w:rsidR="00F116FF" w:rsidRPr="00695271">
              <w:rPr>
                <w:rStyle w:val="af3"/>
                <w:noProof/>
              </w:rPr>
              <w:t>2.2</w:t>
            </w:r>
            <w:r w:rsidR="00F116FF">
              <w:rPr>
                <w:rFonts w:asciiTheme="minorHAnsi" w:eastAsiaTheme="minorEastAsia" w:hAnsiTheme="minorHAnsi" w:cstheme="minorBidi"/>
                <w:noProof/>
                <w:sz w:val="22"/>
                <w:szCs w:val="22"/>
              </w:rPr>
              <w:tab/>
            </w:r>
            <w:r w:rsidR="00F116FF" w:rsidRPr="00695271">
              <w:rPr>
                <w:rStyle w:val="af3"/>
                <w:noProof/>
              </w:rPr>
              <w:t>Информация об организациях, на базе которых проводились исследования, и обоснование выбора этих организаций</w:t>
            </w:r>
            <w:r w:rsidR="00F116FF">
              <w:rPr>
                <w:noProof/>
                <w:webHidden/>
              </w:rPr>
              <w:tab/>
            </w:r>
            <w:r w:rsidR="00F116FF">
              <w:rPr>
                <w:noProof/>
                <w:webHidden/>
              </w:rPr>
              <w:fldChar w:fldCharType="begin"/>
            </w:r>
            <w:r w:rsidR="00F116FF">
              <w:rPr>
                <w:noProof/>
                <w:webHidden/>
              </w:rPr>
              <w:instrText xml:space="preserve"> PAGEREF _Toc4397539 \h </w:instrText>
            </w:r>
            <w:r w:rsidR="00F116FF">
              <w:rPr>
                <w:noProof/>
                <w:webHidden/>
              </w:rPr>
            </w:r>
            <w:r w:rsidR="00F116FF">
              <w:rPr>
                <w:noProof/>
                <w:webHidden/>
              </w:rPr>
              <w:fldChar w:fldCharType="separate"/>
            </w:r>
            <w:r w:rsidR="00F116FF">
              <w:rPr>
                <w:noProof/>
                <w:webHidden/>
              </w:rPr>
              <w:t>8</w:t>
            </w:r>
            <w:r w:rsidR="00F116FF">
              <w:rPr>
                <w:noProof/>
                <w:webHidden/>
              </w:rPr>
              <w:fldChar w:fldCharType="end"/>
            </w:r>
          </w:hyperlink>
        </w:p>
        <w:p w14:paraId="1CD100D8" w14:textId="5BB0D3EC" w:rsidR="00F116FF" w:rsidRDefault="002741CB">
          <w:pPr>
            <w:pStyle w:val="21"/>
            <w:tabs>
              <w:tab w:val="left" w:pos="880"/>
              <w:tab w:val="right" w:leader="dot" w:pos="9345"/>
            </w:tabs>
            <w:rPr>
              <w:rFonts w:asciiTheme="minorHAnsi" w:eastAsiaTheme="minorEastAsia" w:hAnsiTheme="minorHAnsi" w:cstheme="minorBidi"/>
              <w:noProof/>
              <w:sz w:val="22"/>
              <w:szCs w:val="22"/>
            </w:rPr>
          </w:pPr>
          <w:hyperlink w:anchor="_Toc4397540" w:history="1">
            <w:r w:rsidR="00F116FF" w:rsidRPr="00695271">
              <w:rPr>
                <w:rStyle w:val="af3"/>
                <w:noProof/>
              </w:rPr>
              <w:t>2.3</w:t>
            </w:r>
            <w:r w:rsidR="00F116FF">
              <w:rPr>
                <w:rFonts w:asciiTheme="minorHAnsi" w:eastAsiaTheme="minorEastAsia" w:hAnsiTheme="minorHAnsi" w:cstheme="minorBidi"/>
                <w:noProof/>
                <w:sz w:val="22"/>
                <w:szCs w:val="22"/>
              </w:rPr>
              <w:tab/>
            </w:r>
            <w:r w:rsidR="00F116FF" w:rsidRPr="00695271">
              <w:rPr>
                <w:rStyle w:val="af3"/>
                <w:noProof/>
              </w:rPr>
              <w:t>Описание требований к экспертам (квалификация, категории, количество), привлекаемым к разработке проекта профессионального стандарта, и описание использованных методов</w:t>
            </w:r>
            <w:r w:rsidR="00F116FF">
              <w:rPr>
                <w:noProof/>
                <w:webHidden/>
              </w:rPr>
              <w:tab/>
            </w:r>
            <w:r w:rsidR="00F116FF">
              <w:rPr>
                <w:noProof/>
                <w:webHidden/>
              </w:rPr>
              <w:fldChar w:fldCharType="begin"/>
            </w:r>
            <w:r w:rsidR="00F116FF">
              <w:rPr>
                <w:noProof/>
                <w:webHidden/>
              </w:rPr>
              <w:instrText xml:space="preserve"> PAGEREF _Toc4397540 \h </w:instrText>
            </w:r>
            <w:r w:rsidR="00F116FF">
              <w:rPr>
                <w:noProof/>
                <w:webHidden/>
              </w:rPr>
            </w:r>
            <w:r w:rsidR="00F116FF">
              <w:rPr>
                <w:noProof/>
                <w:webHidden/>
              </w:rPr>
              <w:fldChar w:fldCharType="separate"/>
            </w:r>
            <w:r w:rsidR="00F116FF">
              <w:rPr>
                <w:noProof/>
                <w:webHidden/>
              </w:rPr>
              <w:t>9</w:t>
            </w:r>
            <w:r w:rsidR="00F116FF">
              <w:rPr>
                <w:noProof/>
                <w:webHidden/>
              </w:rPr>
              <w:fldChar w:fldCharType="end"/>
            </w:r>
          </w:hyperlink>
        </w:p>
        <w:p w14:paraId="191A1398" w14:textId="585906CB" w:rsidR="00F116FF" w:rsidRDefault="002741CB">
          <w:pPr>
            <w:pStyle w:val="21"/>
            <w:tabs>
              <w:tab w:val="left" w:pos="880"/>
              <w:tab w:val="right" w:leader="dot" w:pos="9345"/>
            </w:tabs>
            <w:rPr>
              <w:rFonts w:asciiTheme="minorHAnsi" w:eastAsiaTheme="minorEastAsia" w:hAnsiTheme="minorHAnsi" w:cstheme="minorBidi"/>
              <w:noProof/>
              <w:sz w:val="22"/>
              <w:szCs w:val="22"/>
            </w:rPr>
          </w:pPr>
          <w:hyperlink w:anchor="_Toc4397541" w:history="1">
            <w:r w:rsidR="00F116FF" w:rsidRPr="00695271">
              <w:rPr>
                <w:rStyle w:val="af3"/>
                <w:noProof/>
              </w:rPr>
              <w:t>2.4</w:t>
            </w:r>
            <w:r w:rsidR="00F116FF">
              <w:rPr>
                <w:rFonts w:asciiTheme="minorHAnsi" w:eastAsiaTheme="minorEastAsia" w:hAnsiTheme="minorHAnsi" w:cstheme="minorBidi"/>
                <w:noProof/>
                <w:sz w:val="22"/>
                <w:szCs w:val="22"/>
              </w:rPr>
              <w:tab/>
            </w:r>
            <w:r w:rsidR="00F116FF" w:rsidRPr="00695271">
              <w:rPr>
                <w:rStyle w:val="af3"/>
                <w:noProof/>
              </w:rPr>
              <w:t>Общие сведения о нормативно-правовых документах, регулирующих вид профессиональной деятельности, для которого разработан проект профессионального стандарта (приводится список нормативных правовых документов с указанием их реквизитов, конкретных статей и пунктов).</w:t>
            </w:r>
            <w:r w:rsidR="00F116FF">
              <w:rPr>
                <w:noProof/>
                <w:webHidden/>
              </w:rPr>
              <w:tab/>
            </w:r>
            <w:r w:rsidR="00F116FF">
              <w:rPr>
                <w:noProof/>
                <w:webHidden/>
              </w:rPr>
              <w:fldChar w:fldCharType="begin"/>
            </w:r>
            <w:r w:rsidR="00F116FF">
              <w:rPr>
                <w:noProof/>
                <w:webHidden/>
              </w:rPr>
              <w:instrText xml:space="preserve"> PAGEREF _Toc4397541 \h </w:instrText>
            </w:r>
            <w:r w:rsidR="00F116FF">
              <w:rPr>
                <w:noProof/>
                <w:webHidden/>
              </w:rPr>
            </w:r>
            <w:r w:rsidR="00F116FF">
              <w:rPr>
                <w:noProof/>
                <w:webHidden/>
              </w:rPr>
              <w:fldChar w:fldCharType="separate"/>
            </w:r>
            <w:r w:rsidR="00F116FF">
              <w:rPr>
                <w:noProof/>
                <w:webHidden/>
              </w:rPr>
              <w:t>9</w:t>
            </w:r>
            <w:r w:rsidR="00F116FF">
              <w:rPr>
                <w:noProof/>
                <w:webHidden/>
              </w:rPr>
              <w:fldChar w:fldCharType="end"/>
            </w:r>
          </w:hyperlink>
        </w:p>
        <w:p w14:paraId="186E7FBE" w14:textId="5E3B076C" w:rsidR="00F116FF" w:rsidRDefault="002741CB" w:rsidP="006E3453">
          <w:pPr>
            <w:pStyle w:val="12"/>
            <w:rPr>
              <w:rFonts w:asciiTheme="minorHAnsi" w:eastAsiaTheme="minorEastAsia" w:hAnsiTheme="minorHAnsi" w:cstheme="minorBidi"/>
              <w:noProof/>
              <w:sz w:val="22"/>
              <w:szCs w:val="22"/>
            </w:rPr>
          </w:pPr>
          <w:hyperlink w:anchor="_Toc4397542" w:history="1">
            <w:r w:rsidR="00F116FF" w:rsidRPr="00695271">
              <w:rPr>
                <w:rStyle w:val="af3"/>
                <w:noProof/>
              </w:rPr>
              <w:t>3.</w:t>
            </w:r>
            <w:r w:rsidR="00F116FF">
              <w:rPr>
                <w:rFonts w:asciiTheme="minorHAnsi" w:eastAsiaTheme="minorEastAsia" w:hAnsiTheme="minorHAnsi" w:cstheme="minorBidi"/>
                <w:noProof/>
                <w:sz w:val="22"/>
                <w:szCs w:val="22"/>
              </w:rPr>
              <w:tab/>
            </w:r>
            <w:r w:rsidR="00F116FF" w:rsidRPr="00695271">
              <w:rPr>
                <w:rStyle w:val="af3"/>
                <w:noProof/>
              </w:rPr>
              <w:t>Раздел 3. «Обсуждение проекта профессионального стандарта»</w:t>
            </w:r>
            <w:r w:rsidR="00F116FF">
              <w:rPr>
                <w:noProof/>
                <w:webHidden/>
              </w:rPr>
              <w:tab/>
            </w:r>
            <w:r w:rsidR="00F116FF">
              <w:rPr>
                <w:noProof/>
                <w:webHidden/>
              </w:rPr>
              <w:fldChar w:fldCharType="begin"/>
            </w:r>
            <w:r w:rsidR="00F116FF">
              <w:rPr>
                <w:noProof/>
                <w:webHidden/>
              </w:rPr>
              <w:instrText xml:space="preserve"> PAGEREF _Toc4397542 \h </w:instrText>
            </w:r>
            <w:r w:rsidR="00F116FF">
              <w:rPr>
                <w:noProof/>
                <w:webHidden/>
              </w:rPr>
            </w:r>
            <w:r w:rsidR="00F116FF">
              <w:rPr>
                <w:noProof/>
                <w:webHidden/>
              </w:rPr>
              <w:fldChar w:fldCharType="separate"/>
            </w:r>
            <w:r w:rsidR="00F116FF">
              <w:rPr>
                <w:noProof/>
                <w:webHidden/>
              </w:rPr>
              <w:t>11</w:t>
            </w:r>
            <w:r w:rsidR="00F116FF">
              <w:rPr>
                <w:noProof/>
                <w:webHidden/>
              </w:rPr>
              <w:fldChar w:fldCharType="end"/>
            </w:r>
          </w:hyperlink>
        </w:p>
        <w:p w14:paraId="62276779" w14:textId="27D71884" w:rsidR="00F116FF" w:rsidRDefault="002741CB">
          <w:pPr>
            <w:pStyle w:val="21"/>
            <w:tabs>
              <w:tab w:val="left" w:pos="880"/>
              <w:tab w:val="right" w:leader="dot" w:pos="9345"/>
            </w:tabs>
            <w:rPr>
              <w:rFonts w:asciiTheme="minorHAnsi" w:eastAsiaTheme="minorEastAsia" w:hAnsiTheme="minorHAnsi" w:cstheme="minorBidi"/>
              <w:noProof/>
              <w:sz w:val="22"/>
              <w:szCs w:val="22"/>
            </w:rPr>
          </w:pPr>
          <w:hyperlink w:anchor="_Toc4397543" w:history="1">
            <w:r w:rsidR="00F116FF" w:rsidRPr="00695271">
              <w:rPr>
                <w:rStyle w:val="af3"/>
                <w:noProof/>
              </w:rPr>
              <w:t>3.1</w:t>
            </w:r>
            <w:r w:rsidR="00F116FF">
              <w:rPr>
                <w:rFonts w:asciiTheme="minorHAnsi" w:eastAsiaTheme="minorEastAsia" w:hAnsiTheme="minorHAnsi" w:cstheme="minorBidi"/>
                <w:noProof/>
                <w:sz w:val="22"/>
                <w:szCs w:val="22"/>
              </w:rPr>
              <w:tab/>
            </w:r>
            <w:r w:rsidR="00F116FF" w:rsidRPr="00695271">
              <w:rPr>
                <w:rStyle w:val="af3"/>
                <w:noProof/>
              </w:rPr>
              <w:t>Проведенные мероприятия для общественного обсуждения проекта профессионального стандарта.</w:t>
            </w:r>
            <w:r w:rsidR="00F116FF">
              <w:rPr>
                <w:noProof/>
                <w:webHidden/>
              </w:rPr>
              <w:tab/>
            </w:r>
            <w:r w:rsidR="00F116FF">
              <w:rPr>
                <w:noProof/>
                <w:webHidden/>
              </w:rPr>
              <w:fldChar w:fldCharType="begin"/>
            </w:r>
            <w:r w:rsidR="00F116FF">
              <w:rPr>
                <w:noProof/>
                <w:webHidden/>
              </w:rPr>
              <w:instrText xml:space="preserve"> PAGEREF _Toc4397543 \h </w:instrText>
            </w:r>
            <w:r w:rsidR="00F116FF">
              <w:rPr>
                <w:noProof/>
                <w:webHidden/>
              </w:rPr>
            </w:r>
            <w:r w:rsidR="00F116FF">
              <w:rPr>
                <w:noProof/>
                <w:webHidden/>
              </w:rPr>
              <w:fldChar w:fldCharType="separate"/>
            </w:r>
            <w:r w:rsidR="00F116FF">
              <w:rPr>
                <w:noProof/>
                <w:webHidden/>
              </w:rPr>
              <w:t>11</w:t>
            </w:r>
            <w:r w:rsidR="00F116FF">
              <w:rPr>
                <w:noProof/>
                <w:webHidden/>
              </w:rPr>
              <w:fldChar w:fldCharType="end"/>
            </w:r>
          </w:hyperlink>
        </w:p>
        <w:p w14:paraId="1CB989CA" w14:textId="533754CC" w:rsidR="00F116FF" w:rsidRDefault="002741CB">
          <w:pPr>
            <w:pStyle w:val="21"/>
            <w:tabs>
              <w:tab w:val="left" w:pos="880"/>
              <w:tab w:val="right" w:leader="dot" w:pos="9345"/>
            </w:tabs>
            <w:rPr>
              <w:rFonts w:asciiTheme="minorHAnsi" w:eastAsiaTheme="minorEastAsia" w:hAnsiTheme="minorHAnsi" w:cstheme="minorBidi"/>
              <w:noProof/>
              <w:sz w:val="22"/>
              <w:szCs w:val="22"/>
            </w:rPr>
          </w:pPr>
          <w:hyperlink w:anchor="_Toc4397544" w:history="1">
            <w:r w:rsidR="00F116FF" w:rsidRPr="00695271">
              <w:rPr>
                <w:rStyle w:val="af3"/>
                <w:noProof/>
              </w:rPr>
              <w:t>3.2</w:t>
            </w:r>
            <w:r w:rsidR="00F116FF">
              <w:rPr>
                <w:rFonts w:asciiTheme="minorHAnsi" w:eastAsiaTheme="minorEastAsia" w:hAnsiTheme="minorHAnsi" w:cstheme="minorBidi"/>
                <w:noProof/>
                <w:sz w:val="22"/>
                <w:szCs w:val="22"/>
              </w:rPr>
              <w:tab/>
            </w:r>
            <w:r w:rsidR="00F116FF" w:rsidRPr="00695271">
              <w:rPr>
                <w:rStyle w:val="af3"/>
                <w:noProof/>
              </w:rPr>
              <w:t>Обобщенные данные о поступивших замечаниях и предложениях  к проекту профессионального стандарта.</w:t>
            </w:r>
            <w:r w:rsidR="00F116FF">
              <w:rPr>
                <w:noProof/>
                <w:webHidden/>
              </w:rPr>
              <w:tab/>
            </w:r>
            <w:r w:rsidR="00F116FF">
              <w:rPr>
                <w:noProof/>
                <w:webHidden/>
              </w:rPr>
              <w:fldChar w:fldCharType="begin"/>
            </w:r>
            <w:r w:rsidR="00F116FF">
              <w:rPr>
                <w:noProof/>
                <w:webHidden/>
              </w:rPr>
              <w:instrText xml:space="preserve"> PAGEREF _Toc4397544 \h </w:instrText>
            </w:r>
            <w:r w:rsidR="00F116FF">
              <w:rPr>
                <w:noProof/>
                <w:webHidden/>
              </w:rPr>
            </w:r>
            <w:r w:rsidR="00F116FF">
              <w:rPr>
                <w:noProof/>
                <w:webHidden/>
              </w:rPr>
              <w:fldChar w:fldCharType="separate"/>
            </w:r>
            <w:r w:rsidR="00F116FF">
              <w:rPr>
                <w:noProof/>
                <w:webHidden/>
              </w:rPr>
              <w:t>13</w:t>
            </w:r>
            <w:r w:rsidR="00F116FF">
              <w:rPr>
                <w:noProof/>
                <w:webHidden/>
              </w:rPr>
              <w:fldChar w:fldCharType="end"/>
            </w:r>
          </w:hyperlink>
        </w:p>
        <w:p w14:paraId="14E7D564" w14:textId="189D028C" w:rsidR="00F116FF" w:rsidRDefault="002741CB" w:rsidP="006E3453">
          <w:pPr>
            <w:pStyle w:val="12"/>
            <w:rPr>
              <w:rFonts w:asciiTheme="minorHAnsi" w:eastAsiaTheme="minorEastAsia" w:hAnsiTheme="minorHAnsi" w:cstheme="minorBidi"/>
              <w:noProof/>
              <w:sz w:val="22"/>
              <w:szCs w:val="22"/>
            </w:rPr>
          </w:pPr>
          <w:hyperlink w:anchor="_Toc4397545" w:history="1">
            <w:r w:rsidR="00F116FF" w:rsidRPr="00695271">
              <w:rPr>
                <w:rStyle w:val="af3"/>
                <w:noProof/>
              </w:rPr>
              <w:t>4.</w:t>
            </w:r>
            <w:r w:rsidR="00F116FF">
              <w:rPr>
                <w:rFonts w:asciiTheme="minorHAnsi" w:eastAsiaTheme="minorEastAsia" w:hAnsiTheme="minorHAnsi" w:cstheme="minorBidi"/>
                <w:noProof/>
                <w:sz w:val="22"/>
                <w:szCs w:val="22"/>
              </w:rPr>
              <w:tab/>
            </w:r>
            <w:r w:rsidR="00F116FF" w:rsidRPr="00695271">
              <w:rPr>
                <w:rStyle w:val="af3"/>
                <w:noProof/>
              </w:rPr>
              <w:t>Раздел 4. Согласование проекта профессионального стандарта</w:t>
            </w:r>
            <w:r w:rsidR="00F116FF">
              <w:rPr>
                <w:noProof/>
                <w:webHidden/>
              </w:rPr>
              <w:tab/>
            </w:r>
            <w:r w:rsidR="00F116FF">
              <w:rPr>
                <w:noProof/>
                <w:webHidden/>
              </w:rPr>
              <w:fldChar w:fldCharType="begin"/>
            </w:r>
            <w:r w:rsidR="00F116FF">
              <w:rPr>
                <w:noProof/>
                <w:webHidden/>
              </w:rPr>
              <w:instrText xml:space="preserve"> PAGEREF _Toc4397545 \h </w:instrText>
            </w:r>
            <w:r w:rsidR="00F116FF">
              <w:rPr>
                <w:noProof/>
                <w:webHidden/>
              </w:rPr>
            </w:r>
            <w:r w:rsidR="00F116FF">
              <w:rPr>
                <w:noProof/>
                <w:webHidden/>
              </w:rPr>
              <w:fldChar w:fldCharType="separate"/>
            </w:r>
            <w:r w:rsidR="00F116FF">
              <w:rPr>
                <w:noProof/>
                <w:webHidden/>
              </w:rPr>
              <w:t>14</w:t>
            </w:r>
            <w:r w:rsidR="00F116FF">
              <w:rPr>
                <w:noProof/>
                <w:webHidden/>
              </w:rPr>
              <w:fldChar w:fldCharType="end"/>
            </w:r>
          </w:hyperlink>
        </w:p>
        <w:p w14:paraId="1CF209FD" w14:textId="157457F8" w:rsidR="00F116FF" w:rsidRDefault="002741CB">
          <w:pPr>
            <w:pStyle w:val="21"/>
            <w:tabs>
              <w:tab w:val="left" w:pos="880"/>
              <w:tab w:val="right" w:leader="dot" w:pos="9345"/>
            </w:tabs>
            <w:rPr>
              <w:rFonts w:asciiTheme="minorHAnsi" w:eastAsiaTheme="minorEastAsia" w:hAnsiTheme="minorHAnsi" w:cstheme="minorBidi"/>
              <w:noProof/>
              <w:sz w:val="22"/>
              <w:szCs w:val="22"/>
            </w:rPr>
          </w:pPr>
          <w:hyperlink w:anchor="_Toc4397546" w:history="1">
            <w:r w:rsidR="00F116FF" w:rsidRPr="00695271">
              <w:rPr>
                <w:rStyle w:val="af3"/>
                <w:noProof/>
              </w:rPr>
              <w:t>4.1</w:t>
            </w:r>
            <w:r w:rsidR="00F116FF">
              <w:rPr>
                <w:rFonts w:asciiTheme="minorHAnsi" w:eastAsiaTheme="minorEastAsia" w:hAnsiTheme="minorHAnsi" w:cstheme="minorBidi"/>
                <w:noProof/>
                <w:sz w:val="22"/>
                <w:szCs w:val="22"/>
              </w:rPr>
              <w:tab/>
            </w:r>
            <w:r w:rsidR="00F116FF" w:rsidRPr="00695271">
              <w:rPr>
                <w:rStyle w:val="af3"/>
                <w:noProof/>
              </w:rPr>
              <w:t>Таблица приложения № 1.</w:t>
            </w:r>
            <w:r w:rsidR="00F116FF">
              <w:rPr>
                <w:noProof/>
                <w:webHidden/>
              </w:rPr>
              <w:tab/>
            </w:r>
            <w:r w:rsidR="00F116FF">
              <w:rPr>
                <w:noProof/>
                <w:webHidden/>
              </w:rPr>
              <w:fldChar w:fldCharType="begin"/>
            </w:r>
            <w:r w:rsidR="00F116FF">
              <w:rPr>
                <w:noProof/>
                <w:webHidden/>
              </w:rPr>
              <w:instrText xml:space="preserve"> PAGEREF _Toc4397546 \h </w:instrText>
            </w:r>
            <w:r w:rsidR="00F116FF">
              <w:rPr>
                <w:noProof/>
                <w:webHidden/>
              </w:rPr>
            </w:r>
            <w:r w:rsidR="00F116FF">
              <w:rPr>
                <w:noProof/>
                <w:webHidden/>
              </w:rPr>
              <w:fldChar w:fldCharType="separate"/>
            </w:r>
            <w:r w:rsidR="00F116FF">
              <w:rPr>
                <w:noProof/>
                <w:webHidden/>
              </w:rPr>
              <w:t>15</w:t>
            </w:r>
            <w:r w:rsidR="00F116FF">
              <w:rPr>
                <w:noProof/>
                <w:webHidden/>
              </w:rPr>
              <w:fldChar w:fldCharType="end"/>
            </w:r>
          </w:hyperlink>
        </w:p>
        <w:p w14:paraId="0C75EC48" w14:textId="2D031FE6" w:rsidR="00F116FF" w:rsidRDefault="002741CB">
          <w:pPr>
            <w:pStyle w:val="21"/>
            <w:tabs>
              <w:tab w:val="right" w:leader="dot" w:pos="9345"/>
            </w:tabs>
            <w:rPr>
              <w:rFonts w:asciiTheme="minorHAnsi" w:eastAsiaTheme="minorEastAsia" w:hAnsiTheme="minorHAnsi" w:cstheme="minorBidi"/>
              <w:noProof/>
              <w:sz w:val="22"/>
              <w:szCs w:val="22"/>
            </w:rPr>
          </w:pPr>
          <w:hyperlink w:anchor="_Toc4397547" w:history="1">
            <w:r w:rsidR="00F116FF" w:rsidRPr="00695271">
              <w:rPr>
                <w:rStyle w:val="af3"/>
                <w:noProof/>
              </w:rPr>
              <w:t>Сведения об организациях, привлеченных к разработке и согласованию проекта профессионального стандарта</w:t>
            </w:r>
            <w:r w:rsidR="00F116FF">
              <w:rPr>
                <w:noProof/>
                <w:webHidden/>
              </w:rPr>
              <w:tab/>
            </w:r>
            <w:r w:rsidR="00F116FF">
              <w:rPr>
                <w:noProof/>
                <w:webHidden/>
              </w:rPr>
              <w:fldChar w:fldCharType="begin"/>
            </w:r>
            <w:r w:rsidR="00F116FF">
              <w:rPr>
                <w:noProof/>
                <w:webHidden/>
              </w:rPr>
              <w:instrText xml:space="preserve"> PAGEREF _Toc4397547 \h </w:instrText>
            </w:r>
            <w:r w:rsidR="00F116FF">
              <w:rPr>
                <w:noProof/>
                <w:webHidden/>
              </w:rPr>
            </w:r>
            <w:r w:rsidR="00F116FF">
              <w:rPr>
                <w:noProof/>
                <w:webHidden/>
              </w:rPr>
              <w:fldChar w:fldCharType="separate"/>
            </w:r>
            <w:r w:rsidR="00F116FF">
              <w:rPr>
                <w:noProof/>
                <w:webHidden/>
              </w:rPr>
              <w:t>15</w:t>
            </w:r>
            <w:r w:rsidR="00F116FF">
              <w:rPr>
                <w:noProof/>
                <w:webHidden/>
              </w:rPr>
              <w:fldChar w:fldCharType="end"/>
            </w:r>
          </w:hyperlink>
        </w:p>
        <w:p w14:paraId="22F63091" w14:textId="7A7C07A8" w:rsidR="00F116FF" w:rsidRDefault="002741CB">
          <w:pPr>
            <w:pStyle w:val="21"/>
            <w:tabs>
              <w:tab w:val="left" w:pos="880"/>
              <w:tab w:val="right" w:leader="dot" w:pos="9345"/>
            </w:tabs>
            <w:rPr>
              <w:rFonts w:asciiTheme="minorHAnsi" w:eastAsiaTheme="minorEastAsia" w:hAnsiTheme="minorHAnsi" w:cstheme="minorBidi"/>
              <w:noProof/>
              <w:sz w:val="22"/>
              <w:szCs w:val="22"/>
            </w:rPr>
          </w:pPr>
          <w:hyperlink w:anchor="_Toc4397548" w:history="1">
            <w:r w:rsidR="00F116FF" w:rsidRPr="00695271">
              <w:rPr>
                <w:rStyle w:val="af3"/>
                <w:noProof/>
              </w:rPr>
              <w:t>4.2</w:t>
            </w:r>
            <w:r w:rsidR="00F116FF">
              <w:rPr>
                <w:rFonts w:asciiTheme="minorHAnsi" w:eastAsiaTheme="minorEastAsia" w:hAnsiTheme="minorHAnsi" w:cstheme="minorBidi"/>
                <w:noProof/>
                <w:sz w:val="22"/>
                <w:szCs w:val="22"/>
              </w:rPr>
              <w:tab/>
            </w:r>
            <w:r w:rsidR="00F116FF" w:rsidRPr="00695271">
              <w:rPr>
                <w:rStyle w:val="af3"/>
                <w:noProof/>
              </w:rPr>
              <w:t>Таблица приложения № 2.</w:t>
            </w:r>
            <w:r w:rsidR="00F116FF">
              <w:rPr>
                <w:noProof/>
                <w:webHidden/>
              </w:rPr>
              <w:tab/>
            </w:r>
            <w:r w:rsidR="00F116FF">
              <w:rPr>
                <w:noProof/>
                <w:webHidden/>
              </w:rPr>
              <w:fldChar w:fldCharType="begin"/>
            </w:r>
            <w:r w:rsidR="00F116FF">
              <w:rPr>
                <w:noProof/>
                <w:webHidden/>
              </w:rPr>
              <w:instrText xml:space="preserve"> PAGEREF _Toc4397548 \h </w:instrText>
            </w:r>
            <w:r w:rsidR="00F116FF">
              <w:rPr>
                <w:noProof/>
                <w:webHidden/>
              </w:rPr>
            </w:r>
            <w:r w:rsidR="00F116FF">
              <w:rPr>
                <w:noProof/>
                <w:webHidden/>
              </w:rPr>
              <w:fldChar w:fldCharType="separate"/>
            </w:r>
            <w:r w:rsidR="00F116FF">
              <w:rPr>
                <w:noProof/>
                <w:webHidden/>
              </w:rPr>
              <w:t>16</w:t>
            </w:r>
            <w:r w:rsidR="00F116FF">
              <w:rPr>
                <w:noProof/>
                <w:webHidden/>
              </w:rPr>
              <w:fldChar w:fldCharType="end"/>
            </w:r>
          </w:hyperlink>
        </w:p>
        <w:p w14:paraId="59B1FD2C" w14:textId="072CD076" w:rsidR="00F116FF" w:rsidRDefault="002741CB">
          <w:pPr>
            <w:pStyle w:val="21"/>
            <w:tabs>
              <w:tab w:val="right" w:leader="dot" w:pos="9345"/>
            </w:tabs>
            <w:rPr>
              <w:rFonts w:asciiTheme="minorHAnsi" w:eastAsiaTheme="minorEastAsia" w:hAnsiTheme="minorHAnsi" w:cstheme="minorBidi"/>
              <w:noProof/>
              <w:sz w:val="22"/>
              <w:szCs w:val="22"/>
            </w:rPr>
          </w:pPr>
          <w:hyperlink w:anchor="_Toc4397549" w:history="1">
            <w:r w:rsidR="00F116FF" w:rsidRPr="00695271">
              <w:rPr>
                <w:rStyle w:val="af3"/>
                <w:noProof/>
              </w:rPr>
              <w:t>Сведения об организациях и экспертах, привлеченных к обсуждению проекта профессионального стандарта</w:t>
            </w:r>
            <w:r w:rsidR="00F116FF">
              <w:rPr>
                <w:noProof/>
                <w:webHidden/>
              </w:rPr>
              <w:tab/>
            </w:r>
            <w:r w:rsidR="00F116FF">
              <w:rPr>
                <w:noProof/>
                <w:webHidden/>
              </w:rPr>
              <w:fldChar w:fldCharType="begin"/>
            </w:r>
            <w:r w:rsidR="00F116FF">
              <w:rPr>
                <w:noProof/>
                <w:webHidden/>
              </w:rPr>
              <w:instrText xml:space="preserve"> PAGEREF _Toc4397549 \h </w:instrText>
            </w:r>
            <w:r w:rsidR="00F116FF">
              <w:rPr>
                <w:noProof/>
                <w:webHidden/>
              </w:rPr>
            </w:r>
            <w:r w:rsidR="00F116FF">
              <w:rPr>
                <w:noProof/>
                <w:webHidden/>
              </w:rPr>
              <w:fldChar w:fldCharType="separate"/>
            </w:r>
            <w:r w:rsidR="00F116FF">
              <w:rPr>
                <w:noProof/>
                <w:webHidden/>
              </w:rPr>
              <w:t>16</w:t>
            </w:r>
            <w:r w:rsidR="00F116FF">
              <w:rPr>
                <w:noProof/>
                <w:webHidden/>
              </w:rPr>
              <w:fldChar w:fldCharType="end"/>
            </w:r>
          </w:hyperlink>
        </w:p>
        <w:p w14:paraId="1C4A5A4D" w14:textId="44672798" w:rsidR="00F116FF" w:rsidRDefault="002741CB">
          <w:pPr>
            <w:pStyle w:val="21"/>
            <w:tabs>
              <w:tab w:val="left" w:pos="880"/>
              <w:tab w:val="right" w:leader="dot" w:pos="9345"/>
            </w:tabs>
            <w:rPr>
              <w:rFonts w:asciiTheme="minorHAnsi" w:eastAsiaTheme="minorEastAsia" w:hAnsiTheme="minorHAnsi" w:cstheme="minorBidi"/>
              <w:noProof/>
              <w:sz w:val="22"/>
              <w:szCs w:val="22"/>
            </w:rPr>
          </w:pPr>
          <w:hyperlink w:anchor="_Toc4397550" w:history="1">
            <w:r w:rsidR="00F116FF" w:rsidRPr="00695271">
              <w:rPr>
                <w:rStyle w:val="af3"/>
                <w:noProof/>
              </w:rPr>
              <w:t>4.3</w:t>
            </w:r>
            <w:r w:rsidR="00F116FF">
              <w:rPr>
                <w:rFonts w:asciiTheme="minorHAnsi" w:eastAsiaTheme="minorEastAsia" w:hAnsiTheme="minorHAnsi" w:cstheme="minorBidi"/>
                <w:noProof/>
                <w:sz w:val="22"/>
                <w:szCs w:val="22"/>
              </w:rPr>
              <w:tab/>
            </w:r>
            <w:r w:rsidR="00F116FF" w:rsidRPr="00695271">
              <w:rPr>
                <w:rStyle w:val="af3"/>
                <w:noProof/>
              </w:rPr>
              <w:t>Таблица приложения № 3.</w:t>
            </w:r>
            <w:r w:rsidR="00F116FF">
              <w:rPr>
                <w:noProof/>
                <w:webHidden/>
              </w:rPr>
              <w:tab/>
            </w:r>
            <w:r w:rsidR="00F116FF">
              <w:rPr>
                <w:noProof/>
                <w:webHidden/>
              </w:rPr>
              <w:fldChar w:fldCharType="begin"/>
            </w:r>
            <w:r w:rsidR="00F116FF">
              <w:rPr>
                <w:noProof/>
                <w:webHidden/>
              </w:rPr>
              <w:instrText xml:space="preserve"> PAGEREF _Toc4397550 \h </w:instrText>
            </w:r>
            <w:r w:rsidR="00F116FF">
              <w:rPr>
                <w:noProof/>
                <w:webHidden/>
              </w:rPr>
            </w:r>
            <w:r w:rsidR="00F116FF">
              <w:rPr>
                <w:noProof/>
                <w:webHidden/>
              </w:rPr>
              <w:fldChar w:fldCharType="separate"/>
            </w:r>
            <w:r w:rsidR="00F116FF">
              <w:rPr>
                <w:noProof/>
                <w:webHidden/>
              </w:rPr>
              <w:t>18</w:t>
            </w:r>
            <w:r w:rsidR="00F116FF">
              <w:rPr>
                <w:noProof/>
                <w:webHidden/>
              </w:rPr>
              <w:fldChar w:fldCharType="end"/>
            </w:r>
          </w:hyperlink>
        </w:p>
        <w:p w14:paraId="6B77033A" w14:textId="24E3917C" w:rsidR="00F116FF" w:rsidRDefault="002741CB">
          <w:pPr>
            <w:pStyle w:val="21"/>
            <w:tabs>
              <w:tab w:val="right" w:leader="dot" w:pos="9345"/>
            </w:tabs>
            <w:rPr>
              <w:rFonts w:asciiTheme="minorHAnsi" w:eastAsiaTheme="minorEastAsia" w:hAnsiTheme="minorHAnsi" w:cstheme="minorBidi"/>
              <w:noProof/>
              <w:sz w:val="22"/>
              <w:szCs w:val="22"/>
            </w:rPr>
          </w:pPr>
          <w:hyperlink w:anchor="_Toc4397551" w:history="1">
            <w:r w:rsidR="00F116FF" w:rsidRPr="00695271">
              <w:rPr>
                <w:rStyle w:val="af3"/>
                <w:noProof/>
              </w:rPr>
              <w:t>Сводные данные о поступивших замечаниях и предложениях к проекту профессионального стандарта</w:t>
            </w:r>
            <w:r w:rsidR="00F116FF">
              <w:rPr>
                <w:noProof/>
                <w:webHidden/>
              </w:rPr>
              <w:tab/>
            </w:r>
            <w:r w:rsidR="00F116FF">
              <w:rPr>
                <w:noProof/>
                <w:webHidden/>
              </w:rPr>
              <w:fldChar w:fldCharType="begin"/>
            </w:r>
            <w:r w:rsidR="00F116FF">
              <w:rPr>
                <w:noProof/>
                <w:webHidden/>
              </w:rPr>
              <w:instrText xml:space="preserve"> PAGEREF _Toc4397551 \h </w:instrText>
            </w:r>
            <w:r w:rsidR="00F116FF">
              <w:rPr>
                <w:noProof/>
                <w:webHidden/>
              </w:rPr>
            </w:r>
            <w:r w:rsidR="00F116FF">
              <w:rPr>
                <w:noProof/>
                <w:webHidden/>
              </w:rPr>
              <w:fldChar w:fldCharType="separate"/>
            </w:r>
            <w:r w:rsidR="00F116FF">
              <w:rPr>
                <w:noProof/>
                <w:webHidden/>
              </w:rPr>
              <w:t>18</w:t>
            </w:r>
            <w:r w:rsidR="00F116FF">
              <w:rPr>
                <w:noProof/>
                <w:webHidden/>
              </w:rPr>
              <w:fldChar w:fldCharType="end"/>
            </w:r>
          </w:hyperlink>
        </w:p>
        <w:p w14:paraId="13ACC42B" w14:textId="777233C4" w:rsidR="00A732D4" w:rsidRDefault="00A732D4">
          <w:r>
            <w:rPr>
              <w:b/>
              <w:bCs/>
            </w:rPr>
            <w:fldChar w:fldCharType="end"/>
          </w:r>
        </w:p>
      </w:sdtContent>
    </w:sdt>
    <w:p w14:paraId="65EE5F9D" w14:textId="77777777" w:rsidR="00FB19DA" w:rsidRDefault="00FB19DA" w:rsidP="008D173E">
      <w:pPr>
        <w:ind w:firstLine="709"/>
        <w:jc w:val="center"/>
        <w:rPr>
          <w:b/>
          <w:sz w:val="32"/>
          <w:szCs w:val="32"/>
        </w:rPr>
      </w:pPr>
    </w:p>
    <w:p w14:paraId="04D6FA82" w14:textId="77777777" w:rsidR="0059148F" w:rsidRDefault="0059148F">
      <w:pPr>
        <w:spacing w:after="200" w:line="276" w:lineRule="auto"/>
        <w:rPr>
          <w:b/>
          <w:sz w:val="32"/>
          <w:szCs w:val="32"/>
        </w:rPr>
      </w:pPr>
      <w:r>
        <w:rPr>
          <w:b/>
          <w:sz w:val="32"/>
          <w:szCs w:val="32"/>
        </w:rPr>
        <w:br w:type="page"/>
      </w:r>
    </w:p>
    <w:p w14:paraId="4654F2FE" w14:textId="77777777" w:rsidR="00A07C51" w:rsidRDefault="008D173E" w:rsidP="00A07C51">
      <w:pPr>
        <w:pStyle w:val="1"/>
        <w:tabs>
          <w:tab w:val="clear" w:pos="540"/>
        </w:tabs>
        <w:ind w:left="0"/>
        <w:jc w:val="both"/>
        <w:rPr>
          <w:rFonts w:ascii="Times New Roman" w:hAnsi="Times New Roman"/>
          <w:color w:val="002060"/>
        </w:rPr>
      </w:pPr>
      <w:bookmarkStart w:id="1" w:name="_Toc4397534"/>
      <w:r w:rsidRPr="00A07C51">
        <w:rPr>
          <w:rFonts w:ascii="Times New Roman" w:hAnsi="Times New Roman"/>
          <w:color w:val="002060"/>
        </w:rPr>
        <w:lastRenderedPageBreak/>
        <w:t>Раздел</w:t>
      </w:r>
      <w:r w:rsidR="00A07C51" w:rsidRPr="00A07C51">
        <w:rPr>
          <w:rFonts w:ascii="Times New Roman" w:hAnsi="Times New Roman"/>
          <w:color w:val="002060"/>
        </w:rPr>
        <w:t xml:space="preserve"> </w:t>
      </w:r>
      <w:r w:rsidRPr="00A07C51">
        <w:rPr>
          <w:rFonts w:ascii="Times New Roman" w:hAnsi="Times New Roman"/>
          <w:color w:val="002060"/>
        </w:rPr>
        <w:t>1.</w:t>
      </w:r>
      <w:r w:rsidR="00A07C51" w:rsidRPr="00A07C51">
        <w:rPr>
          <w:rFonts w:ascii="Times New Roman" w:hAnsi="Times New Roman"/>
          <w:color w:val="002060"/>
        </w:rPr>
        <w:t xml:space="preserve"> </w:t>
      </w:r>
      <w:r w:rsidRPr="00A07C51">
        <w:rPr>
          <w:rFonts w:ascii="Times New Roman" w:hAnsi="Times New Roman"/>
          <w:color w:val="002060"/>
        </w:rPr>
        <w:t>Общая характеристика вида профессиональной деятельности, трудовых функций</w:t>
      </w:r>
      <w:bookmarkEnd w:id="1"/>
      <w:r w:rsidRPr="00A07C51">
        <w:rPr>
          <w:rFonts w:ascii="Times New Roman" w:hAnsi="Times New Roman"/>
          <w:color w:val="002060"/>
        </w:rPr>
        <w:t xml:space="preserve"> </w:t>
      </w:r>
    </w:p>
    <w:p w14:paraId="43FAC2BB" w14:textId="77777777" w:rsidR="00A07C51" w:rsidRPr="00A07C51" w:rsidRDefault="00A07C51" w:rsidP="00A07C51"/>
    <w:p w14:paraId="060D4C37" w14:textId="77777777" w:rsidR="00EB678A" w:rsidRDefault="00EB678A" w:rsidP="00A07C51">
      <w:pPr>
        <w:pStyle w:val="2"/>
        <w:tabs>
          <w:tab w:val="clear" w:pos="1958"/>
        </w:tabs>
        <w:ind w:left="0" w:firstLine="0"/>
        <w:jc w:val="both"/>
        <w:rPr>
          <w:color w:val="002060"/>
          <w:sz w:val="28"/>
        </w:rPr>
      </w:pPr>
      <w:bookmarkStart w:id="2" w:name="_Toc4397535"/>
      <w:r w:rsidRPr="00A07C51">
        <w:rPr>
          <w:color w:val="002060"/>
          <w:sz w:val="28"/>
        </w:rPr>
        <w:t>Информация о перспективах развития вида профессиональной деятельности</w:t>
      </w:r>
      <w:bookmarkEnd w:id="2"/>
      <w:r w:rsidRPr="00A07C51">
        <w:rPr>
          <w:color w:val="002060"/>
          <w:sz w:val="28"/>
        </w:rPr>
        <w:t xml:space="preserve"> </w:t>
      </w:r>
    </w:p>
    <w:p w14:paraId="47318A02" w14:textId="77777777" w:rsidR="00A07C51" w:rsidRPr="00A07C51" w:rsidRDefault="00A07C51" w:rsidP="00A07C51"/>
    <w:p w14:paraId="52885920" w14:textId="77777777" w:rsidR="003E58CE" w:rsidRPr="003E58CE" w:rsidRDefault="003E58CE" w:rsidP="003E58CE">
      <w:pPr>
        <w:pStyle w:val="afb"/>
        <w:spacing w:before="0" w:beforeAutospacing="0" w:after="0" w:afterAutospacing="0"/>
        <w:ind w:firstLine="709"/>
        <w:jc w:val="both"/>
        <w:rPr>
          <w:sz w:val="28"/>
          <w:szCs w:val="28"/>
        </w:rPr>
      </w:pPr>
      <w:r w:rsidRPr="003E58CE">
        <w:rPr>
          <w:sz w:val="28"/>
          <w:szCs w:val="28"/>
        </w:rPr>
        <w:t>Электроэнергетика – особая отрасль экономики, обладающая уникальными специфическими характеристиками и непохожая ни на одну отрасль промышленности. Надежная и бесперебойная работа единой энергетической системы положена в основу государственной безопасности, конкурентоспособности национальной экономики и жизнеобеспечения населения всей страны. Электроэнергетика представляет собой единый синхронизированный технологический процесс производства, передачи, распределения и потребления электрической и тепловой энергии. В процессе своего функционирования и развития электроэнергетика взаимодействует со</w:t>
      </w:r>
      <w:r w:rsidR="00C85C56">
        <w:rPr>
          <w:sz w:val="28"/>
          <w:szCs w:val="28"/>
        </w:rPr>
        <w:t> </w:t>
      </w:r>
      <w:r w:rsidRPr="003E58CE">
        <w:rPr>
          <w:sz w:val="28"/>
          <w:szCs w:val="28"/>
        </w:rPr>
        <w:t>всеми отраслями экономики Российской Федерации.</w:t>
      </w:r>
    </w:p>
    <w:p w14:paraId="53CFF7C4" w14:textId="77777777" w:rsidR="003E58CE" w:rsidRPr="003E58CE" w:rsidRDefault="003E58CE" w:rsidP="003E58CE">
      <w:pPr>
        <w:pStyle w:val="afb"/>
        <w:spacing w:before="0" w:beforeAutospacing="0" w:after="0" w:afterAutospacing="0"/>
        <w:ind w:firstLine="709"/>
        <w:jc w:val="both"/>
        <w:rPr>
          <w:sz w:val="28"/>
          <w:szCs w:val="28"/>
        </w:rPr>
      </w:pPr>
      <w:r w:rsidRPr="003E58CE">
        <w:rPr>
          <w:sz w:val="28"/>
          <w:szCs w:val="28"/>
        </w:rPr>
        <w:t>Тепловая электрическая станция</w:t>
      </w:r>
      <w:r w:rsidR="00483AE6">
        <w:rPr>
          <w:sz w:val="28"/>
          <w:szCs w:val="28"/>
        </w:rPr>
        <w:t xml:space="preserve"> (ТЭС)</w:t>
      </w:r>
      <w:r w:rsidRPr="003E58CE">
        <w:rPr>
          <w:sz w:val="28"/>
          <w:szCs w:val="28"/>
        </w:rPr>
        <w:t xml:space="preserve"> – предприятие, включающее комплекс тепломеханического, электротехнического и иного оборудования, установок, аппаратуры, систем управления. Электростанция вырабатывает электрическую энергию/мощность, тепловую энергию в результате преобразования тепловой энергии, выделяющейся при сжигании органического топлива.</w:t>
      </w:r>
    </w:p>
    <w:p w14:paraId="6C60FD8E" w14:textId="77777777" w:rsidR="00A673BA" w:rsidRDefault="00A673BA" w:rsidP="00A673BA">
      <w:pPr>
        <w:pStyle w:val="afb"/>
        <w:spacing w:before="0" w:beforeAutospacing="0" w:after="0" w:afterAutospacing="0"/>
        <w:ind w:firstLine="709"/>
        <w:jc w:val="both"/>
        <w:rPr>
          <w:sz w:val="28"/>
          <w:szCs w:val="28"/>
        </w:rPr>
      </w:pPr>
      <w:r>
        <w:rPr>
          <w:sz w:val="28"/>
          <w:szCs w:val="28"/>
        </w:rPr>
        <w:t>П</w:t>
      </w:r>
      <w:r w:rsidRPr="00A673BA">
        <w:rPr>
          <w:sz w:val="28"/>
          <w:szCs w:val="28"/>
        </w:rPr>
        <w:t>аро-газотурбинно</w:t>
      </w:r>
      <w:r>
        <w:rPr>
          <w:sz w:val="28"/>
          <w:szCs w:val="28"/>
        </w:rPr>
        <w:t>е</w:t>
      </w:r>
      <w:r w:rsidRPr="00A673BA">
        <w:rPr>
          <w:sz w:val="28"/>
          <w:szCs w:val="28"/>
        </w:rPr>
        <w:t xml:space="preserve"> оборудовани</w:t>
      </w:r>
      <w:r>
        <w:rPr>
          <w:sz w:val="28"/>
          <w:szCs w:val="28"/>
        </w:rPr>
        <w:t>е</w:t>
      </w:r>
      <w:r w:rsidRPr="00661150">
        <w:rPr>
          <w:sz w:val="28"/>
          <w:szCs w:val="28"/>
        </w:rPr>
        <w:t xml:space="preserve"> – важная часть оборудования электрической станции. К нему относятся </w:t>
      </w:r>
      <w:r w:rsidRPr="00A673BA">
        <w:rPr>
          <w:sz w:val="28"/>
          <w:szCs w:val="28"/>
        </w:rPr>
        <w:t>паротурбинные установки, блочные установки тепловых электростанций, газотурбинные установки (автономные и работающие в составе ПГУ)</w:t>
      </w:r>
      <w:r>
        <w:rPr>
          <w:sz w:val="28"/>
          <w:szCs w:val="28"/>
        </w:rPr>
        <w:t xml:space="preserve">, </w:t>
      </w:r>
      <w:r w:rsidRPr="00A673BA">
        <w:rPr>
          <w:sz w:val="28"/>
          <w:szCs w:val="28"/>
        </w:rPr>
        <w:t>трубопроводы и арматура котлотурбинного цеха (подразделения)</w:t>
      </w:r>
      <w:r w:rsidRPr="00661150">
        <w:rPr>
          <w:sz w:val="28"/>
          <w:szCs w:val="28"/>
        </w:rPr>
        <w:t xml:space="preserve"> и многое другое.</w:t>
      </w:r>
    </w:p>
    <w:p w14:paraId="5FEC2B3E" w14:textId="77777777" w:rsidR="00A673BA" w:rsidRDefault="00A673BA" w:rsidP="00A673BA">
      <w:pPr>
        <w:pStyle w:val="afb"/>
        <w:spacing w:before="0" w:beforeAutospacing="0" w:after="0" w:afterAutospacing="0"/>
        <w:ind w:firstLine="709"/>
        <w:jc w:val="both"/>
        <w:rPr>
          <w:sz w:val="28"/>
          <w:szCs w:val="28"/>
        </w:rPr>
      </w:pPr>
      <w:r w:rsidRPr="00661150">
        <w:rPr>
          <w:sz w:val="28"/>
          <w:szCs w:val="28"/>
        </w:rPr>
        <w:t xml:space="preserve">Своевременный и качественный ремонт </w:t>
      </w:r>
      <w:r>
        <w:rPr>
          <w:sz w:val="28"/>
          <w:szCs w:val="28"/>
        </w:rPr>
        <w:t xml:space="preserve">основного и вспомогательного </w:t>
      </w:r>
      <w:r w:rsidRPr="00A673BA">
        <w:rPr>
          <w:sz w:val="28"/>
          <w:szCs w:val="28"/>
        </w:rPr>
        <w:t xml:space="preserve">паро-газотурбинного оборудования </w:t>
      </w:r>
      <w:r w:rsidRPr="00661150">
        <w:rPr>
          <w:sz w:val="28"/>
          <w:szCs w:val="28"/>
        </w:rPr>
        <w:t>обеспечивает надежное функционирование тепловой электрической станции и, в конечном итоге, обеспечение промышленных потребителей и населения электрической и тепловой энергией.</w:t>
      </w:r>
      <w:r>
        <w:rPr>
          <w:sz w:val="28"/>
          <w:szCs w:val="28"/>
        </w:rPr>
        <w:t xml:space="preserve"> </w:t>
      </w:r>
      <w:r w:rsidRPr="00FD224B">
        <w:rPr>
          <w:sz w:val="28"/>
          <w:szCs w:val="28"/>
        </w:rPr>
        <w:t>Исходя из специфики деятельности, и в настоящее время</w:t>
      </w:r>
      <w:r>
        <w:rPr>
          <w:sz w:val="28"/>
          <w:szCs w:val="28"/>
        </w:rPr>
        <w:t>,</w:t>
      </w:r>
      <w:r w:rsidRPr="00FD224B">
        <w:rPr>
          <w:sz w:val="28"/>
          <w:szCs w:val="28"/>
        </w:rPr>
        <w:t xml:space="preserve"> и в будущем будут нужны квалифицированные работники, которые </w:t>
      </w:r>
      <w:r>
        <w:rPr>
          <w:sz w:val="28"/>
          <w:szCs w:val="28"/>
        </w:rPr>
        <w:t xml:space="preserve">осуществляют ремонтно-сервисную деятельность в отношении </w:t>
      </w:r>
      <w:r w:rsidRPr="00A673BA">
        <w:rPr>
          <w:sz w:val="28"/>
          <w:szCs w:val="28"/>
        </w:rPr>
        <w:t>паро-газотурбинного оборудования</w:t>
      </w:r>
      <w:r>
        <w:rPr>
          <w:sz w:val="28"/>
          <w:szCs w:val="28"/>
        </w:rPr>
        <w:t xml:space="preserve"> ТЭС</w:t>
      </w:r>
      <w:r w:rsidRPr="00FD224B">
        <w:rPr>
          <w:sz w:val="28"/>
          <w:szCs w:val="28"/>
        </w:rPr>
        <w:t>.</w:t>
      </w:r>
    </w:p>
    <w:p w14:paraId="0243D0B4" w14:textId="77777777" w:rsidR="003E58CE" w:rsidRPr="003E58CE" w:rsidRDefault="003E58CE" w:rsidP="003E58CE">
      <w:pPr>
        <w:pStyle w:val="afb"/>
        <w:spacing w:before="0" w:beforeAutospacing="0" w:after="0" w:afterAutospacing="0"/>
        <w:ind w:firstLine="709"/>
        <w:jc w:val="both"/>
        <w:rPr>
          <w:sz w:val="28"/>
          <w:szCs w:val="28"/>
        </w:rPr>
      </w:pPr>
      <w:r w:rsidRPr="003E58CE">
        <w:rPr>
          <w:sz w:val="28"/>
          <w:szCs w:val="28"/>
        </w:rPr>
        <w:t>Разработка системы квалификационных требований должна стать основой для разработки образовательных стандартов, программ подготовки и повышения квалификации специалистов и рабочих, для определения критериев сертификации квалификационного уровня, получения допуска к</w:t>
      </w:r>
      <w:r w:rsidR="00C85C56">
        <w:rPr>
          <w:sz w:val="28"/>
          <w:szCs w:val="28"/>
        </w:rPr>
        <w:t> </w:t>
      </w:r>
      <w:r w:rsidRPr="003E58CE">
        <w:rPr>
          <w:sz w:val="28"/>
          <w:szCs w:val="28"/>
        </w:rPr>
        <w:t>работе, присвоения разрядов.</w:t>
      </w:r>
    </w:p>
    <w:p w14:paraId="7EAA416F" w14:textId="77777777" w:rsidR="00D02291" w:rsidRDefault="00D02291" w:rsidP="00D02291">
      <w:pPr>
        <w:pStyle w:val="afb"/>
        <w:spacing w:before="0" w:beforeAutospacing="0" w:after="0" w:afterAutospacing="0"/>
        <w:ind w:firstLine="709"/>
        <w:jc w:val="both"/>
        <w:rPr>
          <w:sz w:val="28"/>
          <w:szCs w:val="28"/>
        </w:rPr>
      </w:pPr>
      <w:r w:rsidRPr="00A673BA">
        <w:rPr>
          <w:sz w:val="28"/>
          <w:szCs w:val="28"/>
        </w:rPr>
        <w:t>Разрабатываемый профессиональный стандарт «</w:t>
      </w:r>
      <w:r w:rsidR="00A673BA" w:rsidRPr="00A673BA">
        <w:rPr>
          <w:sz w:val="28"/>
          <w:szCs w:val="28"/>
        </w:rPr>
        <w:t>Работник по ремонту паро-газотурбинного оборудования тепловой электростанции</w:t>
      </w:r>
      <w:r w:rsidRPr="00A673BA">
        <w:rPr>
          <w:sz w:val="28"/>
          <w:szCs w:val="28"/>
        </w:rPr>
        <w:t xml:space="preserve">» содержит описание ключевых функций и </w:t>
      </w:r>
      <w:r w:rsidR="00EC362F" w:rsidRPr="00A673BA">
        <w:rPr>
          <w:sz w:val="28"/>
          <w:szCs w:val="28"/>
        </w:rPr>
        <w:t xml:space="preserve">актуальных </w:t>
      </w:r>
      <w:r w:rsidRPr="00A673BA">
        <w:rPr>
          <w:sz w:val="28"/>
          <w:szCs w:val="28"/>
        </w:rPr>
        <w:t>требований работодателей к</w:t>
      </w:r>
      <w:r w:rsidR="00C85C56" w:rsidRPr="00A673BA">
        <w:rPr>
          <w:sz w:val="28"/>
          <w:szCs w:val="28"/>
        </w:rPr>
        <w:t> </w:t>
      </w:r>
      <w:r w:rsidRPr="00A673BA">
        <w:rPr>
          <w:sz w:val="28"/>
          <w:szCs w:val="28"/>
        </w:rPr>
        <w:t xml:space="preserve">квалификации персонала </w:t>
      </w:r>
      <w:proofErr w:type="spellStart"/>
      <w:r w:rsidRPr="00A673BA">
        <w:rPr>
          <w:sz w:val="28"/>
          <w:szCs w:val="28"/>
        </w:rPr>
        <w:t>производственно</w:t>
      </w:r>
      <w:proofErr w:type="spellEnd"/>
      <w:r w:rsidRPr="00A673BA">
        <w:rPr>
          <w:sz w:val="28"/>
          <w:szCs w:val="28"/>
        </w:rPr>
        <w:t xml:space="preserve">–технических служб </w:t>
      </w:r>
      <w:r w:rsidR="00483AE6" w:rsidRPr="00A673BA">
        <w:rPr>
          <w:sz w:val="28"/>
          <w:szCs w:val="28"/>
        </w:rPr>
        <w:t>ТЭС</w:t>
      </w:r>
      <w:r w:rsidRPr="00A673BA">
        <w:rPr>
          <w:sz w:val="28"/>
          <w:szCs w:val="28"/>
        </w:rPr>
        <w:t xml:space="preserve"> и</w:t>
      </w:r>
      <w:r w:rsidR="00C85C56" w:rsidRPr="00A673BA">
        <w:rPr>
          <w:sz w:val="28"/>
          <w:szCs w:val="28"/>
        </w:rPr>
        <w:t> </w:t>
      </w:r>
      <w:r w:rsidR="00DA43DA" w:rsidRPr="00A673BA">
        <w:rPr>
          <w:sz w:val="28"/>
          <w:szCs w:val="28"/>
        </w:rPr>
        <w:t xml:space="preserve">персонала </w:t>
      </w:r>
      <w:r w:rsidRPr="00A673BA">
        <w:rPr>
          <w:sz w:val="28"/>
          <w:szCs w:val="28"/>
        </w:rPr>
        <w:t>специализированных ремонтных предприятий.</w:t>
      </w:r>
      <w:r>
        <w:rPr>
          <w:sz w:val="28"/>
          <w:szCs w:val="28"/>
        </w:rPr>
        <w:t xml:space="preserve"> </w:t>
      </w:r>
    </w:p>
    <w:p w14:paraId="649D3A6F" w14:textId="77777777" w:rsidR="00A07C51" w:rsidRDefault="00A07C51" w:rsidP="00D02291">
      <w:pPr>
        <w:pStyle w:val="afb"/>
        <w:spacing w:before="0" w:beforeAutospacing="0" w:after="0" w:afterAutospacing="0"/>
        <w:ind w:firstLine="709"/>
        <w:jc w:val="both"/>
        <w:rPr>
          <w:sz w:val="28"/>
          <w:szCs w:val="28"/>
        </w:rPr>
      </w:pPr>
    </w:p>
    <w:p w14:paraId="7ED78F82" w14:textId="77777777" w:rsidR="004041A3" w:rsidRDefault="00065BB2" w:rsidP="00A07C51">
      <w:pPr>
        <w:pStyle w:val="2"/>
        <w:tabs>
          <w:tab w:val="clear" w:pos="1958"/>
        </w:tabs>
        <w:ind w:left="0" w:firstLine="0"/>
        <w:jc w:val="both"/>
        <w:rPr>
          <w:color w:val="002060"/>
          <w:sz w:val="28"/>
        </w:rPr>
      </w:pPr>
      <w:bookmarkStart w:id="3" w:name="_Toc4397536"/>
      <w:r w:rsidRPr="00A07C51">
        <w:rPr>
          <w:color w:val="002060"/>
          <w:sz w:val="28"/>
        </w:rPr>
        <w:t>Описание обобщенных трудовых функций и трудовых функций, входящих в вид профессиональной деятельности, и обоснование их</w:t>
      </w:r>
      <w:r w:rsidR="00C85C56" w:rsidRPr="00A07C51">
        <w:rPr>
          <w:color w:val="002060"/>
          <w:sz w:val="28"/>
        </w:rPr>
        <w:t> </w:t>
      </w:r>
      <w:r w:rsidRPr="00A07C51">
        <w:rPr>
          <w:color w:val="002060"/>
          <w:sz w:val="28"/>
        </w:rPr>
        <w:t>отнесения к конкретным уровням (подуровням) квалификации</w:t>
      </w:r>
      <w:bookmarkEnd w:id="3"/>
      <w:r w:rsidRPr="00A07C51">
        <w:rPr>
          <w:color w:val="002060"/>
          <w:sz w:val="28"/>
        </w:rPr>
        <w:t xml:space="preserve"> </w:t>
      </w:r>
    </w:p>
    <w:p w14:paraId="2EA9709A" w14:textId="77777777" w:rsidR="00A07C51" w:rsidRPr="00A07C51" w:rsidRDefault="00A07C51" w:rsidP="00A07C51"/>
    <w:p w14:paraId="35519FE2" w14:textId="77777777" w:rsidR="00883F4D" w:rsidRDefault="00FD224B" w:rsidP="00883F4D">
      <w:pPr>
        <w:pStyle w:val="afb"/>
        <w:spacing w:before="0" w:beforeAutospacing="0" w:after="0" w:afterAutospacing="0"/>
        <w:ind w:firstLine="709"/>
        <w:jc w:val="both"/>
        <w:rPr>
          <w:sz w:val="28"/>
          <w:szCs w:val="28"/>
        </w:rPr>
      </w:pPr>
      <w:r w:rsidRPr="00A673BA">
        <w:rPr>
          <w:sz w:val="28"/>
          <w:szCs w:val="28"/>
        </w:rPr>
        <w:t xml:space="preserve">В основу разработки профессионального стандарта </w:t>
      </w:r>
      <w:r w:rsidR="00E02517" w:rsidRPr="00A673BA">
        <w:rPr>
          <w:sz w:val="28"/>
          <w:szCs w:val="28"/>
        </w:rPr>
        <w:t>«</w:t>
      </w:r>
      <w:r w:rsidR="00A673BA" w:rsidRPr="00A673BA">
        <w:rPr>
          <w:sz w:val="28"/>
          <w:szCs w:val="28"/>
        </w:rPr>
        <w:t>Работник по ремонту паро-газотурбинного оборудования тепловой электростанции</w:t>
      </w:r>
      <w:r w:rsidR="00E02517" w:rsidRPr="00A673BA">
        <w:rPr>
          <w:sz w:val="28"/>
          <w:szCs w:val="28"/>
        </w:rPr>
        <w:t xml:space="preserve">» </w:t>
      </w:r>
      <w:r w:rsidRPr="00A673BA">
        <w:rPr>
          <w:sz w:val="28"/>
          <w:szCs w:val="28"/>
        </w:rPr>
        <w:t>положена методология функционального анализа деятельности.</w:t>
      </w:r>
      <w:r w:rsidRPr="00FD224B">
        <w:rPr>
          <w:sz w:val="28"/>
          <w:szCs w:val="28"/>
        </w:rPr>
        <w:t xml:space="preserve"> </w:t>
      </w:r>
    </w:p>
    <w:p w14:paraId="176F7613" w14:textId="77777777" w:rsidR="00C9178A" w:rsidRPr="00C9178A" w:rsidRDefault="00C9178A" w:rsidP="00C9178A">
      <w:pPr>
        <w:tabs>
          <w:tab w:val="left" w:pos="993"/>
        </w:tabs>
        <w:ind w:firstLine="567"/>
        <w:jc w:val="both"/>
        <w:rPr>
          <w:sz w:val="28"/>
          <w:szCs w:val="28"/>
        </w:rPr>
      </w:pPr>
      <w:r w:rsidRPr="00C9178A">
        <w:rPr>
          <w:sz w:val="28"/>
          <w:szCs w:val="28"/>
        </w:rPr>
        <w:t>Описание обобщенных трудовых функций и трудовых функций (функциональная карта деятельности) формировались на основе следующих принципов:</w:t>
      </w:r>
    </w:p>
    <w:p w14:paraId="2A1169A1" w14:textId="77777777" w:rsidR="00C9178A" w:rsidRPr="00C9178A" w:rsidRDefault="00C9178A" w:rsidP="001B13BA">
      <w:pPr>
        <w:pStyle w:val="a4"/>
        <w:numPr>
          <w:ilvl w:val="0"/>
          <w:numId w:val="5"/>
        </w:numPr>
        <w:tabs>
          <w:tab w:val="left" w:pos="993"/>
        </w:tabs>
        <w:jc w:val="both"/>
        <w:rPr>
          <w:sz w:val="28"/>
          <w:szCs w:val="28"/>
        </w:rPr>
      </w:pPr>
      <w:r w:rsidRPr="00C9178A">
        <w:rPr>
          <w:sz w:val="28"/>
          <w:szCs w:val="28"/>
        </w:rPr>
        <w:t>Учет объективной структуры профессиональной деятельности и</w:t>
      </w:r>
      <w:r w:rsidR="00C85C56">
        <w:rPr>
          <w:sz w:val="28"/>
          <w:szCs w:val="28"/>
        </w:rPr>
        <w:t> </w:t>
      </w:r>
      <w:r w:rsidRPr="00C9178A">
        <w:rPr>
          <w:sz w:val="28"/>
          <w:szCs w:val="28"/>
        </w:rPr>
        <w:t>сложившегося разделения труда;</w:t>
      </w:r>
    </w:p>
    <w:p w14:paraId="790E1E33" w14:textId="77777777" w:rsidR="00C9178A" w:rsidRPr="00C9178A" w:rsidRDefault="00C9178A" w:rsidP="001B13BA">
      <w:pPr>
        <w:pStyle w:val="a4"/>
        <w:numPr>
          <w:ilvl w:val="0"/>
          <w:numId w:val="5"/>
        </w:numPr>
        <w:tabs>
          <w:tab w:val="left" w:pos="993"/>
        </w:tabs>
        <w:jc w:val="both"/>
        <w:rPr>
          <w:sz w:val="28"/>
          <w:szCs w:val="28"/>
        </w:rPr>
      </w:pPr>
      <w:r w:rsidRPr="00C9178A">
        <w:rPr>
          <w:sz w:val="28"/>
          <w:szCs w:val="28"/>
        </w:rPr>
        <w:t xml:space="preserve">Последовательность декомпозиции области профессиональной деятельности на обобщенные трудовые функции, трудовые функции и трудовые действия; </w:t>
      </w:r>
    </w:p>
    <w:p w14:paraId="2DA98D21" w14:textId="77777777" w:rsidR="00C9178A" w:rsidRDefault="00C9178A" w:rsidP="001B13BA">
      <w:pPr>
        <w:pStyle w:val="a4"/>
        <w:numPr>
          <w:ilvl w:val="0"/>
          <w:numId w:val="5"/>
        </w:numPr>
        <w:tabs>
          <w:tab w:val="left" w:pos="993"/>
        </w:tabs>
        <w:jc w:val="both"/>
        <w:rPr>
          <w:sz w:val="28"/>
          <w:szCs w:val="28"/>
        </w:rPr>
      </w:pPr>
      <w:r w:rsidRPr="00C9178A">
        <w:rPr>
          <w:sz w:val="28"/>
          <w:szCs w:val="28"/>
        </w:rPr>
        <w:t>Использование правил полноты перечня, точности формулировок, их относительной автономности, сертифицируемости и удобства при дальнейшем применении в управлении персоналом;</w:t>
      </w:r>
    </w:p>
    <w:p w14:paraId="5C97F58A" w14:textId="77777777" w:rsidR="00254670" w:rsidRDefault="00254670" w:rsidP="001B13BA">
      <w:pPr>
        <w:pStyle w:val="a4"/>
        <w:numPr>
          <w:ilvl w:val="0"/>
          <w:numId w:val="5"/>
        </w:numPr>
        <w:tabs>
          <w:tab w:val="left" w:pos="993"/>
        </w:tabs>
        <w:jc w:val="both"/>
        <w:rPr>
          <w:sz w:val="28"/>
          <w:szCs w:val="28"/>
        </w:rPr>
      </w:pPr>
      <w:r w:rsidRPr="00075254">
        <w:rPr>
          <w:sz w:val="28"/>
          <w:szCs w:val="28"/>
        </w:rPr>
        <w:t>Выделение ряда обобщённых трудовых функций для квалификационных уровней или должностей, преемственных при развитии квалификации работника и, таким образом, описание возможных карьерных траектории развития квалификации работника</w:t>
      </w:r>
      <w:r w:rsidR="005943BB">
        <w:rPr>
          <w:sz w:val="28"/>
          <w:szCs w:val="28"/>
        </w:rPr>
        <w:t>;</w:t>
      </w:r>
    </w:p>
    <w:p w14:paraId="4CB3A512" w14:textId="77777777" w:rsidR="00C9178A" w:rsidRPr="00A673BA" w:rsidRDefault="00C9178A" w:rsidP="001B13BA">
      <w:pPr>
        <w:pStyle w:val="a4"/>
        <w:numPr>
          <w:ilvl w:val="0"/>
          <w:numId w:val="5"/>
        </w:numPr>
        <w:tabs>
          <w:tab w:val="left" w:pos="993"/>
        </w:tabs>
        <w:jc w:val="both"/>
        <w:rPr>
          <w:sz w:val="28"/>
          <w:szCs w:val="28"/>
        </w:rPr>
      </w:pPr>
      <w:r w:rsidRPr="00A673BA">
        <w:rPr>
          <w:sz w:val="28"/>
          <w:szCs w:val="28"/>
        </w:rPr>
        <w:t>Учет лучшей практики, опыта организаций, ос</w:t>
      </w:r>
      <w:r w:rsidR="005943BB" w:rsidRPr="00A673BA">
        <w:rPr>
          <w:sz w:val="28"/>
          <w:szCs w:val="28"/>
        </w:rPr>
        <w:t xml:space="preserve">уществляющих ремонт </w:t>
      </w:r>
      <w:r w:rsidR="00A673BA" w:rsidRPr="00A673BA">
        <w:rPr>
          <w:sz w:val="28"/>
          <w:szCs w:val="28"/>
        </w:rPr>
        <w:t xml:space="preserve">паро-газотурбинного оборудования </w:t>
      </w:r>
      <w:r w:rsidR="005943BB" w:rsidRPr="00A673BA">
        <w:rPr>
          <w:sz w:val="28"/>
          <w:szCs w:val="28"/>
        </w:rPr>
        <w:t>ТЭС.</w:t>
      </w:r>
    </w:p>
    <w:p w14:paraId="22D079A2" w14:textId="77777777" w:rsidR="00D06C66" w:rsidRDefault="00B4691B" w:rsidP="005B287D">
      <w:pPr>
        <w:pStyle w:val="afb"/>
        <w:spacing w:before="0" w:beforeAutospacing="0" w:after="0" w:afterAutospacing="0"/>
        <w:ind w:firstLine="709"/>
        <w:jc w:val="both"/>
        <w:rPr>
          <w:sz w:val="28"/>
          <w:szCs w:val="28"/>
        </w:rPr>
      </w:pPr>
      <w:r w:rsidRPr="00B4691B">
        <w:rPr>
          <w:sz w:val="28"/>
          <w:szCs w:val="28"/>
        </w:rPr>
        <w:t xml:space="preserve">При проведении функционального анализа был выделен ряд обобщенных трудовых функции (далее – ОТФ), связанных с </w:t>
      </w:r>
      <w:r>
        <w:rPr>
          <w:sz w:val="28"/>
          <w:szCs w:val="28"/>
        </w:rPr>
        <w:t xml:space="preserve">ремонтом </w:t>
      </w:r>
      <w:r w:rsidR="00A673BA" w:rsidRPr="00A673BA">
        <w:rPr>
          <w:sz w:val="28"/>
          <w:szCs w:val="28"/>
        </w:rPr>
        <w:t xml:space="preserve">паро-газотурбинного оборудования </w:t>
      </w:r>
      <w:r>
        <w:rPr>
          <w:sz w:val="28"/>
          <w:szCs w:val="28"/>
        </w:rPr>
        <w:t>ТЭС</w:t>
      </w:r>
      <w:r w:rsidRPr="00B4691B">
        <w:rPr>
          <w:sz w:val="28"/>
          <w:szCs w:val="28"/>
        </w:rPr>
        <w:t>:</w:t>
      </w:r>
    </w:p>
    <w:p w14:paraId="32D70A61" w14:textId="77777777" w:rsidR="00D06C66" w:rsidRPr="00B4691B" w:rsidRDefault="00D06C66" w:rsidP="005B287D">
      <w:pPr>
        <w:ind w:right="286"/>
        <w:jc w:val="both"/>
        <w:rPr>
          <w:i/>
          <w:sz w:val="28"/>
          <w:szCs w:val="28"/>
          <w:u w:val="single"/>
        </w:rPr>
      </w:pPr>
      <w:r w:rsidRPr="00B4691B">
        <w:rPr>
          <w:i/>
          <w:sz w:val="28"/>
          <w:szCs w:val="28"/>
          <w:u w:val="single"/>
        </w:rPr>
        <w:t>Для рабочих</w:t>
      </w:r>
      <w:r w:rsidR="00BE2251" w:rsidRPr="00B4691B">
        <w:rPr>
          <w:i/>
          <w:sz w:val="28"/>
          <w:szCs w:val="28"/>
          <w:u w:val="single"/>
        </w:rPr>
        <w:t xml:space="preserve"> (</w:t>
      </w:r>
      <w:r w:rsidR="00016009" w:rsidRPr="00016009">
        <w:rPr>
          <w:i/>
          <w:sz w:val="28"/>
          <w:szCs w:val="28"/>
          <w:u w:val="single"/>
        </w:rPr>
        <w:t>Слесарь по ремонту паро-газотурбинного оборудования</w:t>
      </w:r>
      <w:r w:rsidR="007E325C" w:rsidRPr="00B4691B">
        <w:rPr>
          <w:i/>
          <w:sz w:val="28"/>
          <w:szCs w:val="28"/>
          <w:u w:val="single"/>
        </w:rPr>
        <w:t>)</w:t>
      </w:r>
      <w:r w:rsidRPr="00B4691B">
        <w:rPr>
          <w:i/>
          <w:sz w:val="28"/>
          <w:szCs w:val="28"/>
          <w:u w:val="single"/>
        </w:rPr>
        <w:t>:</w:t>
      </w:r>
    </w:p>
    <w:p w14:paraId="7EB5EC7F" w14:textId="77777777" w:rsidR="00016009" w:rsidRPr="00016009" w:rsidRDefault="00016009" w:rsidP="00016009">
      <w:pPr>
        <w:widowControl w:val="0"/>
        <w:numPr>
          <w:ilvl w:val="0"/>
          <w:numId w:val="31"/>
        </w:numPr>
        <w:shd w:val="clear" w:color="auto" w:fill="FFFFFF"/>
        <w:tabs>
          <w:tab w:val="left" w:pos="641"/>
        </w:tabs>
        <w:autoSpaceDE w:val="0"/>
        <w:autoSpaceDN w:val="0"/>
        <w:adjustRightInd w:val="0"/>
        <w:jc w:val="both"/>
        <w:rPr>
          <w:bCs/>
          <w:kern w:val="2"/>
          <w:sz w:val="28"/>
          <w:szCs w:val="16"/>
        </w:rPr>
      </w:pPr>
      <w:r w:rsidRPr="00016009">
        <w:rPr>
          <w:bCs/>
          <w:kern w:val="2"/>
          <w:sz w:val="28"/>
          <w:szCs w:val="16"/>
        </w:rPr>
        <w:t>Производство простых работ по ремонту паро-газотурбинного оборудования ТЭС</w:t>
      </w:r>
    </w:p>
    <w:p w14:paraId="243ECC5C" w14:textId="77777777" w:rsidR="00016009" w:rsidRPr="00016009" w:rsidRDefault="00016009" w:rsidP="00016009">
      <w:pPr>
        <w:widowControl w:val="0"/>
        <w:numPr>
          <w:ilvl w:val="0"/>
          <w:numId w:val="31"/>
        </w:numPr>
        <w:shd w:val="clear" w:color="auto" w:fill="FFFFFF"/>
        <w:tabs>
          <w:tab w:val="left" w:pos="641"/>
        </w:tabs>
        <w:autoSpaceDE w:val="0"/>
        <w:autoSpaceDN w:val="0"/>
        <w:adjustRightInd w:val="0"/>
        <w:jc w:val="both"/>
        <w:rPr>
          <w:bCs/>
          <w:kern w:val="2"/>
          <w:sz w:val="28"/>
          <w:szCs w:val="16"/>
        </w:rPr>
      </w:pPr>
      <w:r w:rsidRPr="00016009">
        <w:rPr>
          <w:bCs/>
          <w:kern w:val="2"/>
          <w:sz w:val="28"/>
          <w:szCs w:val="16"/>
        </w:rPr>
        <w:t>Производство ремонта паро-газотурбинного оборудования ТЭС средней сложности</w:t>
      </w:r>
    </w:p>
    <w:p w14:paraId="1832A198" w14:textId="77777777" w:rsidR="00016009" w:rsidRPr="00016009" w:rsidRDefault="00016009" w:rsidP="00016009">
      <w:pPr>
        <w:widowControl w:val="0"/>
        <w:numPr>
          <w:ilvl w:val="0"/>
          <w:numId w:val="31"/>
        </w:numPr>
        <w:shd w:val="clear" w:color="auto" w:fill="FFFFFF"/>
        <w:tabs>
          <w:tab w:val="left" w:pos="641"/>
        </w:tabs>
        <w:autoSpaceDE w:val="0"/>
        <w:autoSpaceDN w:val="0"/>
        <w:adjustRightInd w:val="0"/>
        <w:jc w:val="both"/>
        <w:rPr>
          <w:bCs/>
          <w:kern w:val="2"/>
          <w:sz w:val="28"/>
          <w:szCs w:val="16"/>
        </w:rPr>
      </w:pPr>
      <w:r w:rsidRPr="00016009">
        <w:rPr>
          <w:bCs/>
          <w:kern w:val="2"/>
          <w:sz w:val="28"/>
          <w:szCs w:val="16"/>
        </w:rPr>
        <w:t>Производство сложных работ по ремонту паро-газотурбинного оборудования ТЭС</w:t>
      </w:r>
    </w:p>
    <w:p w14:paraId="696DF239" w14:textId="77777777" w:rsidR="00016009" w:rsidRPr="00016009" w:rsidRDefault="00016009" w:rsidP="00016009">
      <w:pPr>
        <w:widowControl w:val="0"/>
        <w:numPr>
          <w:ilvl w:val="0"/>
          <w:numId w:val="31"/>
        </w:numPr>
        <w:shd w:val="clear" w:color="auto" w:fill="FFFFFF"/>
        <w:tabs>
          <w:tab w:val="left" w:pos="641"/>
        </w:tabs>
        <w:autoSpaceDE w:val="0"/>
        <w:autoSpaceDN w:val="0"/>
        <w:adjustRightInd w:val="0"/>
        <w:jc w:val="both"/>
        <w:rPr>
          <w:bCs/>
          <w:kern w:val="2"/>
          <w:sz w:val="28"/>
          <w:szCs w:val="16"/>
        </w:rPr>
      </w:pPr>
      <w:r w:rsidRPr="00016009">
        <w:rPr>
          <w:bCs/>
          <w:kern w:val="2"/>
          <w:sz w:val="28"/>
          <w:szCs w:val="16"/>
        </w:rPr>
        <w:t>Производство особо сложных работ по ремонту паро-газотурбинного оборудования ТЭС</w:t>
      </w:r>
    </w:p>
    <w:p w14:paraId="39F262C7" w14:textId="77777777" w:rsidR="00BE2251" w:rsidRPr="00BE2251" w:rsidRDefault="00BE2251" w:rsidP="005B287D">
      <w:pPr>
        <w:pStyle w:val="afb"/>
        <w:spacing w:before="0" w:beforeAutospacing="0" w:after="0" w:afterAutospacing="0"/>
        <w:jc w:val="both"/>
        <w:rPr>
          <w:i/>
          <w:sz w:val="28"/>
          <w:szCs w:val="28"/>
          <w:u w:val="single"/>
        </w:rPr>
      </w:pPr>
      <w:r w:rsidRPr="00BE2251">
        <w:rPr>
          <w:i/>
          <w:sz w:val="28"/>
          <w:szCs w:val="28"/>
          <w:u w:val="single"/>
        </w:rPr>
        <w:t>Для мастеров:</w:t>
      </w:r>
    </w:p>
    <w:p w14:paraId="22C43F9E" w14:textId="77777777" w:rsidR="00016009" w:rsidRPr="00016009" w:rsidRDefault="00016009" w:rsidP="00016009">
      <w:pPr>
        <w:widowControl w:val="0"/>
        <w:numPr>
          <w:ilvl w:val="0"/>
          <w:numId w:val="31"/>
        </w:numPr>
        <w:shd w:val="clear" w:color="auto" w:fill="FFFFFF"/>
        <w:tabs>
          <w:tab w:val="left" w:pos="641"/>
        </w:tabs>
        <w:autoSpaceDE w:val="0"/>
        <w:autoSpaceDN w:val="0"/>
        <w:adjustRightInd w:val="0"/>
        <w:jc w:val="both"/>
        <w:rPr>
          <w:bCs/>
          <w:kern w:val="2"/>
          <w:sz w:val="28"/>
          <w:szCs w:val="16"/>
        </w:rPr>
      </w:pPr>
      <w:r w:rsidRPr="00016009">
        <w:rPr>
          <w:bCs/>
          <w:kern w:val="2"/>
          <w:sz w:val="28"/>
          <w:szCs w:val="16"/>
        </w:rPr>
        <w:t>Техническое обслуживание паро-газотурбинного оборудования ТЭС и организация работы ремонтных бригад</w:t>
      </w:r>
    </w:p>
    <w:p w14:paraId="5DC94346" w14:textId="77777777" w:rsidR="00382B4E" w:rsidRDefault="00382B4E" w:rsidP="00382B4E">
      <w:pPr>
        <w:ind w:firstLine="567"/>
        <w:jc w:val="both"/>
        <w:rPr>
          <w:sz w:val="28"/>
          <w:szCs w:val="28"/>
        </w:rPr>
      </w:pPr>
      <w:r w:rsidRPr="00382B4E">
        <w:rPr>
          <w:sz w:val="28"/>
          <w:szCs w:val="28"/>
        </w:rPr>
        <w:t>При выделении ОТФ для рабоч</w:t>
      </w:r>
      <w:r w:rsidR="00CE2824">
        <w:rPr>
          <w:sz w:val="28"/>
          <w:szCs w:val="28"/>
        </w:rPr>
        <w:t>их</w:t>
      </w:r>
      <w:r w:rsidRPr="00382B4E">
        <w:rPr>
          <w:sz w:val="28"/>
          <w:szCs w:val="28"/>
        </w:rPr>
        <w:t xml:space="preserve"> </w:t>
      </w:r>
      <w:r w:rsidR="00395C3A">
        <w:rPr>
          <w:sz w:val="28"/>
          <w:szCs w:val="28"/>
        </w:rPr>
        <w:t>профессий</w:t>
      </w:r>
      <w:r w:rsidRPr="00382B4E">
        <w:rPr>
          <w:sz w:val="28"/>
          <w:szCs w:val="28"/>
        </w:rPr>
        <w:t xml:space="preserve"> </w:t>
      </w:r>
      <w:r w:rsidR="00C637AD">
        <w:rPr>
          <w:sz w:val="28"/>
          <w:szCs w:val="28"/>
        </w:rPr>
        <w:t>(</w:t>
      </w:r>
      <w:r w:rsidR="00016009">
        <w:rPr>
          <w:sz w:val="28"/>
          <w:szCs w:val="28"/>
        </w:rPr>
        <w:t>с</w:t>
      </w:r>
      <w:r w:rsidR="00016009" w:rsidRPr="00016009">
        <w:rPr>
          <w:sz w:val="28"/>
          <w:szCs w:val="28"/>
        </w:rPr>
        <w:t>лесарь по ремонту паро-газотурбинного оборудования</w:t>
      </w:r>
      <w:r w:rsidR="00395C3A" w:rsidRPr="00016009">
        <w:rPr>
          <w:sz w:val="28"/>
          <w:szCs w:val="28"/>
        </w:rPr>
        <w:t xml:space="preserve"> 3-</w:t>
      </w:r>
      <w:r w:rsidR="00016009" w:rsidRPr="00016009">
        <w:rPr>
          <w:sz w:val="28"/>
          <w:szCs w:val="28"/>
        </w:rPr>
        <w:t>8</w:t>
      </w:r>
      <w:r w:rsidR="00395C3A" w:rsidRPr="00016009">
        <w:rPr>
          <w:sz w:val="28"/>
          <w:szCs w:val="28"/>
        </w:rPr>
        <w:t xml:space="preserve"> разряда</w:t>
      </w:r>
      <w:r w:rsidR="00C637AD" w:rsidRPr="00016009">
        <w:rPr>
          <w:sz w:val="28"/>
          <w:szCs w:val="28"/>
        </w:rPr>
        <w:t>)</w:t>
      </w:r>
      <w:r w:rsidRPr="00016009">
        <w:rPr>
          <w:sz w:val="28"/>
          <w:szCs w:val="28"/>
        </w:rPr>
        <w:t xml:space="preserve"> учитывалась</w:t>
      </w:r>
      <w:r w:rsidRPr="00382B4E">
        <w:rPr>
          <w:sz w:val="28"/>
          <w:szCs w:val="28"/>
        </w:rPr>
        <w:t xml:space="preserve"> существующая практика разрядов рабочих в </w:t>
      </w:r>
      <w:r>
        <w:rPr>
          <w:sz w:val="28"/>
          <w:szCs w:val="28"/>
        </w:rPr>
        <w:t>соответствие с</w:t>
      </w:r>
      <w:r w:rsidR="00C85C56">
        <w:rPr>
          <w:sz w:val="28"/>
          <w:szCs w:val="28"/>
        </w:rPr>
        <w:t> </w:t>
      </w:r>
      <w:r w:rsidRPr="00382B4E">
        <w:rPr>
          <w:sz w:val="28"/>
          <w:szCs w:val="28"/>
        </w:rPr>
        <w:t xml:space="preserve">Общероссийским классификатором профессий рабочих, должностей служащих и тарифных </w:t>
      </w:r>
      <w:r w:rsidRPr="00382B4E">
        <w:rPr>
          <w:sz w:val="28"/>
          <w:szCs w:val="28"/>
        </w:rPr>
        <w:lastRenderedPageBreak/>
        <w:t>разрядов</w:t>
      </w:r>
      <w:r>
        <w:rPr>
          <w:sz w:val="28"/>
          <w:szCs w:val="28"/>
        </w:rPr>
        <w:t>. Наименование выделенных ОТФ формировалось с учетом сложности выполняемых работ, а именно:</w:t>
      </w:r>
    </w:p>
    <w:p w14:paraId="0D26BB16" w14:textId="77777777" w:rsidR="00382B4E" w:rsidRDefault="00382B4E" w:rsidP="00382B4E">
      <w:pPr>
        <w:ind w:firstLine="567"/>
        <w:jc w:val="both"/>
        <w:rPr>
          <w:sz w:val="28"/>
          <w:szCs w:val="28"/>
        </w:rPr>
      </w:pPr>
    </w:p>
    <w:tbl>
      <w:tblPr>
        <w:tblStyle w:val="ad"/>
        <w:tblW w:w="0" w:type="auto"/>
        <w:tblLook w:val="04A0" w:firstRow="1" w:lastRow="0" w:firstColumn="1" w:lastColumn="0" w:noHBand="0" w:noVBand="1"/>
      </w:tblPr>
      <w:tblGrid>
        <w:gridCol w:w="7585"/>
        <w:gridCol w:w="1760"/>
      </w:tblGrid>
      <w:tr w:rsidR="00CE2824" w14:paraId="62ED1D9E" w14:textId="77777777" w:rsidTr="00016009">
        <w:tc>
          <w:tcPr>
            <w:tcW w:w="0" w:type="auto"/>
          </w:tcPr>
          <w:p w14:paraId="21E3E8A0" w14:textId="77777777" w:rsidR="00CE2824" w:rsidRPr="00427C11" w:rsidRDefault="00CE2824" w:rsidP="00427C11">
            <w:pPr>
              <w:jc w:val="center"/>
              <w:rPr>
                <w:b/>
              </w:rPr>
            </w:pPr>
            <w:r w:rsidRPr="00427C11">
              <w:rPr>
                <w:b/>
              </w:rPr>
              <w:t>Формулировка ОТФ</w:t>
            </w:r>
          </w:p>
        </w:tc>
        <w:tc>
          <w:tcPr>
            <w:tcW w:w="0" w:type="auto"/>
          </w:tcPr>
          <w:p w14:paraId="3F600D5A" w14:textId="77777777" w:rsidR="00CE2824" w:rsidRPr="00427C11" w:rsidRDefault="00CE2824" w:rsidP="00427C11">
            <w:pPr>
              <w:jc w:val="center"/>
              <w:rPr>
                <w:b/>
              </w:rPr>
            </w:pPr>
            <w:r w:rsidRPr="00427C11">
              <w:rPr>
                <w:b/>
              </w:rPr>
              <w:t>Разряд по ЕТКС</w:t>
            </w:r>
          </w:p>
        </w:tc>
      </w:tr>
      <w:tr w:rsidR="00016009" w14:paraId="1EE77766" w14:textId="77777777" w:rsidTr="00016009">
        <w:tc>
          <w:tcPr>
            <w:tcW w:w="0" w:type="auto"/>
          </w:tcPr>
          <w:p w14:paraId="3D963421" w14:textId="77777777" w:rsidR="00016009" w:rsidRPr="008019E5" w:rsidRDefault="00016009" w:rsidP="00016009">
            <w:r w:rsidRPr="008019E5">
              <w:t>Производство простых работ по ремонту паро-газотурбинного оборудования ТЭС</w:t>
            </w:r>
          </w:p>
        </w:tc>
        <w:tc>
          <w:tcPr>
            <w:tcW w:w="0" w:type="auto"/>
          </w:tcPr>
          <w:p w14:paraId="465AA7E3" w14:textId="77777777" w:rsidR="00016009" w:rsidRPr="00427C11" w:rsidRDefault="00016009" w:rsidP="00016009">
            <w:pPr>
              <w:jc w:val="both"/>
            </w:pPr>
            <w:r>
              <w:t>3</w:t>
            </w:r>
            <w:r w:rsidRPr="00427C11">
              <w:t xml:space="preserve"> разряд </w:t>
            </w:r>
          </w:p>
        </w:tc>
      </w:tr>
      <w:tr w:rsidR="00016009" w14:paraId="1302F9AA" w14:textId="77777777" w:rsidTr="00016009">
        <w:tc>
          <w:tcPr>
            <w:tcW w:w="0" w:type="auto"/>
          </w:tcPr>
          <w:p w14:paraId="30DC45EB" w14:textId="77777777" w:rsidR="00016009" w:rsidRPr="008019E5" w:rsidRDefault="00016009" w:rsidP="00016009">
            <w:r w:rsidRPr="008019E5">
              <w:t>Производство ремонта паро-газотурбинного оборудования ТЭС средней сложности</w:t>
            </w:r>
          </w:p>
        </w:tc>
        <w:tc>
          <w:tcPr>
            <w:tcW w:w="0" w:type="auto"/>
          </w:tcPr>
          <w:p w14:paraId="0D731540" w14:textId="77777777" w:rsidR="00016009" w:rsidRPr="00427C11" w:rsidRDefault="00016009" w:rsidP="00016009">
            <w:pPr>
              <w:jc w:val="both"/>
            </w:pPr>
            <w:r>
              <w:t>4</w:t>
            </w:r>
            <w:r w:rsidRPr="00427C11">
              <w:t xml:space="preserve"> разряд </w:t>
            </w:r>
          </w:p>
        </w:tc>
      </w:tr>
      <w:tr w:rsidR="00016009" w14:paraId="65256C05" w14:textId="77777777" w:rsidTr="00016009">
        <w:tc>
          <w:tcPr>
            <w:tcW w:w="0" w:type="auto"/>
          </w:tcPr>
          <w:p w14:paraId="7430B82F" w14:textId="77777777" w:rsidR="00016009" w:rsidRPr="008019E5" w:rsidRDefault="00016009" w:rsidP="00016009">
            <w:r w:rsidRPr="008019E5">
              <w:t>Производство сложных работ по ремонту паро-газотурбинного оборудования ТЭС</w:t>
            </w:r>
          </w:p>
        </w:tc>
        <w:tc>
          <w:tcPr>
            <w:tcW w:w="0" w:type="auto"/>
          </w:tcPr>
          <w:p w14:paraId="0C16E394" w14:textId="77777777" w:rsidR="00016009" w:rsidRDefault="00016009" w:rsidP="00016009">
            <w:pPr>
              <w:jc w:val="both"/>
            </w:pPr>
            <w:r>
              <w:t xml:space="preserve">5 </w:t>
            </w:r>
            <w:r w:rsidRPr="00427C11">
              <w:t>разряд</w:t>
            </w:r>
          </w:p>
        </w:tc>
      </w:tr>
      <w:tr w:rsidR="00016009" w14:paraId="06A51A58" w14:textId="77777777" w:rsidTr="00016009">
        <w:tc>
          <w:tcPr>
            <w:tcW w:w="0" w:type="auto"/>
          </w:tcPr>
          <w:p w14:paraId="67ADF20D" w14:textId="77777777" w:rsidR="00016009" w:rsidRDefault="00016009" w:rsidP="00016009">
            <w:r w:rsidRPr="008019E5">
              <w:t>Производство особо сложных работ по ремонту паро-газотурбинного оборудования ТЭС</w:t>
            </w:r>
          </w:p>
        </w:tc>
        <w:tc>
          <w:tcPr>
            <w:tcW w:w="0" w:type="auto"/>
          </w:tcPr>
          <w:p w14:paraId="172BCEB1" w14:textId="77777777" w:rsidR="00016009" w:rsidRPr="00016009" w:rsidRDefault="00016009" w:rsidP="00016009">
            <w:pPr>
              <w:jc w:val="both"/>
            </w:pPr>
            <w:r w:rsidRPr="00016009">
              <w:t xml:space="preserve">6, 7 и 8 разряд </w:t>
            </w:r>
          </w:p>
        </w:tc>
      </w:tr>
    </w:tbl>
    <w:p w14:paraId="06F064BC" w14:textId="77777777" w:rsidR="00382B4E" w:rsidRPr="00382B4E" w:rsidRDefault="00382B4E" w:rsidP="00382B4E">
      <w:pPr>
        <w:ind w:firstLine="567"/>
        <w:jc w:val="both"/>
        <w:rPr>
          <w:sz w:val="28"/>
          <w:szCs w:val="28"/>
        </w:rPr>
      </w:pPr>
    </w:p>
    <w:p w14:paraId="4F552DB4" w14:textId="77777777" w:rsidR="00FD224B" w:rsidRPr="001774B3" w:rsidRDefault="00FD224B" w:rsidP="001774B3">
      <w:pPr>
        <w:ind w:firstLine="567"/>
        <w:jc w:val="both"/>
        <w:rPr>
          <w:sz w:val="28"/>
          <w:szCs w:val="28"/>
        </w:rPr>
      </w:pPr>
      <w:r w:rsidRPr="001774B3">
        <w:rPr>
          <w:sz w:val="28"/>
          <w:szCs w:val="28"/>
        </w:rPr>
        <w:t>Установление уровней квалификации для каждой ОТФ осуществлялось на основе документа «Уровни квалификаций в целях разработки проектов профессиональных стандартов» (приложение к приказу Минтруда Р</w:t>
      </w:r>
      <w:r w:rsidR="00A410CE">
        <w:rPr>
          <w:sz w:val="28"/>
          <w:szCs w:val="28"/>
        </w:rPr>
        <w:t>оссии</w:t>
      </w:r>
      <w:r w:rsidRPr="001774B3">
        <w:rPr>
          <w:sz w:val="28"/>
          <w:szCs w:val="28"/>
        </w:rPr>
        <w:t xml:space="preserve"> от 12 апреля 2013 года № 148н) с учетом характеристик полномочий и степени ответственности, актуальных для той или иной профессиональной функции, характера умений и знаний, необходимых для ее выполнения. </w:t>
      </w:r>
    </w:p>
    <w:p w14:paraId="11C72F14" w14:textId="77777777" w:rsidR="00FD224B" w:rsidRDefault="00FD224B" w:rsidP="001774B3">
      <w:pPr>
        <w:ind w:firstLine="567"/>
        <w:jc w:val="both"/>
        <w:rPr>
          <w:sz w:val="28"/>
          <w:szCs w:val="28"/>
        </w:rPr>
      </w:pPr>
      <w:r w:rsidRPr="001774B3">
        <w:rPr>
          <w:sz w:val="28"/>
          <w:szCs w:val="28"/>
        </w:rPr>
        <w:t>В результате разработанный в соответствии с методическими рекомендациями Минтруда Р</w:t>
      </w:r>
      <w:r w:rsidR="00A410CE">
        <w:rPr>
          <w:sz w:val="28"/>
          <w:szCs w:val="28"/>
        </w:rPr>
        <w:t>оссии</w:t>
      </w:r>
      <w:r w:rsidRPr="001774B3">
        <w:rPr>
          <w:sz w:val="28"/>
          <w:szCs w:val="28"/>
        </w:rPr>
        <w:t xml:space="preserve"> проект профессионального стандарта включает </w:t>
      </w:r>
      <w:r w:rsidR="00147E1C">
        <w:rPr>
          <w:sz w:val="28"/>
          <w:szCs w:val="28"/>
        </w:rPr>
        <w:t>7</w:t>
      </w:r>
      <w:r w:rsidRPr="001774B3">
        <w:rPr>
          <w:sz w:val="28"/>
          <w:szCs w:val="28"/>
        </w:rPr>
        <w:t xml:space="preserve"> обобщенных трудовых функций, </w:t>
      </w:r>
      <w:r w:rsidR="001774B3">
        <w:rPr>
          <w:sz w:val="28"/>
          <w:szCs w:val="28"/>
        </w:rPr>
        <w:t xml:space="preserve">распределенных по </w:t>
      </w:r>
      <w:r w:rsidR="00147E1C">
        <w:rPr>
          <w:sz w:val="28"/>
          <w:szCs w:val="28"/>
        </w:rPr>
        <w:t>трем</w:t>
      </w:r>
      <w:r w:rsidR="001774B3">
        <w:rPr>
          <w:sz w:val="28"/>
          <w:szCs w:val="28"/>
        </w:rPr>
        <w:t xml:space="preserve"> </w:t>
      </w:r>
      <w:r w:rsidR="00F35DC1">
        <w:rPr>
          <w:sz w:val="28"/>
          <w:szCs w:val="28"/>
        </w:rPr>
        <w:t>у</w:t>
      </w:r>
      <w:r w:rsidR="001774B3">
        <w:rPr>
          <w:sz w:val="28"/>
          <w:szCs w:val="28"/>
        </w:rPr>
        <w:t>ровням квалификации (с</w:t>
      </w:r>
      <w:r w:rsidR="00364C0A">
        <w:rPr>
          <w:sz w:val="28"/>
          <w:szCs w:val="28"/>
        </w:rPr>
        <w:t xml:space="preserve"> </w:t>
      </w:r>
      <w:r w:rsidR="00147E1C">
        <w:rPr>
          <w:sz w:val="28"/>
          <w:szCs w:val="28"/>
        </w:rPr>
        <w:t>третьего</w:t>
      </w:r>
      <w:r w:rsidR="001774B3">
        <w:rPr>
          <w:sz w:val="28"/>
          <w:szCs w:val="28"/>
        </w:rPr>
        <w:t xml:space="preserve"> по </w:t>
      </w:r>
      <w:r w:rsidR="00147E1C">
        <w:rPr>
          <w:sz w:val="28"/>
          <w:szCs w:val="28"/>
        </w:rPr>
        <w:t>пятый</w:t>
      </w:r>
      <w:r w:rsidR="001774B3" w:rsidRPr="001774B3">
        <w:rPr>
          <w:sz w:val="28"/>
          <w:szCs w:val="28"/>
        </w:rPr>
        <w:t xml:space="preserve">). </w:t>
      </w:r>
      <w:r w:rsidR="00771D5E" w:rsidRPr="00BD355F">
        <w:rPr>
          <w:color w:val="000000" w:themeColor="text1"/>
          <w:sz w:val="28"/>
          <w:szCs w:val="28"/>
        </w:rPr>
        <w:t>Обобщенные трудовые функции располагаются по принципу от меньшего уровня квалификации к</w:t>
      </w:r>
      <w:r w:rsidR="00C85C56">
        <w:rPr>
          <w:color w:val="000000" w:themeColor="text1"/>
          <w:sz w:val="28"/>
          <w:szCs w:val="28"/>
        </w:rPr>
        <w:t> </w:t>
      </w:r>
      <w:r w:rsidR="00771D5E" w:rsidRPr="00BD355F">
        <w:rPr>
          <w:color w:val="000000" w:themeColor="text1"/>
          <w:sz w:val="28"/>
          <w:szCs w:val="28"/>
        </w:rPr>
        <w:t xml:space="preserve">большему. </w:t>
      </w:r>
      <w:r w:rsidR="00A410CE">
        <w:rPr>
          <w:sz w:val="28"/>
          <w:szCs w:val="28"/>
        </w:rPr>
        <w:t>Подробная и</w:t>
      </w:r>
      <w:r w:rsidR="001774B3" w:rsidRPr="001774B3">
        <w:rPr>
          <w:sz w:val="28"/>
          <w:szCs w:val="28"/>
        </w:rPr>
        <w:t>нформация представлена в таблице.</w:t>
      </w:r>
    </w:p>
    <w:p w14:paraId="2165E031" w14:textId="77777777" w:rsidR="00FD224B" w:rsidRDefault="00FD224B" w:rsidP="00341450">
      <w:pPr>
        <w:ind w:firstLine="567"/>
        <w:jc w:val="both"/>
        <w:rPr>
          <w:sz w:val="28"/>
          <w:szCs w:val="28"/>
        </w:rPr>
      </w:pPr>
    </w:p>
    <w:p w14:paraId="5C568E0B" w14:textId="77777777" w:rsidR="00FD224B" w:rsidRPr="009C202D" w:rsidRDefault="00FD224B" w:rsidP="00341450">
      <w:pPr>
        <w:ind w:firstLine="567"/>
        <w:jc w:val="both"/>
        <w:rPr>
          <w:sz w:val="28"/>
          <w:szCs w:val="28"/>
        </w:rPr>
      </w:pPr>
    </w:p>
    <w:p w14:paraId="7F941874" w14:textId="77777777" w:rsidR="00BF1203" w:rsidRPr="009C202D" w:rsidRDefault="00BF1203" w:rsidP="00A41298">
      <w:pPr>
        <w:ind w:firstLine="567"/>
        <w:jc w:val="right"/>
        <w:rPr>
          <w:b/>
          <w:sz w:val="28"/>
          <w:szCs w:val="28"/>
        </w:rPr>
        <w:sectPr w:rsidR="00BF1203" w:rsidRPr="009C202D" w:rsidSect="00A732D4">
          <w:headerReference w:type="default" r:id="rId8"/>
          <w:pgSz w:w="11906" w:h="16838"/>
          <w:pgMar w:top="1134" w:right="850" w:bottom="1134" w:left="1701" w:header="708" w:footer="708" w:gutter="0"/>
          <w:pgNumType w:start="0"/>
          <w:cols w:space="708"/>
          <w:titlePg/>
          <w:docGrid w:linePitch="360"/>
        </w:sectPr>
      </w:pPr>
    </w:p>
    <w:p w14:paraId="6F7B1FE3" w14:textId="77777777" w:rsidR="00A41298" w:rsidRPr="009C202D" w:rsidRDefault="00A41298" w:rsidP="00A41298">
      <w:pPr>
        <w:ind w:firstLine="567"/>
        <w:jc w:val="right"/>
        <w:rPr>
          <w:b/>
        </w:rPr>
      </w:pPr>
      <w:r w:rsidRPr="009C202D">
        <w:rPr>
          <w:b/>
        </w:rPr>
        <w:lastRenderedPageBreak/>
        <w:t>Таблица 1</w:t>
      </w:r>
      <w:r w:rsidR="00D90AE5">
        <w:rPr>
          <w:b/>
        </w:rPr>
        <w:t>.</w:t>
      </w:r>
    </w:p>
    <w:p w14:paraId="61832A25" w14:textId="77777777" w:rsidR="00A41298" w:rsidRPr="00EF68F9" w:rsidRDefault="00A41298" w:rsidP="00A41298">
      <w:pPr>
        <w:ind w:firstLine="567"/>
        <w:jc w:val="center"/>
        <w:rPr>
          <w:b/>
          <w:sz w:val="28"/>
          <w:szCs w:val="28"/>
        </w:rPr>
      </w:pPr>
      <w:r w:rsidRPr="00EF68F9">
        <w:rPr>
          <w:b/>
          <w:sz w:val="28"/>
          <w:szCs w:val="28"/>
        </w:rPr>
        <w:t xml:space="preserve">Описание трудовых функций, входящих в профессиональный стандарт </w:t>
      </w:r>
    </w:p>
    <w:tbl>
      <w:tblPr>
        <w:tblW w:w="4870" w:type="pct"/>
        <w:tblBorders>
          <w:top w:val="single" w:sz="4" w:space="0" w:color="auto"/>
          <w:bottom w:val="single" w:sz="4" w:space="0" w:color="auto"/>
          <w:insideH w:val="single" w:sz="4" w:space="0" w:color="auto"/>
          <w:insideV w:val="single" w:sz="4" w:space="0" w:color="auto"/>
        </w:tblBorders>
        <w:tblLayout w:type="fixed"/>
        <w:tblLook w:val="00A0" w:firstRow="1" w:lastRow="0" w:firstColumn="1" w:lastColumn="0" w:noHBand="0" w:noVBand="0"/>
      </w:tblPr>
      <w:tblGrid>
        <w:gridCol w:w="14191"/>
      </w:tblGrid>
      <w:tr w:rsidR="00110562" w:rsidRPr="002A24B7" w14:paraId="6909F815" w14:textId="77777777" w:rsidTr="00F33239">
        <w:trPr>
          <w:trHeight w:val="723"/>
        </w:trPr>
        <w:tc>
          <w:tcPr>
            <w:tcW w:w="5000" w:type="pct"/>
            <w:tcBorders>
              <w:top w:val="nil"/>
              <w:left w:val="nil"/>
              <w:bottom w:val="nil"/>
              <w:right w:val="nil"/>
            </w:tcBorders>
            <w:vAlign w:val="center"/>
          </w:tcPr>
          <w:p w14:paraId="7FF4AFD2" w14:textId="77777777" w:rsidR="00110562" w:rsidRPr="002A24B7" w:rsidRDefault="00110562" w:rsidP="0047073D">
            <w:pPr>
              <w:pStyle w:val="11"/>
              <w:tabs>
                <w:tab w:val="left" w:pos="567"/>
              </w:tabs>
              <w:ind w:left="0" w:firstLine="709"/>
              <w:jc w:val="center"/>
              <w:rPr>
                <w:b/>
                <w:sz w:val="28"/>
              </w:rPr>
            </w:pPr>
            <w:r w:rsidRPr="002A24B7">
              <w:br w:type="page"/>
            </w:r>
            <w:r>
              <w:rPr>
                <w:b/>
                <w:sz w:val="28"/>
                <w:szCs w:val="28"/>
                <w:lang w:val="en-US"/>
              </w:rPr>
              <w:t>II</w:t>
            </w:r>
            <w:r w:rsidRPr="00807D95">
              <w:rPr>
                <w:b/>
                <w:sz w:val="28"/>
                <w:szCs w:val="28"/>
              </w:rPr>
              <w:t>.</w:t>
            </w:r>
            <w:r w:rsidRPr="00EC657D">
              <w:rPr>
                <w:b/>
                <w:sz w:val="28"/>
                <w:szCs w:val="28"/>
              </w:rPr>
              <w:t xml:space="preserve"> Описание</w:t>
            </w:r>
            <w:r w:rsidRPr="00FF42FC">
              <w:rPr>
                <w:b/>
                <w:sz w:val="28"/>
              </w:rPr>
              <w:t xml:space="preserve"> трудовых функций, </w:t>
            </w:r>
            <w:r>
              <w:rPr>
                <w:b/>
                <w:sz w:val="28"/>
              </w:rPr>
              <w:t xml:space="preserve"> в</w:t>
            </w:r>
            <w:r w:rsidRPr="00FF42FC">
              <w:rPr>
                <w:b/>
                <w:sz w:val="28"/>
              </w:rPr>
              <w:t xml:space="preserve">ходящих </w:t>
            </w:r>
            <w:r>
              <w:rPr>
                <w:b/>
                <w:sz w:val="28"/>
              </w:rPr>
              <w:t>в</w:t>
            </w:r>
            <w:r w:rsidRPr="00FF42FC">
              <w:rPr>
                <w:b/>
                <w:sz w:val="28"/>
              </w:rPr>
              <w:t xml:space="preserve"> профессиональный стандарт</w:t>
            </w:r>
            <w:r>
              <w:rPr>
                <w:b/>
                <w:sz w:val="28"/>
              </w:rPr>
              <w:t xml:space="preserve">  (функциональная карта вида профессиональной деятельности)</w:t>
            </w:r>
          </w:p>
        </w:tc>
      </w:tr>
    </w:tbl>
    <w:p w14:paraId="3E7F33F1" w14:textId="77777777" w:rsidR="00B95A00" w:rsidRDefault="00B95A00" w:rsidP="008D173E">
      <w:pPr>
        <w:tabs>
          <w:tab w:val="left" w:pos="993"/>
        </w:tabs>
        <w:jc w:val="both"/>
        <w:rPr>
          <w:b/>
          <w:sz w:val="28"/>
          <w:szCs w:val="28"/>
        </w:rPr>
      </w:pPr>
    </w:p>
    <w:tbl>
      <w:tblPr>
        <w:tblW w:w="50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947"/>
        <w:gridCol w:w="2791"/>
        <w:gridCol w:w="1676"/>
        <w:gridCol w:w="5856"/>
        <w:gridCol w:w="1355"/>
        <w:gridCol w:w="1935"/>
      </w:tblGrid>
      <w:tr w:rsidR="00BA0FD1" w:rsidRPr="00501CC5" w14:paraId="362D7DFF" w14:textId="77777777" w:rsidTr="00C727D7">
        <w:trPr>
          <w:jc w:val="center"/>
        </w:trPr>
        <w:tc>
          <w:tcPr>
            <w:tcW w:w="5495" w:type="dxa"/>
            <w:gridSpan w:val="3"/>
          </w:tcPr>
          <w:p w14:paraId="30F8771F" w14:textId="77777777" w:rsidR="00BA0FD1" w:rsidRPr="00501CC5" w:rsidRDefault="00BA0FD1" w:rsidP="00C727D7">
            <w:pPr>
              <w:suppressAutoHyphens/>
              <w:jc w:val="center"/>
            </w:pPr>
            <w:r w:rsidRPr="00501CC5">
              <w:t>Обобщенные трудовые функции</w:t>
            </w:r>
          </w:p>
        </w:tc>
        <w:tc>
          <w:tcPr>
            <w:tcW w:w="9291" w:type="dxa"/>
            <w:gridSpan w:val="3"/>
          </w:tcPr>
          <w:p w14:paraId="46FEC08B" w14:textId="77777777" w:rsidR="00BA0FD1" w:rsidRPr="00501CC5" w:rsidRDefault="00BA0FD1" w:rsidP="00C727D7">
            <w:pPr>
              <w:suppressAutoHyphens/>
              <w:jc w:val="center"/>
            </w:pPr>
            <w:r w:rsidRPr="00501CC5">
              <w:t>Трудовые функции</w:t>
            </w:r>
          </w:p>
        </w:tc>
      </w:tr>
      <w:tr w:rsidR="00BA0FD1" w:rsidRPr="00501CC5" w14:paraId="0CCF4198" w14:textId="77777777" w:rsidTr="00C727D7">
        <w:trPr>
          <w:jc w:val="center"/>
        </w:trPr>
        <w:tc>
          <w:tcPr>
            <w:tcW w:w="959" w:type="dxa"/>
            <w:vAlign w:val="center"/>
          </w:tcPr>
          <w:p w14:paraId="0A476FE3" w14:textId="77777777" w:rsidR="00BA0FD1" w:rsidRPr="00501CC5" w:rsidRDefault="00BA0FD1" w:rsidP="00C727D7">
            <w:pPr>
              <w:suppressAutoHyphens/>
              <w:jc w:val="center"/>
            </w:pPr>
            <w:r>
              <w:t>к</w:t>
            </w:r>
            <w:r w:rsidRPr="00501CC5">
              <w:t>од</w:t>
            </w:r>
          </w:p>
        </w:tc>
        <w:tc>
          <w:tcPr>
            <w:tcW w:w="2835" w:type="dxa"/>
            <w:vAlign w:val="center"/>
          </w:tcPr>
          <w:p w14:paraId="719C1F8B" w14:textId="77777777" w:rsidR="00BA0FD1" w:rsidRPr="00501CC5" w:rsidRDefault="00BA0FD1" w:rsidP="00C727D7">
            <w:pPr>
              <w:suppressAutoHyphens/>
              <w:jc w:val="center"/>
            </w:pPr>
            <w:r>
              <w:t>н</w:t>
            </w:r>
            <w:r w:rsidRPr="00501CC5">
              <w:t>аименование</w:t>
            </w:r>
          </w:p>
        </w:tc>
        <w:tc>
          <w:tcPr>
            <w:tcW w:w="1701" w:type="dxa"/>
            <w:vAlign w:val="center"/>
          </w:tcPr>
          <w:p w14:paraId="0D730DA9" w14:textId="77777777" w:rsidR="00BA0FD1" w:rsidRPr="00501CC5" w:rsidRDefault="00BA0FD1" w:rsidP="00C727D7">
            <w:pPr>
              <w:suppressAutoHyphens/>
              <w:jc w:val="center"/>
            </w:pPr>
            <w:r>
              <w:t>у</w:t>
            </w:r>
            <w:r w:rsidRPr="00501CC5">
              <w:t>ровень квалификации</w:t>
            </w:r>
          </w:p>
        </w:tc>
        <w:tc>
          <w:tcPr>
            <w:tcW w:w="5953" w:type="dxa"/>
            <w:vAlign w:val="center"/>
          </w:tcPr>
          <w:p w14:paraId="11DFD11B" w14:textId="77777777" w:rsidR="00BA0FD1" w:rsidRPr="00501CC5" w:rsidRDefault="00BA0FD1" w:rsidP="00C727D7">
            <w:pPr>
              <w:suppressAutoHyphens/>
              <w:jc w:val="center"/>
            </w:pPr>
            <w:r>
              <w:t>н</w:t>
            </w:r>
            <w:r w:rsidRPr="00501CC5">
              <w:t>аименование</w:t>
            </w:r>
          </w:p>
        </w:tc>
        <w:tc>
          <w:tcPr>
            <w:tcW w:w="1374" w:type="dxa"/>
            <w:vAlign w:val="center"/>
          </w:tcPr>
          <w:p w14:paraId="5265C1F0" w14:textId="77777777" w:rsidR="00BA0FD1" w:rsidRPr="00501CC5" w:rsidRDefault="00BA0FD1" w:rsidP="00C727D7">
            <w:pPr>
              <w:suppressAutoHyphens/>
              <w:jc w:val="center"/>
            </w:pPr>
            <w:r>
              <w:t>к</w:t>
            </w:r>
            <w:r w:rsidRPr="00501CC5">
              <w:t>од</w:t>
            </w:r>
          </w:p>
        </w:tc>
        <w:tc>
          <w:tcPr>
            <w:tcW w:w="1964" w:type="dxa"/>
            <w:vAlign w:val="center"/>
          </w:tcPr>
          <w:p w14:paraId="24CDF8D1" w14:textId="77777777" w:rsidR="00BA0FD1" w:rsidRPr="00501CC5" w:rsidRDefault="00BA0FD1" w:rsidP="00C727D7">
            <w:pPr>
              <w:suppressAutoHyphens/>
              <w:jc w:val="center"/>
            </w:pPr>
            <w:r>
              <w:t>у</w:t>
            </w:r>
            <w:r w:rsidRPr="00501CC5">
              <w:t>ровень (подуровень) квалификации</w:t>
            </w:r>
          </w:p>
        </w:tc>
      </w:tr>
      <w:tr w:rsidR="00BA0FD1" w:rsidRPr="00501CC5" w14:paraId="22168196" w14:textId="77777777" w:rsidTr="00C727D7">
        <w:trPr>
          <w:jc w:val="center"/>
        </w:trPr>
        <w:tc>
          <w:tcPr>
            <w:tcW w:w="959" w:type="dxa"/>
            <w:vMerge w:val="restart"/>
          </w:tcPr>
          <w:p w14:paraId="06142BA1" w14:textId="77777777" w:rsidR="00BA0FD1" w:rsidRPr="00501CC5" w:rsidRDefault="00BA0FD1" w:rsidP="00C727D7">
            <w:pPr>
              <w:suppressAutoHyphens/>
            </w:pPr>
            <w:r>
              <w:t>A</w:t>
            </w:r>
          </w:p>
        </w:tc>
        <w:tc>
          <w:tcPr>
            <w:tcW w:w="2835" w:type="dxa"/>
            <w:vMerge w:val="restart"/>
          </w:tcPr>
          <w:p w14:paraId="4EDA76EF" w14:textId="77777777" w:rsidR="00BA0FD1" w:rsidRPr="00501CC5" w:rsidRDefault="00BA0FD1" w:rsidP="00C727D7">
            <w:pPr>
              <w:suppressAutoHyphens/>
            </w:pPr>
            <w:r w:rsidRPr="004B0461">
              <w:t>Производство простых работ по ремонту паро-газотурбинного оборудования ТЭС</w:t>
            </w:r>
          </w:p>
        </w:tc>
        <w:tc>
          <w:tcPr>
            <w:tcW w:w="1701" w:type="dxa"/>
            <w:vMerge w:val="restart"/>
          </w:tcPr>
          <w:p w14:paraId="2E11988D" w14:textId="77777777" w:rsidR="00BA0FD1" w:rsidRPr="00501CC5" w:rsidRDefault="00BA0FD1" w:rsidP="00C727D7">
            <w:pPr>
              <w:suppressAutoHyphens/>
              <w:jc w:val="center"/>
            </w:pPr>
            <w:r>
              <w:t>3</w:t>
            </w:r>
          </w:p>
        </w:tc>
        <w:tc>
          <w:tcPr>
            <w:tcW w:w="5953" w:type="dxa"/>
          </w:tcPr>
          <w:p w14:paraId="74161802" w14:textId="77777777" w:rsidR="00BA0FD1" w:rsidRPr="00501CC5" w:rsidRDefault="00BA0FD1" w:rsidP="00C727D7">
            <w:pPr>
              <w:suppressAutoHyphens/>
            </w:pPr>
            <w:r w:rsidRPr="004B0461">
              <w:t>Подготовка к выполнению простых работ по ремонту паро-газотурбинного оборудования ТЭС</w:t>
            </w:r>
          </w:p>
        </w:tc>
        <w:tc>
          <w:tcPr>
            <w:tcW w:w="1374" w:type="dxa"/>
          </w:tcPr>
          <w:p w14:paraId="0EA40D2D" w14:textId="77777777" w:rsidR="00BA0FD1" w:rsidRPr="00501CC5" w:rsidRDefault="00BA0FD1" w:rsidP="00C727D7">
            <w:pPr>
              <w:suppressAutoHyphens/>
              <w:jc w:val="center"/>
            </w:pPr>
            <w:r>
              <w:t>A/01.3</w:t>
            </w:r>
          </w:p>
        </w:tc>
        <w:tc>
          <w:tcPr>
            <w:tcW w:w="1964" w:type="dxa"/>
          </w:tcPr>
          <w:p w14:paraId="469A21FB" w14:textId="77777777" w:rsidR="00BA0FD1" w:rsidRPr="00501CC5" w:rsidRDefault="00BA0FD1" w:rsidP="00C727D7">
            <w:pPr>
              <w:suppressAutoHyphens/>
              <w:jc w:val="center"/>
            </w:pPr>
            <w:r>
              <w:t>3</w:t>
            </w:r>
          </w:p>
        </w:tc>
      </w:tr>
      <w:tr w:rsidR="00BA0FD1" w:rsidRPr="00501CC5" w14:paraId="1EAACF22" w14:textId="77777777" w:rsidTr="00C727D7">
        <w:trPr>
          <w:jc w:val="center"/>
        </w:trPr>
        <w:tc>
          <w:tcPr>
            <w:tcW w:w="959" w:type="dxa"/>
            <w:vMerge/>
          </w:tcPr>
          <w:p w14:paraId="54762471" w14:textId="77777777" w:rsidR="00BA0FD1" w:rsidRPr="00501CC5" w:rsidRDefault="00BA0FD1" w:rsidP="00C727D7">
            <w:pPr>
              <w:suppressAutoHyphens/>
            </w:pPr>
          </w:p>
        </w:tc>
        <w:tc>
          <w:tcPr>
            <w:tcW w:w="2835" w:type="dxa"/>
            <w:vMerge/>
          </w:tcPr>
          <w:p w14:paraId="5360F1CB" w14:textId="77777777" w:rsidR="00BA0FD1" w:rsidRPr="00501CC5" w:rsidRDefault="00BA0FD1" w:rsidP="00C727D7">
            <w:pPr>
              <w:suppressAutoHyphens/>
            </w:pPr>
          </w:p>
        </w:tc>
        <w:tc>
          <w:tcPr>
            <w:tcW w:w="1701" w:type="dxa"/>
            <w:vMerge/>
          </w:tcPr>
          <w:p w14:paraId="4928E46B" w14:textId="77777777" w:rsidR="00BA0FD1" w:rsidRPr="00501CC5" w:rsidRDefault="00BA0FD1" w:rsidP="00C727D7">
            <w:pPr>
              <w:suppressAutoHyphens/>
              <w:jc w:val="center"/>
            </w:pPr>
          </w:p>
        </w:tc>
        <w:tc>
          <w:tcPr>
            <w:tcW w:w="5953" w:type="dxa"/>
          </w:tcPr>
          <w:p w14:paraId="40CFB762" w14:textId="77777777" w:rsidR="00BA0FD1" w:rsidRPr="00501CC5" w:rsidRDefault="00BA0FD1" w:rsidP="00C727D7">
            <w:pPr>
              <w:suppressAutoHyphens/>
            </w:pPr>
            <w:r w:rsidRPr="004B0461">
              <w:t>Выполнение простых работ по ремонту паро-газотурбинного оборудования ТЭС</w:t>
            </w:r>
          </w:p>
        </w:tc>
        <w:tc>
          <w:tcPr>
            <w:tcW w:w="1374" w:type="dxa"/>
          </w:tcPr>
          <w:p w14:paraId="7BBB149F" w14:textId="77777777" w:rsidR="00BA0FD1" w:rsidRPr="00501CC5" w:rsidRDefault="00BA0FD1" w:rsidP="00C727D7">
            <w:pPr>
              <w:suppressAutoHyphens/>
              <w:jc w:val="center"/>
            </w:pPr>
            <w:r>
              <w:t>A/02.3</w:t>
            </w:r>
          </w:p>
        </w:tc>
        <w:tc>
          <w:tcPr>
            <w:tcW w:w="1964" w:type="dxa"/>
          </w:tcPr>
          <w:p w14:paraId="531318CA" w14:textId="77777777" w:rsidR="00BA0FD1" w:rsidRPr="00501CC5" w:rsidRDefault="00BA0FD1" w:rsidP="00C727D7">
            <w:pPr>
              <w:suppressAutoHyphens/>
              <w:jc w:val="center"/>
            </w:pPr>
            <w:r>
              <w:t>3</w:t>
            </w:r>
          </w:p>
        </w:tc>
      </w:tr>
      <w:tr w:rsidR="00BA0FD1" w:rsidRPr="00501CC5" w14:paraId="29473834" w14:textId="77777777" w:rsidTr="00C727D7">
        <w:trPr>
          <w:jc w:val="center"/>
        </w:trPr>
        <w:tc>
          <w:tcPr>
            <w:tcW w:w="959" w:type="dxa"/>
            <w:vMerge w:val="restart"/>
          </w:tcPr>
          <w:p w14:paraId="19D90559" w14:textId="77777777" w:rsidR="00BA0FD1" w:rsidRPr="00501CC5" w:rsidRDefault="00BA0FD1" w:rsidP="00C727D7">
            <w:pPr>
              <w:suppressAutoHyphens/>
            </w:pPr>
            <w:r>
              <w:t>B</w:t>
            </w:r>
          </w:p>
        </w:tc>
        <w:tc>
          <w:tcPr>
            <w:tcW w:w="2835" w:type="dxa"/>
            <w:vMerge w:val="restart"/>
          </w:tcPr>
          <w:p w14:paraId="35AEF170" w14:textId="77777777" w:rsidR="00BA0FD1" w:rsidRPr="00501CC5" w:rsidRDefault="00BA0FD1" w:rsidP="00C727D7">
            <w:pPr>
              <w:suppressAutoHyphens/>
            </w:pPr>
            <w:r w:rsidRPr="004B0461">
              <w:t>Производство ремонта паро-газотурбинного оборудования ТЭС средней сложности</w:t>
            </w:r>
          </w:p>
        </w:tc>
        <w:tc>
          <w:tcPr>
            <w:tcW w:w="1701" w:type="dxa"/>
            <w:vMerge w:val="restart"/>
          </w:tcPr>
          <w:p w14:paraId="137121D1" w14:textId="77777777" w:rsidR="00BA0FD1" w:rsidRPr="00501CC5" w:rsidRDefault="00BA0FD1" w:rsidP="00C727D7">
            <w:pPr>
              <w:suppressAutoHyphens/>
              <w:jc w:val="center"/>
            </w:pPr>
            <w:r>
              <w:t>4</w:t>
            </w:r>
          </w:p>
        </w:tc>
        <w:tc>
          <w:tcPr>
            <w:tcW w:w="5953" w:type="dxa"/>
          </w:tcPr>
          <w:p w14:paraId="762B1761" w14:textId="77777777" w:rsidR="00BA0FD1" w:rsidRPr="00501CC5" w:rsidRDefault="00BA0FD1" w:rsidP="00C727D7">
            <w:pPr>
              <w:suppressAutoHyphens/>
            </w:pPr>
            <w:r w:rsidRPr="004B0461">
              <w:t>Подготовка к выполнению ремонта паро-газотурбинного оборудования ТЭС средней сложности</w:t>
            </w:r>
          </w:p>
        </w:tc>
        <w:tc>
          <w:tcPr>
            <w:tcW w:w="1374" w:type="dxa"/>
          </w:tcPr>
          <w:p w14:paraId="6E2CD6E0" w14:textId="77777777" w:rsidR="00BA0FD1" w:rsidRPr="00501CC5" w:rsidRDefault="00BA0FD1" w:rsidP="00C727D7">
            <w:pPr>
              <w:suppressAutoHyphens/>
              <w:jc w:val="center"/>
            </w:pPr>
            <w:r>
              <w:t>B/01.4</w:t>
            </w:r>
          </w:p>
        </w:tc>
        <w:tc>
          <w:tcPr>
            <w:tcW w:w="1964" w:type="dxa"/>
          </w:tcPr>
          <w:p w14:paraId="493C4C48" w14:textId="77777777" w:rsidR="00BA0FD1" w:rsidRPr="00501CC5" w:rsidRDefault="00BA0FD1" w:rsidP="00C727D7">
            <w:pPr>
              <w:suppressAutoHyphens/>
              <w:jc w:val="center"/>
            </w:pPr>
            <w:r>
              <w:t>4</w:t>
            </w:r>
          </w:p>
        </w:tc>
      </w:tr>
      <w:tr w:rsidR="00BA0FD1" w:rsidRPr="00501CC5" w14:paraId="11A9DE53" w14:textId="77777777" w:rsidTr="00C727D7">
        <w:trPr>
          <w:jc w:val="center"/>
        </w:trPr>
        <w:tc>
          <w:tcPr>
            <w:tcW w:w="959" w:type="dxa"/>
            <w:vMerge/>
          </w:tcPr>
          <w:p w14:paraId="2C43F8C3" w14:textId="77777777" w:rsidR="00BA0FD1" w:rsidRPr="00501CC5" w:rsidRDefault="00BA0FD1" w:rsidP="00C727D7">
            <w:pPr>
              <w:suppressAutoHyphens/>
            </w:pPr>
          </w:p>
        </w:tc>
        <w:tc>
          <w:tcPr>
            <w:tcW w:w="2835" w:type="dxa"/>
            <w:vMerge/>
          </w:tcPr>
          <w:p w14:paraId="46AB0A76" w14:textId="77777777" w:rsidR="00BA0FD1" w:rsidRPr="00501CC5" w:rsidRDefault="00BA0FD1" w:rsidP="00C727D7">
            <w:pPr>
              <w:suppressAutoHyphens/>
            </w:pPr>
          </w:p>
        </w:tc>
        <w:tc>
          <w:tcPr>
            <w:tcW w:w="1701" w:type="dxa"/>
            <w:vMerge/>
          </w:tcPr>
          <w:p w14:paraId="2ABD1E7F" w14:textId="77777777" w:rsidR="00BA0FD1" w:rsidRPr="00501CC5" w:rsidRDefault="00BA0FD1" w:rsidP="00C727D7">
            <w:pPr>
              <w:suppressAutoHyphens/>
              <w:jc w:val="center"/>
            </w:pPr>
          </w:p>
        </w:tc>
        <w:tc>
          <w:tcPr>
            <w:tcW w:w="5953" w:type="dxa"/>
          </w:tcPr>
          <w:p w14:paraId="3447A882" w14:textId="77777777" w:rsidR="00BA0FD1" w:rsidRPr="00501CC5" w:rsidRDefault="00BA0FD1" w:rsidP="00C727D7">
            <w:pPr>
              <w:suppressAutoHyphens/>
            </w:pPr>
            <w:r w:rsidRPr="004B0461">
              <w:t>Выполнение работ по ремонту паро-газотурбинного оборудования ТЭС средней сложности</w:t>
            </w:r>
          </w:p>
        </w:tc>
        <w:tc>
          <w:tcPr>
            <w:tcW w:w="1374" w:type="dxa"/>
          </w:tcPr>
          <w:p w14:paraId="3C1849CF" w14:textId="77777777" w:rsidR="00BA0FD1" w:rsidRPr="00501CC5" w:rsidRDefault="00BA0FD1" w:rsidP="00C727D7">
            <w:pPr>
              <w:suppressAutoHyphens/>
              <w:jc w:val="center"/>
            </w:pPr>
            <w:r>
              <w:t>B/02.4</w:t>
            </w:r>
          </w:p>
        </w:tc>
        <w:tc>
          <w:tcPr>
            <w:tcW w:w="1964" w:type="dxa"/>
          </w:tcPr>
          <w:p w14:paraId="0AD46817" w14:textId="77777777" w:rsidR="00BA0FD1" w:rsidRPr="00501CC5" w:rsidRDefault="00BA0FD1" w:rsidP="00C727D7">
            <w:pPr>
              <w:suppressAutoHyphens/>
              <w:jc w:val="center"/>
            </w:pPr>
            <w:r>
              <w:t>4</w:t>
            </w:r>
          </w:p>
        </w:tc>
      </w:tr>
      <w:tr w:rsidR="00BA0FD1" w:rsidRPr="00501CC5" w14:paraId="131897CD" w14:textId="77777777" w:rsidTr="00C727D7">
        <w:trPr>
          <w:jc w:val="center"/>
        </w:trPr>
        <w:tc>
          <w:tcPr>
            <w:tcW w:w="959" w:type="dxa"/>
            <w:vMerge w:val="restart"/>
          </w:tcPr>
          <w:p w14:paraId="3CC2D0D2" w14:textId="77777777" w:rsidR="00BA0FD1" w:rsidRPr="00501CC5" w:rsidRDefault="00BA0FD1" w:rsidP="00C727D7">
            <w:pPr>
              <w:suppressAutoHyphens/>
            </w:pPr>
            <w:r>
              <w:t>C</w:t>
            </w:r>
          </w:p>
        </w:tc>
        <w:tc>
          <w:tcPr>
            <w:tcW w:w="2835" w:type="dxa"/>
            <w:vMerge w:val="restart"/>
          </w:tcPr>
          <w:p w14:paraId="18D1EABF" w14:textId="77777777" w:rsidR="00BA0FD1" w:rsidRPr="00501CC5" w:rsidRDefault="00BA0FD1" w:rsidP="00C727D7">
            <w:pPr>
              <w:suppressAutoHyphens/>
            </w:pPr>
            <w:r w:rsidRPr="004B0461">
              <w:t>Производство сложных работ по ремонту паро-газотурбинного оборудования ТЭС</w:t>
            </w:r>
          </w:p>
        </w:tc>
        <w:tc>
          <w:tcPr>
            <w:tcW w:w="1701" w:type="dxa"/>
            <w:vMerge w:val="restart"/>
          </w:tcPr>
          <w:p w14:paraId="48276ECA" w14:textId="77777777" w:rsidR="00BA0FD1" w:rsidRPr="00501CC5" w:rsidRDefault="00BA0FD1" w:rsidP="00C727D7">
            <w:pPr>
              <w:suppressAutoHyphens/>
              <w:jc w:val="center"/>
            </w:pPr>
            <w:r>
              <w:t>4</w:t>
            </w:r>
          </w:p>
        </w:tc>
        <w:tc>
          <w:tcPr>
            <w:tcW w:w="5953" w:type="dxa"/>
          </w:tcPr>
          <w:p w14:paraId="2BD20736" w14:textId="77777777" w:rsidR="00BA0FD1" w:rsidRPr="00501CC5" w:rsidRDefault="00BA0FD1" w:rsidP="00C727D7">
            <w:pPr>
              <w:suppressAutoHyphens/>
            </w:pPr>
            <w:r w:rsidRPr="004B0461">
              <w:t>Подготовка к выполнению сложных работ по ремонту паро-газотурбинного оборудования ТЭС</w:t>
            </w:r>
          </w:p>
        </w:tc>
        <w:tc>
          <w:tcPr>
            <w:tcW w:w="1374" w:type="dxa"/>
          </w:tcPr>
          <w:p w14:paraId="336B7590" w14:textId="77777777" w:rsidR="00BA0FD1" w:rsidRPr="00501CC5" w:rsidRDefault="00BA0FD1" w:rsidP="00C727D7">
            <w:pPr>
              <w:suppressAutoHyphens/>
              <w:jc w:val="center"/>
            </w:pPr>
            <w:r>
              <w:t>C/01.4</w:t>
            </w:r>
          </w:p>
        </w:tc>
        <w:tc>
          <w:tcPr>
            <w:tcW w:w="1964" w:type="dxa"/>
          </w:tcPr>
          <w:p w14:paraId="3C89F213" w14:textId="77777777" w:rsidR="00BA0FD1" w:rsidRPr="00501CC5" w:rsidRDefault="00BA0FD1" w:rsidP="00C727D7">
            <w:pPr>
              <w:suppressAutoHyphens/>
              <w:jc w:val="center"/>
            </w:pPr>
            <w:r>
              <w:t>4</w:t>
            </w:r>
          </w:p>
        </w:tc>
      </w:tr>
      <w:tr w:rsidR="00BA0FD1" w:rsidRPr="00501CC5" w14:paraId="76491610" w14:textId="77777777" w:rsidTr="00C727D7">
        <w:trPr>
          <w:jc w:val="center"/>
        </w:trPr>
        <w:tc>
          <w:tcPr>
            <w:tcW w:w="959" w:type="dxa"/>
            <w:vMerge/>
          </w:tcPr>
          <w:p w14:paraId="31843F3B" w14:textId="77777777" w:rsidR="00BA0FD1" w:rsidRPr="00501CC5" w:rsidRDefault="00BA0FD1" w:rsidP="00C727D7">
            <w:pPr>
              <w:suppressAutoHyphens/>
            </w:pPr>
          </w:p>
        </w:tc>
        <w:tc>
          <w:tcPr>
            <w:tcW w:w="2835" w:type="dxa"/>
            <w:vMerge/>
          </w:tcPr>
          <w:p w14:paraId="397A9745" w14:textId="77777777" w:rsidR="00BA0FD1" w:rsidRPr="00501CC5" w:rsidRDefault="00BA0FD1" w:rsidP="00C727D7">
            <w:pPr>
              <w:suppressAutoHyphens/>
            </w:pPr>
          </w:p>
        </w:tc>
        <w:tc>
          <w:tcPr>
            <w:tcW w:w="1701" w:type="dxa"/>
            <w:vMerge/>
          </w:tcPr>
          <w:p w14:paraId="2F0A0DEE" w14:textId="77777777" w:rsidR="00BA0FD1" w:rsidRPr="00501CC5" w:rsidRDefault="00BA0FD1" w:rsidP="00C727D7">
            <w:pPr>
              <w:suppressAutoHyphens/>
              <w:jc w:val="center"/>
            </w:pPr>
          </w:p>
        </w:tc>
        <w:tc>
          <w:tcPr>
            <w:tcW w:w="5953" w:type="dxa"/>
          </w:tcPr>
          <w:p w14:paraId="2FC53176" w14:textId="77777777" w:rsidR="00BA0FD1" w:rsidRPr="00501CC5" w:rsidRDefault="00BA0FD1" w:rsidP="00C727D7">
            <w:pPr>
              <w:suppressAutoHyphens/>
            </w:pPr>
            <w:r w:rsidRPr="004B0461">
              <w:t>Выполнение сложных работ по ремонту паро-газотурбинного оборудования ТЭС</w:t>
            </w:r>
          </w:p>
        </w:tc>
        <w:tc>
          <w:tcPr>
            <w:tcW w:w="1374" w:type="dxa"/>
          </w:tcPr>
          <w:p w14:paraId="3B075914" w14:textId="77777777" w:rsidR="00BA0FD1" w:rsidRPr="00501CC5" w:rsidRDefault="00BA0FD1" w:rsidP="00C727D7">
            <w:pPr>
              <w:suppressAutoHyphens/>
              <w:jc w:val="center"/>
            </w:pPr>
            <w:r>
              <w:t>C/02.4</w:t>
            </w:r>
          </w:p>
        </w:tc>
        <w:tc>
          <w:tcPr>
            <w:tcW w:w="1964" w:type="dxa"/>
          </w:tcPr>
          <w:p w14:paraId="23F12C9C" w14:textId="77777777" w:rsidR="00BA0FD1" w:rsidRPr="00501CC5" w:rsidRDefault="00BA0FD1" w:rsidP="00C727D7">
            <w:pPr>
              <w:suppressAutoHyphens/>
              <w:jc w:val="center"/>
            </w:pPr>
            <w:r>
              <w:t>4</w:t>
            </w:r>
          </w:p>
        </w:tc>
      </w:tr>
      <w:tr w:rsidR="00BA0FD1" w:rsidRPr="00501CC5" w14:paraId="3F140200" w14:textId="77777777" w:rsidTr="00C727D7">
        <w:trPr>
          <w:jc w:val="center"/>
        </w:trPr>
        <w:tc>
          <w:tcPr>
            <w:tcW w:w="959" w:type="dxa"/>
            <w:vMerge w:val="restart"/>
          </w:tcPr>
          <w:p w14:paraId="6CE06942" w14:textId="77777777" w:rsidR="00BA0FD1" w:rsidRPr="00501CC5" w:rsidRDefault="00BA0FD1" w:rsidP="00C727D7">
            <w:pPr>
              <w:suppressAutoHyphens/>
            </w:pPr>
            <w:r>
              <w:t>D</w:t>
            </w:r>
          </w:p>
        </w:tc>
        <w:tc>
          <w:tcPr>
            <w:tcW w:w="2835" w:type="dxa"/>
            <w:vMerge w:val="restart"/>
          </w:tcPr>
          <w:p w14:paraId="7832F625" w14:textId="77777777" w:rsidR="00BA0FD1" w:rsidRPr="00501CC5" w:rsidRDefault="00BA0FD1" w:rsidP="00C727D7">
            <w:pPr>
              <w:suppressAutoHyphens/>
            </w:pPr>
            <w:r w:rsidRPr="004B0461">
              <w:t>Производство особо сложных работ по ремонту паро-газотурбинного оборудования ТЭС</w:t>
            </w:r>
          </w:p>
        </w:tc>
        <w:tc>
          <w:tcPr>
            <w:tcW w:w="1701" w:type="dxa"/>
            <w:vMerge w:val="restart"/>
          </w:tcPr>
          <w:p w14:paraId="5619DC4E" w14:textId="77777777" w:rsidR="00BA0FD1" w:rsidRPr="00501CC5" w:rsidRDefault="00BA0FD1" w:rsidP="00C727D7">
            <w:pPr>
              <w:suppressAutoHyphens/>
              <w:jc w:val="center"/>
            </w:pPr>
            <w:r>
              <w:t>5</w:t>
            </w:r>
          </w:p>
        </w:tc>
        <w:tc>
          <w:tcPr>
            <w:tcW w:w="5953" w:type="dxa"/>
          </w:tcPr>
          <w:p w14:paraId="392587B5" w14:textId="77777777" w:rsidR="00BA0FD1" w:rsidRPr="00501CC5" w:rsidRDefault="00BA0FD1" w:rsidP="00C727D7">
            <w:pPr>
              <w:suppressAutoHyphens/>
            </w:pPr>
            <w:r w:rsidRPr="004B0461">
              <w:t>Подготовка к выполнению особо сложных работ по ремонту паро-газотурбинного оборудования ТЭС</w:t>
            </w:r>
          </w:p>
        </w:tc>
        <w:tc>
          <w:tcPr>
            <w:tcW w:w="1374" w:type="dxa"/>
          </w:tcPr>
          <w:p w14:paraId="6FD40FC1" w14:textId="77777777" w:rsidR="00BA0FD1" w:rsidRPr="00501CC5" w:rsidRDefault="00BA0FD1" w:rsidP="00C727D7">
            <w:pPr>
              <w:suppressAutoHyphens/>
              <w:jc w:val="center"/>
            </w:pPr>
            <w:r>
              <w:t>D/01.5</w:t>
            </w:r>
          </w:p>
        </w:tc>
        <w:tc>
          <w:tcPr>
            <w:tcW w:w="1964" w:type="dxa"/>
          </w:tcPr>
          <w:p w14:paraId="356D599F" w14:textId="77777777" w:rsidR="00BA0FD1" w:rsidRPr="00501CC5" w:rsidRDefault="00BA0FD1" w:rsidP="00C727D7">
            <w:pPr>
              <w:suppressAutoHyphens/>
              <w:jc w:val="center"/>
            </w:pPr>
            <w:r>
              <w:t>5</w:t>
            </w:r>
          </w:p>
        </w:tc>
      </w:tr>
      <w:tr w:rsidR="00BA0FD1" w:rsidRPr="00501CC5" w14:paraId="58855A2C" w14:textId="77777777" w:rsidTr="00C727D7">
        <w:trPr>
          <w:jc w:val="center"/>
        </w:trPr>
        <w:tc>
          <w:tcPr>
            <w:tcW w:w="959" w:type="dxa"/>
            <w:vMerge/>
          </w:tcPr>
          <w:p w14:paraId="7D9DA0A6" w14:textId="77777777" w:rsidR="00BA0FD1" w:rsidRPr="00501CC5" w:rsidRDefault="00BA0FD1" w:rsidP="00C727D7">
            <w:pPr>
              <w:suppressAutoHyphens/>
            </w:pPr>
          </w:p>
        </w:tc>
        <w:tc>
          <w:tcPr>
            <w:tcW w:w="2835" w:type="dxa"/>
            <w:vMerge/>
          </w:tcPr>
          <w:p w14:paraId="2328FAAA" w14:textId="77777777" w:rsidR="00BA0FD1" w:rsidRPr="00501CC5" w:rsidRDefault="00BA0FD1" w:rsidP="00C727D7">
            <w:pPr>
              <w:suppressAutoHyphens/>
            </w:pPr>
          </w:p>
        </w:tc>
        <w:tc>
          <w:tcPr>
            <w:tcW w:w="1701" w:type="dxa"/>
            <w:vMerge/>
          </w:tcPr>
          <w:p w14:paraId="7625170F" w14:textId="77777777" w:rsidR="00BA0FD1" w:rsidRPr="00501CC5" w:rsidRDefault="00BA0FD1" w:rsidP="00C727D7">
            <w:pPr>
              <w:suppressAutoHyphens/>
              <w:jc w:val="center"/>
            </w:pPr>
          </w:p>
        </w:tc>
        <w:tc>
          <w:tcPr>
            <w:tcW w:w="5953" w:type="dxa"/>
          </w:tcPr>
          <w:p w14:paraId="07F28959" w14:textId="77777777" w:rsidR="00BA0FD1" w:rsidRPr="00501CC5" w:rsidRDefault="00BA0FD1" w:rsidP="00C727D7">
            <w:pPr>
              <w:suppressAutoHyphens/>
            </w:pPr>
            <w:r w:rsidRPr="004B0461">
              <w:t>Выполнение особо сложных работ по ремонту паро-газотурбинного оборудования ТЭС</w:t>
            </w:r>
          </w:p>
        </w:tc>
        <w:tc>
          <w:tcPr>
            <w:tcW w:w="1374" w:type="dxa"/>
          </w:tcPr>
          <w:p w14:paraId="7E8BC836" w14:textId="77777777" w:rsidR="00BA0FD1" w:rsidRPr="00501CC5" w:rsidRDefault="00BA0FD1" w:rsidP="00C727D7">
            <w:pPr>
              <w:suppressAutoHyphens/>
              <w:jc w:val="center"/>
            </w:pPr>
            <w:r>
              <w:t>D/02.5</w:t>
            </w:r>
          </w:p>
        </w:tc>
        <w:tc>
          <w:tcPr>
            <w:tcW w:w="1964" w:type="dxa"/>
          </w:tcPr>
          <w:p w14:paraId="538CB840" w14:textId="77777777" w:rsidR="00BA0FD1" w:rsidRPr="00501CC5" w:rsidRDefault="00BA0FD1" w:rsidP="00C727D7">
            <w:pPr>
              <w:suppressAutoHyphens/>
              <w:jc w:val="center"/>
            </w:pPr>
            <w:r>
              <w:t>5</w:t>
            </w:r>
          </w:p>
        </w:tc>
      </w:tr>
      <w:tr w:rsidR="00BA0FD1" w:rsidRPr="00501CC5" w14:paraId="4129B1A7" w14:textId="77777777" w:rsidTr="00C727D7">
        <w:trPr>
          <w:jc w:val="center"/>
        </w:trPr>
        <w:tc>
          <w:tcPr>
            <w:tcW w:w="959" w:type="dxa"/>
            <w:vMerge w:val="restart"/>
          </w:tcPr>
          <w:p w14:paraId="0EE12B8B" w14:textId="77777777" w:rsidR="00BA0FD1" w:rsidRPr="00501CC5" w:rsidRDefault="00BA0FD1" w:rsidP="00C727D7">
            <w:pPr>
              <w:suppressAutoHyphens/>
            </w:pPr>
            <w:r>
              <w:t>E</w:t>
            </w:r>
          </w:p>
        </w:tc>
        <w:tc>
          <w:tcPr>
            <w:tcW w:w="2835" w:type="dxa"/>
            <w:vMerge w:val="restart"/>
          </w:tcPr>
          <w:p w14:paraId="6F503A00" w14:textId="77777777" w:rsidR="00BA0FD1" w:rsidRPr="00501CC5" w:rsidRDefault="00BA0FD1" w:rsidP="00C727D7">
            <w:pPr>
              <w:suppressAutoHyphens/>
            </w:pPr>
            <w:r w:rsidRPr="004B0461">
              <w:t>Техническое обслуживание паро-газотурбинного оборудования ТЭС и организация работы ремонтных бригад</w:t>
            </w:r>
          </w:p>
        </w:tc>
        <w:tc>
          <w:tcPr>
            <w:tcW w:w="1701" w:type="dxa"/>
            <w:vMerge w:val="restart"/>
          </w:tcPr>
          <w:p w14:paraId="73CE0F47" w14:textId="77777777" w:rsidR="00BA0FD1" w:rsidRPr="00501CC5" w:rsidRDefault="00BA0FD1" w:rsidP="00C727D7">
            <w:pPr>
              <w:suppressAutoHyphens/>
              <w:jc w:val="center"/>
            </w:pPr>
            <w:r>
              <w:t>5</w:t>
            </w:r>
          </w:p>
        </w:tc>
        <w:tc>
          <w:tcPr>
            <w:tcW w:w="5953" w:type="dxa"/>
          </w:tcPr>
          <w:p w14:paraId="432D0B9B" w14:textId="77777777" w:rsidR="00BA0FD1" w:rsidRPr="00501CC5" w:rsidRDefault="00BA0FD1" w:rsidP="00C727D7">
            <w:pPr>
              <w:suppressAutoHyphens/>
            </w:pPr>
            <w:r w:rsidRPr="004B0461">
              <w:t>Выполнение работ по техническому обслуживанию паро-газотурбинного оборудования ТЭС</w:t>
            </w:r>
          </w:p>
        </w:tc>
        <w:tc>
          <w:tcPr>
            <w:tcW w:w="1374" w:type="dxa"/>
          </w:tcPr>
          <w:p w14:paraId="32231A0B" w14:textId="77777777" w:rsidR="00BA0FD1" w:rsidRPr="00501CC5" w:rsidRDefault="00BA0FD1" w:rsidP="00C727D7">
            <w:pPr>
              <w:suppressAutoHyphens/>
              <w:jc w:val="center"/>
            </w:pPr>
            <w:r>
              <w:t>E/01.5</w:t>
            </w:r>
          </w:p>
        </w:tc>
        <w:tc>
          <w:tcPr>
            <w:tcW w:w="1964" w:type="dxa"/>
          </w:tcPr>
          <w:p w14:paraId="07AADE95" w14:textId="77777777" w:rsidR="00BA0FD1" w:rsidRPr="00501CC5" w:rsidRDefault="00BA0FD1" w:rsidP="00C727D7">
            <w:pPr>
              <w:suppressAutoHyphens/>
              <w:jc w:val="center"/>
            </w:pPr>
            <w:r>
              <w:t>5</w:t>
            </w:r>
          </w:p>
        </w:tc>
      </w:tr>
      <w:tr w:rsidR="00BA0FD1" w:rsidRPr="00501CC5" w14:paraId="0B5D9157" w14:textId="77777777" w:rsidTr="00C727D7">
        <w:trPr>
          <w:jc w:val="center"/>
        </w:trPr>
        <w:tc>
          <w:tcPr>
            <w:tcW w:w="959" w:type="dxa"/>
            <w:vMerge/>
          </w:tcPr>
          <w:p w14:paraId="77911DFE" w14:textId="77777777" w:rsidR="00BA0FD1" w:rsidRPr="00501CC5" w:rsidRDefault="00BA0FD1" w:rsidP="00C727D7">
            <w:pPr>
              <w:suppressAutoHyphens/>
            </w:pPr>
          </w:p>
        </w:tc>
        <w:tc>
          <w:tcPr>
            <w:tcW w:w="2835" w:type="dxa"/>
            <w:vMerge/>
          </w:tcPr>
          <w:p w14:paraId="1538A0AC" w14:textId="77777777" w:rsidR="00BA0FD1" w:rsidRPr="00501CC5" w:rsidRDefault="00BA0FD1" w:rsidP="00C727D7">
            <w:pPr>
              <w:suppressAutoHyphens/>
            </w:pPr>
          </w:p>
        </w:tc>
        <w:tc>
          <w:tcPr>
            <w:tcW w:w="1701" w:type="dxa"/>
            <w:vMerge/>
          </w:tcPr>
          <w:p w14:paraId="3878A2A7" w14:textId="77777777" w:rsidR="00BA0FD1" w:rsidRPr="00501CC5" w:rsidRDefault="00BA0FD1" w:rsidP="00C727D7">
            <w:pPr>
              <w:suppressAutoHyphens/>
              <w:jc w:val="center"/>
            </w:pPr>
          </w:p>
        </w:tc>
        <w:tc>
          <w:tcPr>
            <w:tcW w:w="5953" w:type="dxa"/>
          </w:tcPr>
          <w:p w14:paraId="0704B50B" w14:textId="77777777" w:rsidR="00BA0FD1" w:rsidRPr="00501CC5" w:rsidRDefault="00BA0FD1" w:rsidP="00C727D7">
            <w:pPr>
              <w:suppressAutoHyphens/>
            </w:pPr>
            <w:r w:rsidRPr="004B0461">
              <w:t>Подготовка бригады к выполнению работ по ремонту паро-газотурбинного оборудования ТЭС</w:t>
            </w:r>
          </w:p>
        </w:tc>
        <w:tc>
          <w:tcPr>
            <w:tcW w:w="1374" w:type="dxa"/>
          </w:tcPr>
          <w:p w14:paraId="5AA20856" w14:textId="77777777" w:rsidR="00BA0FD1" w:rsidRPr="00501CC5" w:rsidRDefault="00BA0FD1" w:rsidP="00C727D7">
            <w:pPr>
              <w:suppressAutoHyphens/>
              <w:jc w:val="center"/>
            </w:pPr>
            <w:r>
              <w:t>E/02.5</w:t>
            </w:r>
          </w:p>
        </w:tc>
        <w:tc>
          <w:tcPr>
            <w:tcW w:w="1964" w:type="dxa"/>
          </w:tcPr>
          <w:p w14:paraId="1526C4EE" w14:textId="77777777" w:rsidR="00BA0FD1" w:rsidRDefault="00BA0FD1" w:rsidP="00C727D7">
            <w:pPr>
              <w:suppressAutoHyphens/>
              <w:jc w:val="center"/>
            </w:pPr>
            <w:r>
              <w:t>5</w:t>
            </w:r>
          </w:p>
        </w:tc>
      </w:tr>
      <w:tr w:rsidR="00BA0FD1" w:rsidRPr="00501CC5" w14:paraId="3828CEC9" w14:textId="77777777" w:rsidTr="00C727D7">
        <w:trPr>
          <w:jc w:val="center"/>
        </w:trPr>
        <w:tc>
          <w:tcPr>
            <w:tcW w:w="959" w:type="dxa"/>
            <w:vMerge/>
          </w:tcPr>
          <w:p w14:paraId="1F9D76E5" w14:textId="77777777" w:rsidR="00BA0FD1" w:rsidRPr="00501CC5" w:rsidRDefault="00BA0FD1" w:rsidP="00C727D7">
            <w:pPr>
              <w:suppressAutoHyphens/>
            </w:pPr>
          </w:p>
        </w:tc>
        <w:tc>
          <w:tcPr>
            <w:tcW w:w="2835" w:type="dxa"/>
            <w:vMerge/>
          </w:tcPr>
          <w:p w14:paraId="76E7032F" w14:textId="77777777" w:rsidR="00BA0FD1" w:rsidRPr="00501CC5" w:rsidRDefault="00BA0FD1" w:rsidP="00C727D7">
            <w:pPr>
              <w:suppressAutoHyphens/>
            </w:pPr>
          </w:p>
        </w:tc>
        <w:tc>
          <w:tcPr>
            <w:tcW w:w="1701" w:type="dxa"/>
            <w:vMerge/>
          </w:tcPr>
          <w:p w14:paraId="177213AB" w14:textId="77777777" w:rsidR="00BA0FD1" w:rsidRPr="00501CC5" w:rsidRDefault="00BA0FD1" w:rsidP="00C727D7">
            <w:pPr>
              <w:suppressAutoHyphens/>
              <w:jc w:val="center"/>
            </w:pPr>
          </w:p>
        </w:tc>
        <w:tc>
          <w:tcPr>
            <w:tcW w:w="5953" w:type="dxa"/>
          </w:tcPr>
          <w:p w14:paraId="0E6948B0" w14:textId="77777777" w:rsidR="00BA0FD1" w:rsidRPr="00501CC5" w:rsidRDefault="00BA0FD1" w:rsidP="00C727D7">
            <w:pPr>
              <w:suppressAutoHyphens/>
            </w:pPr>
            <w:r w:rsidRPr="004B0461">
              <w:t>Руководство бригадой по ремонту паро-газотурбинного оборудования ТЭС</w:t>
            </w:r>
          </w:p>
        </w:tc>
        <w:tc>
          <w:tcPr>
            <w:tcW w:w="1374" w:type="dxa"/>
          </w:tcPr>
          <w:p w14:paraId="781638F0" w14:textId="77777777" w:rsidR="00BA0FD1" w:rsidRPr="00501CC5" w:rsidRDefault="00BA0FD1" w:rsidP="00C727D7">
            <w:pPr>
              <w:suppressAutoHyphens/>
              <w:jc w:val="center"/>
            </w:pPr>
            <w:r>
              <w:t>E/03.5</w:t>
            </w:r>
          </w:p>
        </w:tc>
        <w:tc>
          <w:tcPr>
            <w:tcW w:w="1964" w:type="dxa"/>
          </w:tcPr>
          <w:p w14:paraId="07934774" w14:textId="77777777" w:rsidR="00BA0FD1" w:rsidRPr="00501CC5" w:rsidRDefault="00BA0FD1" w:rsidP="00C727D7">
            <w:pPr>
              <w:suppressAutoHyphens/>
              <w:jc w:val="center"/>
            </w:pPr>
            <w:r>
              <w:t>5</w:t>
            </w:r>
          </w:p>
        </w:tc>
      </w:tr>
      <w:tr w:rsidR="00BA0FD1" w:rsidRPr="00501CC5" w14:paraId="670898AB" w14:textId="77777777" w:rsidTr="00C727D7">
        <w:trPr>
          <w:jc w:val="center"/>
        </w:trPr>
        <w:tc>
          <w:tcPr>
            <w:tcW w:w="959" w:type="dxa"/>
            <w:vMerge/>
          </w:tcPr>
          <w:p w14:paraId="1091BDDA" w14:textId="77777777" w:rsidR="00BA0FD1" w:rsidRPr="00501CC5" w:rsidRDefault="00BA0FD1" w:rsidP="00C727D7">
            <w:pPr>
              <w:suppressAutoHyphens/>
            </w:pPr>
          </w:p>
        </w:tc>
        <w:tc>
          <w:tcPr>
            <w:tcW w:w="2835" w:type="dxa"/>
            <w:vMerge/>
          </w:tcPr>
          <w:p w14:paraId="422D1CF3" w14:textId="77777777" w:rsidR="00BA0FD1" w:rsidRPr="00501CC5" w:rsidRDefault="00BA0FD1" w:rsidP="00C727D7">
            <w:pPr>
              <w:suppressAutoHyphens/>
            </w:pPr>
          </w:p>
        </w:tc>
        <w:tc>
          <w:tcPr>
            <w:tcW w:w="1701" w:type="dxa"/>
            <w:vMerge/>
          </w:tcPr>
          <w:p w14:paraId="57BC7E6D" w14:textId="77777777" w:rsidR="00BA0FD1" w:rsidRPr="00501CC5" w:rsidRDefault="00BA0FD1" w:rsidP="00C727D7">
            <w:pPr>
              <w:suppressAutoHyphens/>
              <w:jc w:val="center"/>
            </w:pPr>
          </w:p>
        </w:tc>
        <w:tc>
          <w:tcPr>
            <w:tcW w:w="5953" w:type="dxa"/>
          </w:tcPr>
          <w:p w14:paraId="754B07DE" w14:textId="77777777" w:rsidR="00BA0FD1" w:rsidRPr="00501CC5" w:rsidRDefault="00BA0FD1" w:rsidP="00C727D7">
            <w:pPr>
              <w:suppressAutoHyphens/>
            </w:pPr>
            <w:r w:rsidRPr="004B0461">
              <w:t>Операционный контроль выполнения работ, сдача-приемка работ по ремонту паро-газотурбинного оборудования ТЭС</w:t>
            </w:r>
          </w:p>
        </w:tc>
        <w:tc>
          <w:tcPr>
            <w:tcW w:w="1374" w:type="dxa"/>
          </w:tcPr>
          <w:p w14:paraId="5A79BB8B" w14:textId="77777777" w:rsidR="00BA0FD1" w:rsidRPr="00501CC5" w:rsidRDefault="00BA0FD1" w:rsidP="00C727D7">
            <w:pPr>
              <w:suppressAutoHyphens/>
              <w:jc w:val="center"/>
            </w:pPr>
            <w:r>
              <w:t>E/04.5</w:t>
            </w:r>
          </w:p>
        </w:tc>
        <w:tc>
          <w:tcPr>
            <w:tcW w:w="1964" w:type="dxa"/>
          </w:tcPr>
          <w:p w14:paraId="0B1CB2EB" w14:textId="77777777" w:rsidR="00BA0FD1" w:rsidRPr="00501CC5" w:rsidRDefault="00BA0FD1" w:rsidP="00C727D7">
            <w:pPr>
              <w:suppressAutoHyphens/>
              <w:jc w:val="center"/>
            </w:pPr>
            <w:r>
              <w:t>5</w:t>
            </w:r>
          </w:p>
        </w:tc>
      </w:tr>
    </w:tbl>
    <w:p w14:paraId="4FD5B3E8" w14:textId="77777777" w:rsidR="00254670" w:rsidRDefault="00254670" w:rsidP="008D173E">
      <w:pPr>
        <w:tabs>
          <w:tab w:val="left" w:pos="993"/>
        </w:tabs>
        <w:jc w:val="both"/>
        <w:rPr>
          <w:b/>
          <w:sz w:val="28"/>
          <w:szCs w:val="28"/>
        </w:rPr>
      </w:pPr>
    </w:p>
    <w:p w14:paraId="5463B8AD" w14:textId="77777777" w:rsidR="00254670" w:rsidRDefault="00254670" w:rsidP="008D173E">
      <w:pPr>
        <w:tabs>
          <w:tab w:val="left" w:pos="993"/>
        </w:tabs>
        <w:jc w:val="both"/>
        <w:rPr>
          <w:b/>
          <w:sz w:val="28"/>
          <w:szCs w:val="28"/>
        </w:rPr>
      </w:pPr>
    </w:p>
    <w:p w14:paraId="10B0A62F" w14:textId="77777777" w:rsidR="00254670" w:rsidRDefault="00254670" w:rsidP="008D173E">
      <w:pPr>
        <w:tabs>
          <w:tab w:val="left" w:pos="993"/>
        </w:tabs>
        <w:jc w:val="both"/>
        <w:rPr>
          <w:b/>
          <w:sz w:val="28"/>
          <w:szCs w:val="28"/>
        </w:rPr>
      </w:pPr>
    </w:p>
    <w:p w14:paraId="63E40AAD" w14:textId="77777777" w:rsidR="00254670" w:rsidRDefault="00254670" w:rsidP="008D173E">
      <w:pPr>
        <w:tabs>
          <w:tab w:val="left" w:pos="993"/>
        </w:tabs>
        <w:jc w:val="both"/>
        <w:rPr>
          <w:b/>
          <w:sz w:val="28"/>
          <w:szCs w:val="28"/>
        </w:rPr>
      </w:pPr>
    </w:p>
    <w:p w14:paraId="3E7A7221" w14:textId="77777777" w:rsidR="00254670" w:rsidRDefault="00254670" w:rsidP="008D173E">
      <w:pPr>
        <w:tabs>
          <w:tab w:val="left" w:pos="993"/>
        </w:tabs>
        <w:jc w:val="both"/>
        <w:rPr>
          <w:b/>
          <w:sz w:val="28"/>
          <w:szCs w:val="28"/>
        </w:rPr>
        <w:sectPr w:rsidR="00254670" w:rsidSect="00BF1203">
          <w:pgSz w:w="16838" w:h="11906" w:orient="landscape"/>
          <w:pgMar w:top="1701" w:right="1134" w:bottom="851" w:left="1134" w:header="709" w:footer="709" w:gutter="0"/>
          <w:cols w:space="708"/>
          <w:docGrid w:linePitch="360"/>
        </w:sectPr>
      </w:pPr>
    </w:p>
    <w:p w14:paraId="7A792950" w14:textId="77777777" w:rsidR="008D173E" w:rsidRDefault="008D173E" w:rsidP="00A07C51">
      <w:pPr>
        <w:pStyle w:val="1"/>
        <w:tabs>
          <w:tab w:val="clear" w:pos="540"/>
        </w:tabs>
        <w:ind w:left="0"/>
        <w:jc w:val="both"/>
        <w:rPr>
          <w:rFonts w:ascii="Times New Roman" w:hAnsi="Times New Roman"/>
          <w:color w:val="002060"/>
        </w:rPr>
      </w:pPr>
      <w:bookmarkStart w:id="4" w:name="_Toc4397537"/>
      <w:r w:rsidRPr="00A07C51">
        <w:rPr>
          <w:rFonts w:ascii="Times New Roman" w:hAnsi="Times New Roman"/>
          <w:color w:val="002060"/>
        </w:rPr>
        <w:t>Раздел 2.</w:t>
      </w:r>
      <w:r w:rsidR="00A07C51">
        <w:rPr>
          <w:rFonts w:ascii="Times New Roman" w:hAnsi="Times New Roman"/>
          <w:color w:val="002060"/>
        </w:rPr>
        <w:t xml:space="preserve"> </w:t>
      </w:r>
      <w:r w:rsidRPr="00A07C51">
        <w:rPr>
          <w:rFonts w:ascii="Times New Roman" w:hAnsi="Times New Roman"/>
          <w:color w:val="002060"/>
        </w:rPr>
        <w:t>Основные этапы разработки проекта профессионального стандарта</w:t>
      </w:r>
      <w:bookmarkEnd w:id="4"/>
      <w:r w:rsidRPr="00A07C51">
        <w:rPr>
          <w:rFonts w:ascii="Times New Roman" w:hAnsi="Times New Roman"/>
          <w:color w:val="002060"/>
        </w:rPr>
        <w:t xml:space="preserve"> </w:t>
      </w:r>
    </w:p>
    <w:p w14:paraId="1532CD4A" w14:textId="77777777" w:rsidR="00A07C51" w:rsidRPr="00A07C51" w:rsidRDefault="00A07C51" w:rsidP="00A07C51"/>
    <w:p w14:paraId="58FA40A9" w14:textId="77777777" w:rsidR="00FD224B" w:rsidRDefault="00FD224B" w:rsidP="00A07C51">
      <w:pPr>
        <w:pStyle w:val="2"/>
        <w:tabs>
          <w:tab w:val="clear" w:pos="1958"/>
        </w:tabs>
        <w:ind w:left="0" w:firstLine="0"/>
        <w:jc w:val="left"/>
        <w:rPr>
          <w:color w:val="002060"/>
          <w:sz w:val="28"/>
        </w:rPr>
      </w:pPr>
      <w:bookmarkStart w:id="5" w:name="_Toc4397538"/>
      <w:r w:rsidRPr="00A07C51">
        <w:rPr>
          <w:color w:val="002060"/>
          <w:sz w:val="28"/>
        </w:rPr>
        <w:t>Этапы разработки профессионального стандарта:</w:t>
      </w:r>
      <w:bookmarkEnd w:id="5"/>
    </w:p>
    <w:p w14:paraId="138F76C1" w14:textId="77777777" w:rsidR="00A07C51" w:rsidRPr="00A07C51" w:rsidRDefault="00A07C51" w:rsidP="00A07C51"/>
    <w:p w14:paraId="01CB780C" w14:textId="77777777" w:rsidR="00FD224B" w:rsidRDefault="00FD224B" w:rsidP="00FD224B">
      <w:pPr>
        <w:tabs>
          <w:tab w:val="left" w:pos="993"/>
        </w:tabs>
        <w:ind w:firstLine="567"/>
        <w:jc w:val="both"/>
        <w:rPr>
          <w:sz w:val="28"/>
          <w:szCs w:val="28"/>
        </w:rPr>
      </w:pPr>
      <w:r>
        <w:rPr>
          <w:sz w:val="28"/>
          <w:szCs w:val="28"/>
        </w:rPr>
        <w:t>Последовательность разработки профессионального стандарта обусловлена логикой функционального анализа профессиональной деятельности и методическими рекомендациями по разработке профессиональных стандартов. В соответствии с основной методологией были осуществлены следующие этапы.</w:t>
      </w:r>
    </w:p>
    <w:p w14:paraId="75C92518" w14:textId="77777777" w:rsidR="00FD224B" w:rsidRDefault="00FD224B" w:rsidP="00FD224B">
      <w:pPr>
        <w:tabs>
          <w:tab w:val="left" w:pos="993"/>
        </w:tabs>
        <w:ind w:firstLine="567"/>
        <w:jc w:val="both"/>
        <w:rPr>
          <w:i/>
          <w:sz w:val="28"/>
          <w:szCs w:val="28"/>
        </w:rPr>
      </w:pPr>
      <w:r>
        <w:rPr>
          <w:i/>
          <w:sz w:val="28"/>
          <w:szCs w:val="28"/>
        </w:rPr>
        <w:t>Этап 1. Подготовка к разработке профессионального стандарта:</w:t>
      </w:r>
    </w:p>
    <w:p w14:paraId="40A10787" w14:textId="77777777" w:rsidR="00FD224B" w:rsidRDefault="00FD224B" w:rsidP="00FD224B">
      <w:pPr>
        <w:tabs>
          <w:tab w:val="left" w:pos="993"/>
        </w:tabs>
        <w:ind w:firstLine="567"/>
        <w:jc w:val="both"/>
        <w:rPr>
          <w:sz w:val="28"/>
          <w:szCs w:val="28"/>
        </w:rPr>
      </w:pPr>
      <w:r>
        <w:rPr>
          <w:sz w:val="28"/>
          <w:szCs w:val="28"/>
        </w:rPr>
        <w:t>- определение требований к ключевым экспертам, участвующим в</w:t>
      </w:r>
      <w:r w:rsidR="00C85C56">
        <w:rPr>
          <w:sz w:val="28"/>
          <w:szCs w:val="28"/>
        </w:rPr>
        <w:t> </w:t>
      </w:r>
      <w:r>
        <w:rPr>
          <w:sz w:val="28"/>
          <w:szCs w:val="28"/>
        </w:rPr>
        <w:t>разработке;</w:t>
      </w:r>
    </w:p>
    <w:p w14:paraId="7CAA8F8B" w14:textId="77777777" w:rsidR="00FD224B" w:rsidRDefault="00FD224B" w:rsidP="00FD224B">
      <w:pPr>
        <w:tabs>
          <w:tab w:val="left" w:pos="993"/>
        </w:tabs>
        <w:ind w:firstLine="567"/>
        <w:jc w:val="both"/>
        <w:rPr>
          <w:sz w:val="28"/>
          <w:szCs w:val="28"/>
        </w:rPr>
      </w:pPr>
      <w:r>
        <w:rPr>
          <w:sz w:val="28"/>
          <w:szCs w:val="28"/>
        </w:rPr>
        <w:t>- формирование и  обучение экспертной группы</w:t>
      </w:r>
      <w:r w:rsidRPr="00C864F2">
        <w:rPr>
          <w:sz w:val="28"/>
          <w:szCs w:val="28"/>
        </w:rPr>
        <w:t>;</w:t>
      </w:r>
    </w:p>
    <w:p w14:paraId="3651CEF8" w14:textId="77777777" w:rsidR="00FD224B" w:rsidRDefault="00FD224B" w:rsidP="00FD224B">
      <w:pPr>
        <w:tabs>
          <w:tab w:val="left" w:pos="993"/>
        </w:tabs>
        <w:ind w:firstLine="567"/>
        <w:jc w:val="both"/>
        <w:rPr>
          <w:i/>
          <w:sz w:val="28"/>
          <w:szCs w:val="28"/>
        </w:rPr>
      </w:pPr>
      <w:r>
        <w:rPr>
          <w:sz w:val="28"/>
          <w:szCs w:val="28"/>
        </w:rPr>
        <w:t>- проведение установочной экспертной сессии для экспертов по</w:t>
      </w:r>
      <w:r w:rsidR="00C85C56">
        <w:rPr>
          <w:sz w:val="28"/>
          <w:szCs w:val="28"/>
        </w:rPr>
        <w:t> </w:t>
      </w:r>
      <w:r>
        <w:rPr>
          <w:sz w:val="28"/>
          <w:szCs w:val="28"/>
        </w:rPr>
        <w:t>определению специфики профессионального стандарта, ключевой цели профессиональной деятельности и основных функциональных областей.</w:t>
      </w:r>
    </w:p>
    <w:p w14:paraId="7B7DC327" w14:textId="77777777" w:rsidR="00FD224B" w:rsidRPr="00CA5DF9" w:rsidRDefault="00FD224B" w:rsidP="00FD224B">
      <w:pPr>
        <w:tabs>
          <w:tab w:val="left" w:pos="993"/>
        </w:tabs>
        <w:ind w:firstLine="567"/>
        <w:jc w:val="both"/>
        <w:rPr>
          <w:i/>
          <w:sz w:val="28"/>
          <w:szCs w:val="28"/>
        </w:rPr>
      </w:pPr>
      <w:r>
        <w:rPr>
          <w:i/>
          <w:sz w:val="28"/>
          <w:szCs w:val="28"/>
        </w:rPr>
        <w:t>Этап 2. Функциональный анализ:</w:t>
      </w:r>
      <w:r>
        <w:rPr>
          <w:sz w:val="28"/>
          <w:szCs w:val="28"/>
        </w:rPr>
        <w:t xml:space="preserve"> </w:t>
      </w:r>
    </w:p>
    <w:p w14:paraId="22B49ED0" w14:textId="77777777" w:rsidR="00FD224B" w:rsidRDefault="00FD224B" w:rsidP="00FD224B">
      <w:pPr>
        <w:tabs>
          <w:tab w:val="left" w:pos="993"/>
        </w:tabs>
        <w:ind w:firstLine="567"/>
        <w:jc w:val="both"/>
        <w:rPr>
          <w:sz w:val="28"/>
          <w:szCs w:val="28"/>
        </w:rPr>
      </w:pPr>
      <w:r>
        <w:rPr>
          <w:sz w:val="28"/>
          <w:szCs w:val="28"/>
        </w:rPr>
        <w:t xml:space="preserve">- </w:t>
      </w:r>
      <w:r w:rsidRPr="00867191">
        <w:rPr>
          <w:sz w:val="28"/>
          <w:szCs w:val="28"/>
        </w:rPr>
        <w:t>содержания профессиональной деятельности</w:t>
      </w:r>
      <w:r>
        <w:rPr>
          <w:sz w:val="28"/>
          <w:szCs w:val="28"/>
        </w:rPr>
        <w:t xml:space="preserve"> на основании </w:t>
      </w:r>
      <w:r w:rsidR="00EC362F">
        <w:rPr>
          <w:sz w:val="28"/>
          <w:szCs w:val="28"/>
        </w:rPr>
        <w:t xml:space="preserve">проведения </w:t>
      </w:r>
      <w:r>
        <w:rPr>
          <w:sz w:val="28"/>
          <w:szCs w:val="28"/>
        </w:rPr>
        <w:t>фокус-групп с экспертами;</w:t>
      </w:r>
    </w:p>
    <w:p w14:paraId="063D5DEB" w14:textId="77777777" w:rsidR="00FD224B" w:rsidRDefault="00FD224B" w:rsidP="00FD224B">
      <w:pPr>
        <w:tabs>
          <w:tab w:val="left" w:pos="993"/>
        </w:tabs>
        <w:ind w:firstLine="567"/>
        <w:jc w:val="both"/>
        <w:rPr>
          <w:sz w:val="28"/>
          <w:szCs w:val="28"/>
        </w:rPr>
      </w:pPr>
      <w:r>
        <w:rPr>
          <w:sz w:val="28"/>
          <w:szCs w:val="28"/>
        </w:rPr>
        <w:t>- состояния и перспектив развития деятельности - группы занятий, к</w:t>
      </w:r>
      <w:r w:rsidR="00C85C56">
        <w:rPr>
          <w:sz w:val="28"/>
          <w:szCs w:val="28"/>
        </w:rPr>
        <w:t> </w:t>
      </w:r>
      <w:r>
        <w:rPr>
          <w:sz w:val="28"/>
          <w:szCs w:val="28"/>
        </w:rPr>
        <w:t>которой относится профессиональный стандарт;</w:t>
      </w:r>
    </w:p>
    <w:p w14:paraId="7B48B75D" w14:textId="77777777" w:rsidR="00FD224B" w:rsidRDefault="00FD224B" w:rsidP="00FD224B">
      <w:pPr>
        <w:tabs>
          <w:tab w:val="left" w:pos="993"/>
        </w:tabs>
        <w:ind w:firstLine="567"/>
        <w:jc w:val="both"/>
        <w:rPr>
          <w:sz w:val="28"/>
          <w:szCs w:val="28"/>
        </w:rPr>
      </w:pPr>
      <w:r>
        <w:rPr>
          <w:sz w:val="28"/>
          <w:szCs w:val="28"/>
        </w:rPr>
        <w:t xml:space="preserve">- </w:t>
      </w:r>
      <w:r w:rsidRPr="00C56AA1">
        <w:rPr>
          <w:sz w:val="28"/>
          <w:szCs w:val="28"/>
        </w:rPr>
        <w:t>нормативной, методической, учебной, технологической документации в области тем</w:t>
      </w:r>
      <w:r>
        <w:rPr>
          <w:sz w:val="28"/>
          <w:szCs w:val="28"/>
        </w:rPr>
        <w:t>ы</w:t>
      </w:r>
      <w:r w:rsidRPr="00C56AA1">
        <w:rPr>
          <w:sz w:val="28"/>
          <w:szCs w:val="28"/>
        </w:rPr>
        <w:t xml:space="preserve"> профессиональных стандартов и по отдельным трудовым функциям специалистов в этой области</w:t>
      </w:r>
      <w:r>
        <w:rPr>
          <w:sz w:val="28"/>
          <w:szCs w:val="28"/>
        </w:rPr>
        <w:t>;</w:t>
      </w:r>
    </w:p>
    <w:p w14:paraId="2FAF776D" w14:textId="77777777" w:rsidR="00FD224B" w:rsidRDefault="00FD224B" w:rsidP="00FD224B">
      <w:pPr>
        <w:tabs>
          <w:tab w:val="left" w:pos="993"/>
        </w:tabs>
        <w:ind w:firstLine="567"/>
        <w:jc w:val="both"/>
      </w:pPr>
      <w:r>
        <w:rPr>
          <w:sz w:val="28"/>
          <w:szCs w:val="28"/>
        </w:rPr>
        <w:t>- квалификационных характеристик, содержащихся в различных классификаторах;</w:t>
      </w:r>
      <w:r w:rsidRPr="00DF788C">
        <w:t xml:space="preserve"> </w:t>
      </w:r>
    </w:p>
    <w:p w14:paraId="79856830" w14:textId="77777777" w:rsidR="00FD224B" w:rsidRDefault="00FD224B" w:rsidP="00FD224B">
      <w:pPr>
        <w:tabs>
          <w:tab w:val="left" w:pos="993"/>
        </w:tabs>
        <w:ind w:firstLine="567"/>
        <w:jc w:val="both"/>
        <w:rPr>
          <w:sz w:val="28"/>
          <w:szCs w:val="28"/>
        </w:rPr>
      </w:pPr>
      <w:r>
        <w:rPr>
          <w:sz w:val="28"/>
          <w:szCs w:val="28"/>
        </w:rPr>
        <w:t xml:space="preserve">- </w:t>
      </w:r>
      <w:r w:rsidRPr="00DF788C">
        <w:rPr>
          <w:sz w:val="28"/>
          <w:szCs w:val="28"/>
        </w:rPr>
        <w:t xml:space="preserve">требований к знаниям и умениям специалистов и руководителей, осуществляющих соответствующую профессиональную деятельность, в том числе анализ </w:t>
      </w:r>
      <w:r w:rsidR="00EC362F">
        <w:rPr>
          <w:sz w:val="28"/>
          <w:szCs w:val="28"/>
        </w:rPr>
        <w:t xml:space="preserve">существующих </w:t>
      </w:r>
      <w:r w:rsidRPr="00DF788C">
        <w:rPr>
          <w:sz w:val="28"/>
          <w:szCs w:val="28"/>
        </w:rPr>
        <w:t>программ подготовки специалистов и</w:t>
      </w:r>
      <w:r w:rsidR="00C85C56">
        <w:rPr>
          <w:sz w:val="28"/>
          <w:szCs w:val="28"/>
        </w:rPr>
        <w:t> </w:t>
      </w:r>
      <w:r w:rsidRPr="00DF788C">
        <w:rPr>
          <w:sz w:val="28"/>
          <w:szCs w:val="28"/>
        </w:rPr>
        <w:t>руководителей по соответствующим направлениям</w:t>
      </w:r>
      <w:r>
        <w:rPr>
          <w:sz w:val="28"/>
          <w:szCs w:val="28"/>
        </w:rPr>
        <w:t>;</w:t>
      </w:r>
    </w:p>
    <w:p w14:paraId="0DFAE03E" w14:textId="77777777" w:rsidR="00FD224B" w:rsidRDefault="00FD224B" w:rsidP="00FD224B">
      <w:pPr>
        <w:tabs>
          <w:tab w:val="left" w:pos="993"/>
        </w:tabs>
        <w:ind w:firstLine="567"/>
        <w:jc w:val="both"/>
        <w:rPr>
          <w:sz w:val="28"/>
          <w:szCs w:val="28"/>
        </w:rPr>
      </w:pPr>
      <w:r>
        <w:rPr>
          <w:sz w:val="28"/>
          <w:szCs w:val="28"/>
        </w:rPr>
        <w:t xml:space="preserve"> а также </w:t>
      </w:r>
      <w:r w:rsidR="008307AA">
        <w:rPr>
          <w:sz w:val="28"/>
          <w:szCs w:val="28"/>
        </w:rPr>
        <w:t>анализ лучших практик и сравнения</w:t>
      </w:r>
      <w:r w:rsidRPr="00DF788C">
        <w:rPr>
          <w:sz w:val="28"/>
          <w:szCs w:val="28"/>
        </w:rPr>
        <w:t xml:space="preserve"> с международными отраслевыми стандартами по аналогичным функциональным областям</w:t>
      </w:r>
      <w:r>
        <w:rPr>
          <w:sz w:val="28"/>
          <w:szCs w:val="28"/>
        </w:rPr>
        <w:t>.</w:t>
      </w:r>
    </w:p>
    <w:p w14:paraId="6C796617" w14:textId="77777777" w:rsidR="00FD224B" w:rsidRDefault="00FD224B" w:rsidP="00FD224B">
      <w:pPr>
        <w:tabs>
          <w:tab w:val="left" w:pos="993"/>
        </w:tabs>
        <w:ind w:firstLine="567"/>
        <w:jc w:val="both"/>
        <w:rPr>
          <w:i/>
          <w:sz w:val="28"/>
          <w:szCs w:val="28"/>
        </w:rPr>
      </w:pPr>
      <w:r>
        <w:rPr>
          <w:i/>
          <w:sz w:val="28"/>
          <w:szCs w:val="28"/>
        </w:rPr>
        <w:t>Этап 3</w:t>
      </w:r>
      <w:r w:rsidRPr="00CA5DF9">
        <w:rPr>
          <w:i/>
          <w:sz w:val="28"/>
          <w:szCs w:val="28"/>
        </w:rPr>
        <w:t>.</w:t>
      </w:r>
      <w:r>
        <w:rPr>
          <w:i/>
          <w:sz w:val="28"/>
          <w:szCs w:val="28"/>
        </w:rPr>
        <w:t xml:space="preserve"> «Разработка профессионального стандарта»:</w:t>
      </w:r>
    </w:p>
    <w:p w14:paraId="084E69B5" w14:textId="77777777" w:rsidR="00FD224B" w:rsidRDefault="00FD224B" w:rsidP="00FD224B">
      <w:pPr>
        <w:tabs>
          <w:tab w:val="left" w:pos="993"/>
        </w:tabs>
        <w:ind w:firstLine="567"/>
        <w:jc w:val="both"/>
        <w:rPr>
          <w:sz w:val="28"/>
          <w:szCs w:val="28"/>
        </w:rPr>
      </w:pPr>
      <w:r>
        <w:rPr>
          <w:sz w:val="28"/>
          <w:szCs w:val="28"/>
        </w:rPr>
        <w:t>- формирование проекта функциональной карты деятельности;</w:t>
      </w:r>
    </w:p>
    <w:p w14:paraId="433A0737" w14:textId="77777777" w:rsidR="00771D5E" w:rsidRPr="001360DF" w:rsidRDefault="00771D5E" w:rsidP="00771D5E">
      <w:pPr>
        <w:tabs>
          <w:tab w:val="left" w:pos="993"/>
        </w:tabs>
        <w:ind w:firstLine="567"/>
        <w:jc w:val="both"/>
        <w:rPr>
          <w:color w:val="000000" w:themeColor="text1"/>
          <w:sz w:val="28"/>
          <w:szCs w:val="28"/>
        </w:rPr>
      </w:pPr>
      <w:r w:rsidRPr="001360DF">
        <w:rPr>
          <w:color w:val="000000" w:themeColor="text1"/>
          <w:sz w:val="28"/>
          <w:szCs w:val="28"/>
        </w:rPr>
        <w:t>- подготовка проекта профессионального стандарта;</w:t>
      </w:r>
    </w:p>
    <w:p w14:paraId="2433A73E" w14:textId="77777777" w:rsidR="00771D5E" w:rsidRPr="001360DF" w:rsidRDefault="00771D5E" w:rsidP="00771D5E">
      <w:pPr>
        <w:tabs>
          <w:tab w:val="left" w:pos="993"/>
        </w:tabs>
        <w:ind w:firstLine="567"/>
        <w:jc w:val="both"/>
        <w:rPr>
          <w:color w:val="000000" w:themeColor="text1"/>
          <w:sz w:val="28"/>
          <w:szCs w:val="28"/>
        </w:rPr>
      </w:pPr>
      <w:r w:rsidRPr="001360DF">
        <w:rPr>
          <w:color w:val="000000" w:themeColor="text1"/>
          <w:sz w:val="28"/>
          <w:szCs w:val="28"/>
        </w:rPr>
        <w:t>- проведение проектных сессий/фокус групп с участием членов экспертной группы и руководителей соответствующих подразделений по согласованию/доработке проекта профессионального стандарта, внесение корректировок;</w:t>
      </w:r>
    </w:p>
    <w:p w14:paraId="6CA3BC54" w14:textId="77777777" w:rsidR="00771D5E" w:rsidRPr="001360DF" w:rsidRDefault="00771D5E" w:rsidP="00771D5E">
      <w:pPr>
        <w:tabs>
          <w:tab w:val="left" w:pos="993"/>
        </w:tabs>
        <w:ind w:firstLine="567"/>
        <w:jc w:val="both"/>
        <w:rPr>
          <w:color w:val="000000" w:themeColor="text1"/>
          <w:sz w:val="28"/>
          <w:szCs w:val="28"/>
        </w:rPr>
      </w:pPr>
      <w:r w:rsidRPr="001360DF">
        <w:rPr>
          <w:color w:val="000000" w:themeColor="text1"/>
          <w:sz w:val="28"/>
          <w:szCs w:val="28"/>
        </w:rPr>
        <w:t>- подготовка итогового проекта профессионального стандарта и</w:t>
      </w:r>
      <w:r w:rsidR="00C85C56">
        <w:rPr>
          <w:color w:val="000000" w:themeColor="text1"/>
          <w:sz w:val="28"/>
          <w:szCs w:val="28"/>
        </w:rPr>
        <w:t> </w:t>
      </w:r>
      <w:r w:rsidRPr="001360DF">
        <w:rPr>
          <w:color w:val="000000" w:themeColor="text1"/>
          <w:sz w:val="28"/>
          <w:szCs w:val="28"/>
        </w:rPr>
        <w:t xml:space="preserve">пояснительной записки. </w:t>
      </w:r>
    </w:p>
    <w:p w14:paraId="607CD54E" w14:textId="77777777" w:rsidR="00FD224B" w:rsidRDefault="00FD224B" w:rsidP="00FD224B">
      <w:pPr>
        <w:pStyle w:val="a4"/>
        <w:tabs>
          <w:tab w:val="left" w:pos="-142"/>
          <w:tab w:val="left" w:pos="426"/>
        </w:tabs>
        <w:ind w:left="0" w:firstLine="567"/>
        <w:jc w:val="both"/>
        <w:rPr>
          <w:i/>
          <w:sz w:val="28"/>
          <w:szCs w:val="28"/>
        </w:rPr>
      </w:pPr>
      <w:r>
        <w:rPr>
          <w:i/>
          <w:sz w:val="28"/>
          <w:szCs w:val="28"/>
        </w:rPr>
        <w:t>Этап 4. П</w:t>
      </w:r>
      <w:r w:rsidRPr="00794939">
        <w:rPr>
          <w:i/>
          <w:sz w:val="28"/>
          <w:szCs w:val="28"/>
        </w:rPr>
        <w:t>рофессионально-общественно</w:t>
      </w:r>
      <w:r>
        <w:rPr>
          <w:i/>
          <w:sz w:val="28"/>
          <w:szCs w:val="28"/>
        </w:rPr>
        <w:t>е</w:t>
      </w:r>
      <w:r w:rsidRPr="00794939">
        <w:rPr>
          <w:i/>
          <w:sz w:val="28"/>
          <w:szCs w:val="28"/>
        </w:rPr>
        <w:t xml:space="preserve"> обсуждени</w:t>
      </w:r>
      <w:r>
        <w:rPr>
          <w:i/>
          <w:sz w:val="28"/>
          <w:szCs w:val="28"/>
        </w:rPr>
        <w:t xml:space="preserve">е: </w:t>
      </w:r>
    </w:p>
    <w:p w14:paraId="300FF5AB" w14:textId="77777777" w:rsidR="00FD224B" w:rsidRPr="00B269E6" w:rsidRDefault="00FD224B" w:rsidP="00FD224B">
      <w:pPr>
        <w:tabs>
          <w:tab w:val="left" w:pos="993"/>
        </w:tabs>
        <w:ind w:firstLine="567"/>
        <w:jc w:val="both"/>
        <w:rPr>
          <w:sz w:val="28"/>
          <w:szCs w:val="28"/>
        </w:rPr>
      </w:pPr>
      <w:r>
        <w:rPr>
          <w:sz w:val="28"/>
          <w:szCs w:val="28"/>
        </w:rPr>
        <w:t xml:space="preserve">- </w:t>
      </w:r>
      <w:r w:rsidRPr="00A63BEC">
        <w:rPr>
          <w:sz w:val="28"/>
          <w:szCs w:val="28"/>
        </w:rPr>
        <w:t xml:space="preserve">обсуждение проекта профессионального стандарта с </w:t>
      </w:r>
      <w:r>
        <w:rPr>
          <w:sz w:val="28"/>
          <w:szCs w:val="28"/>
        </w:rPr>
        <w:t xml:space="preserve">представителями </w:t>
      </w:r>
      <w:r w:rsidRPr="00A63BEC">
        <w:rPr>
          <w:sz w:val="28"/>
          <w:szCs w:val="28"/>
        </w:rPr>
        <w:t>профессиональн</w:t>
      </w:r>
      <w:r>
        <w:rPr>
          <w:sz w:val="28"/>
          <w:szCs w:val="28"/>
        </w:rPr>
        <w:t>ого</w:t>
      </w:r>
      <w:r w:rsidRPr="00A63BEC">
        <w:rPr>
          <w:sz w:val="28"/>
          <w:szCs w:val="28"/>
        </w:rPr>
        <w:t xml:space="preserve"> сообщества</w:t>
      </w:r>
      <w:r>
        <w:rPr>
          <w:sz w:val="28"/>
          <w:szCs w:val="28"/>
        </w:rPr>
        <w:t>;</w:t>
      </w:r>
    </w:p>
    <w:p w14:paraId="6F505CE9" w14:textId="77777777" w:rsidR="00FD224B" w:rsidRPr="00F0157F" w:rsidRDefault="00FD224B" w:rsidP="00FD224B">
      <w:pPr>
        <w:tabs>
          <w:tab w:val="left" w:pos="993"/>
        </w:tabs>
        <w:ind w:firstLine="567"/>
        <w:jc w:val="both"/>
        <w:rPr>
          <w:sz w:val="28"/>
          <w:szCs w:val="28"/>
        </w:rPr>
      </w:pPr>
      <w:r w:rsidRPr="00F0157F">
        <w:rPr>
          <w:sz w:val="28"/>
          <w:szCs w:val="28"/>
        </w:rPr>
        <w:t>- систематизаци</w:t>
      </w:r>
      <w:r>
        <w:rPr>
          <w:sz w:val="28"/>
          <w:szCs w:val="28"/>
        </w:rPr>
        <w:t>я</w:t>
      </w:r>
      <w:r w:rsidR="00FB686F">
        <w:rPr>
          <w:sz w:val="28"/>
          <w:szCs w:val="28"/>
        </w:rPr>
        <w:t>,</w:t>
      </w:r>
      <w:r w:rsidRPr="00F0157F">
        <w:rPr>
          <w:sz w:val="28"/>
          <w:szCs w:val="28"/>
        </w:rPr>
        <w:t xml:space="preserve"> анализ замечаний и предложений по</w:t>
      </w:r>
      <w:r w:rsidR="00C85C56">
        <w:rPr>
          <w:sz w:val="28"/>
          <w:szCs w:val="28"/>
        </w:rPr>
        <w:t> </w:t>
      </w:r>
      <w:r w:rsidRPr="00F0157F">
        <w:rPr>
          <w:sz w:val="28"/>
          <w:szCs w:val="28"/>
        </w:rPr>
        <w:t>совершенствованию проекта профессионального</w:t>
      </w:r>
      <w:r>
        <w:rPr>
          <w:sz w:val="28"/>
          <w:szCs w:val="28"/>
        </w:rPr>
        <w:t xml:space="preserve"> стандарта</w:t>
      </w:r>
      <w:r w:rsidRPr="00F0157F">
        <w:rPr>
          <w:sz w:val="28"/>
          <w:szCs w:val="28"/>
        </w:rPr>
        <w:t>;</w:t>
      </w:r>
    </w:p>
    <w:p w14:paraId="790954E5" w14:textId="77777777" w:rsidR="00FD224B" w:rsidRDefault="00FD224B" w:rsidP="00FD224B">
      <w:pPr>
        <w:tabs>
          <w:tab w:val="left" w:pos="993"/>
        </w:tabs>
        <w:ind w:firstLine="567"/>
        <w:jc w:val="both"/>
        <w:rPr>
          <w:sz w:val="28"/>
          <w:szCs w:val="28"/>
        </w:rPr>
      </w:pPr>
      <w:r w:rsidRPr="00F0157F">
        <w:rPr>
          <w:sz w:val="28"/>
          <w:szCs w:val="28"/>
        </w:rPr>
        <w:t xml:space="preserve">- </w:t>
      </w:r>
      <w:r>
        <w:rPr>
          <w:sz w:val="28"/>
          <w:szCs w:val="28"/>
        </w:rPr>
        <w:t xml:space="preserve">принятие решений о </w:t>
      </w:r>
      <w:r w:rsidRPr="00F0157F">
        <w:rPr>
          <w:sz w:val="28"/>
          <w:szCs w:val="28"/>
        </w:rPr>
        <w:t>корректи</w:t>
      </w:r>
      <w:r>
        <w:rPr>
          <w:sz w:val="28"/>
          <w:szCs w:val="28"/>
        </w:rPr>
        <w:t xml:space="preserve">ровке </w:t>
      </w:r>
      <w:r w:rsidRPr="00F0157F">
        <w:rPr>
          <w:sz w:val="28"/>
          <w:szCs w:val="28"/>
        </w:rPr>
        <w:t>проект</w:t>
      </w:r>
      <w:r>
        <w:rPr>
          <w:sz w:val="28"/>
          <w:szCs w:val="28"/>
        </w:rPr>
        <w:t>а</w:t>
      </w:r>
      <w:r w:rsidRPr="00F0157F">
        <w:rPr>
          <w:sz w:val="28"/>
          <w:szCs w:val="28"/>
        </w:rPr>
        <w:t xml:space="preserve"> профессионального стандарта</w:t>
      </w:r>
      <w:r>
        <w:rPr>
          <w:sz w:val="28"/>
          <w:szCs w:val="28"/>
        </w:rPr>
        <w:t xml:space="preserve"> </w:t>
      </w:r>
      <w:r w:rsidRPr="00DA5CFE">
        <w:rPr>
          <w:sz w:val="28"/>
          <w:szCs w:val="28"/>
        </w:rPr>
        <w:t>по результатам обсуждений</w:t>
      </w:r>
      <w:r>
        <w:rPr>
          <w:sz w:val="28"/>
          <w:szCs w:val="28"/>
        </w:rPr>
        <w:t xml:space="preserve">: принятии, частичном принятии или отклонении предложений, замечаний; </w:t>
      </w:r>
    </w:p>
    <w:p w14:paraId="760AD7F0" w14:textId="77777777" w:rsidR="00FD224B" w:rsidRDefault="00FD224B" w:rsidP="00FD224B">
      <w:pPr>
        <w:tabs>
          <w:tab w:val="left" w:pos="993"/>
        </w:tabs>
        <w:ind w:firstLine="567"/>
        <w:jc w:val="both"/>
        <w:rPr>
          <w:sz w:val="28"/>
          <w:szCs w:val="28"/>
        </w:rPr>
      </w:pPr>
      <w:r>
        <w:rPr>
          <w:sz w:val="28"/>
          <w:szCs w:val="28"/>
        </w:rPr>
        <w:t xml:space="preserve">- </w:t>
      </w:r>
      <w:r w:rsidRPr="00F0157F">
        <w:rPr>
          <w:sz w:val="28"/>
          <w:szCs w:val="28"/>
        </w:rPr>
        <w:t>внесени</w:t>
      </w:r>
      <w:r>
        <w:rPr>
          <w:sz w:val="28"/>
          <w:szCs w:val="28"/>
        </w:rPr>
        <w:t>е</w:t>
      </w:r>
      <w:r w:rsidRPr="00F0157F">
        <w:rPr>
          <w:sz w:val="28"/>
          <w:szCs w:val="28"/>
        </w:rPr>
        <w:t xml:space="preserve"> </w:t>
      </w:r>
      <w:r>
        <w:rPr>
          <w:sz w:val="28"/>
          <w:szCs w:val="28"/>
        </w:rPr>
        <w:t>изменений</w:t>
      </w:r>
      <w:r w:rsidRPr="00F0157F">
        <w:rPr>
          <w:sz w:val="28"/>
          <w:szCs w:val="28"/>
        </w:rPr>
        <w:t xml:space="preserve"> в проект профессионального стандарта</w:t>
      </w:r>
      <w:r w:rsidRPr="00DA5CFE">
        <w:rPr>
          <w:sz w:val="28"/>
          <w:szCs w:val="28"/>
        </w:rPr>
        <w:t xml:space="preserve"> по</w:t>
      </w:r>
      <w:r w:rsidR="00C85C56">
        <w:rPr>
          <w:sz w:val="28"/>
          <w:szCs w:val="28"/>
        </w:rPr>
        <w:t> </w:t>
      </w:r>
      <w:r w:rsidRPr="00DA5CFE">
        <w:rPr>
          <w:sz w:val="28"/>
          <w:szCs w:val="28"/>
        </w:rPr>
        <w:t>результатам обсуждений.</w:t>
      </w:r>
    </w:p>
    <w:p w14:paraId="190B110B" w14:textId="77777777" w:rsidR="00A07C51" w:rsidRDefault="00A07C51" w:rsidP="00FD224B">
      <w:pPr>
        <w:tabs>
          <w:tab w:val="left" w:pos="993"/>
        </w:tabs>
        <w:ind w:firstLine="567"/>
        <w:jc w:val="both"/>
        <w:rPr>
          <w:sz w:val="28"/>
          <w:szCs w:val="28"/>
        </w:rPr>
      </w:pPr>
    </w:p>
    <w:p w14:paraId="58999A67" w14:textId="77777777" w:rsidR="008D173E" w:rsidRDefault="008D173E" w:rsidP="00A07C51">
      <w:pPr>
        <w:pStyle w:val="2"/>
        <w:tabs>
          <w:tab w:val="clear" w:pos="1958"/>
        </w:tabs>
        <w:ind w:left="0" w:firstLine="0"/>
        <w:jc w:val="both"/>
        <w:rPr>
          <w:color w:val="002060"/>
          <w:sz w:val="28"/>
        </w:rPr>
      </w:pPr>
      <w:bookmarkStart w:id="6" w:name="_Toc4397539"/>
      <w:r w:rsidRPr="00A07C51">
        <w:rPr>
          <w:color w:val="002060"/>
          <w:sz w:val="28"/>
        </w:rPr>
        <w:t>Информация об организациях, на базе которых проводились исследования, и обоснование выбора этих организаций</w:t>
      </w:r>
      <w:bookmarkEnd w:id="6"/>
      <w:r w:rsidRPr="00A07C51">
        <w:rPr>
          <w:color w:val="002060"/>
          <w:sz w:val="28"/>
        </w:rPr>
        <w:t xml:space="preserve"> </w:t>
      </w:r>
    </w:p>
    <w:p w14:paraId="17C53F3B" w14:textId="77777777" w:rsidR="00A07C51" w:rsidRPr="00A07C51" w:rsidRDefault="00A07C51" w:rsidP="00A07C51"/>
    <w:p w14:paraId="05177DCC" w14:textId="77777777" w:rsidR="00771D5E" w:rsidRPr="00771D5E" w:rsidRDefault="00771D5E" w:rsidP="00771D5E">
      <w:pPr>
        <w:tabs>
          <w:tab w:val="left" w:pos="993"/>
        </w:tabs>
        <w:ind w:firstLine="567"/>
        <w:jc w:val="both"/>
        <w:rPr>
          <w:sz w:val="28"/>
          <w:szCs w:val="28"/>
        </w:rPr>
      </w:pPr>
      <w:r>
        <w:rPr>
          <w:sz w:val="28"/>
          <w:szCs w:val="28"/>
        </w:rPr>
        <w:t>Профессиональный стандарт разработан п</w:t>
      </w:r>
      <w:r w:rsidRPr="00771D5E">
        <w:rPr>
          <w:sz w:val="28"/>
          <w:szCs w:val="28"/>
        </w:rPr>
        <w:t xml:space="preserve">о инициативе генерирующих компаний </w:t>
      </w:r>
      <w:r>
        <w:rPr>
          <w:sz w:val="28"/>
          <w:szCs w:val="28"/>
        </w:rPr>
        <w:t xml:space="preserve">на базе </w:t>
      </w:r>
      <w:r w:rsidRPr="00771D5E">
        <w:rPr>
          <w:sz w:val="28"/>
          <w:szCs w:val="28"/>
        </w:rPr>
        <w:t>Общероссийско</w:t>
      </w:r>
      <w:r>
        <w:rPr>
          <w:sz w:val="28"/>
          <w:szCs w:val="28"/>
        </w:rPr>
        <w:t>го</w:t>
      </w:r>
      <w:r w:rsidRPr="00771D5E">
        <w:rPr>
          <w:sz w:val="28"/>
          <w:szCs w:val="28"/>
        </w:rPr>
        <w:t xml:space="preserve"> отраслево</w:t>
      </w:r>
      <w:r>
        <w:rPr>
          <w:sz w:val="28"/>
          <w:szCs w:val="28"/>
        </w:rPr>
        <w:t>го</w:t>
      </w:r>
      <w:r w:rsidRPr="00771D5E">
        <w:rPr>
          <w:sz w:val="28"/>
          <w:szCs w:val="28"/>
        </w:rPr>
        <w:t xml:space="preserve"> объединени</w:t>
      </w:r>
      <w:r>
        <w:rPr>
          <w:sz w:val="28"/>
          <w:szCs w:val="28"/>
        </w:rPr>
        <w:t>я</w:t>
      </w:r>
      <w:r w:rsidRPr="00771D5E">
        <w:rPr>
          <w:sz w:val="28"/>
          <w:szCs w:val="28"/>
        </w:rPr>
        <w:t xml:space="preserve"> работодателей поставщиков энергии</w:t>
      </w:r>
      <w:r w:rsidR="00710881" w:rsidRPr="00710881">
        <w:rPr>
          <w:sz w:val="28"/>
          <w:szCs w:val="28"/>
        </w:rPr>
        <w:t xml:space="preserve"> </w:t>
      </w:r>
      <w:r w:rsidR="00710881">
        <w:rPr>
          <w:sz w:val="28"/>
          <w:szCs w:val="28"/>
        </w:rPr>
        <w:t>(Союз «РаПЭ»)</w:t>
      </w:r>
      <w:r>
        <w:rPr>
          <w:sz w:val="28"/>
          <w:szCs w:val="28"/>
        </w:rPr>
        <w:t xml:space="preserve">, которое </w:t>
      </w:r>
      <w:r w:rsidRPr="00771D5E">
        <w:rPr>
          <w:sz w:val="28"/>
          <w:szCs w:val="28"/>
        </w:rPr>
        <w:t>представляет интересы работодателей отрасли в отношениях с профессиональными союзами, органами государственной власти, органами местного самоуправления.</w:t>
      </w:r>
    </w:p>
    <w:p w14:paraId="7141B9E6" w14:textId="77777777" w:rsidR="00916EC8" w:rsidRPr="00771D5E" w:rsidRDefault="00771D5E" w:rsidP="00771D5E">
      <w:pPr>
        <w:tabs>
          <w:tab w:val="left" w:pos="993"/>
        </w:tabs>
        <w:ind w:firstLine="567"/>
        <w:jc w:val="both"/>
      </w:pPr>
      <w:r w:rsidRPr="00771D5E">
        <w:rPr>
          <w:sz w:val="28"/>
          <w:szCs w:val="28"/>
        </w:rPr>
        <w:t xml:space="preserve">В составе Союза </w:t>
      </w:r>
      <w:r w:rsidR="003E7AAB">
        <w:rPr>
          <w:sz w:val="28"/>
          <w:szCs w:val="28"/>
        </w:rPr>
        <w:t>«</w:t>
      </w:r>
      <w:r w:rsidRPr="00771D5E">
        <w:rPr>
          <w:sz w:val="28"/>
          <w:szCs w:val="28"/>
        </w:rPr>
        <w:t>РаПЭ</w:t>
      </w:r>
      <w:r w:rsidR="003E7AAB">
        <w:rPr>
          <w:sz w:val="28"/>
          <w:szCs w:val="28"/>
        </w:rPr>
        <w:t>»</w:t>
      </w:r>
      <w:r w:rsidRPr="00771D5E">
        <w:rPr>
          <w:sz w:val="28"/>
          <w:szCs w:val="28"/>
        </w:rPr>
        <w:t xml:space="preserve"> энергетические компании, работающие в 44 регионах России: ПАО </w:t>
      </w:r>
      <w:r w:rsidR="003E7AAB">
        <w:rPr>
          <w:sz w:val="28"/>
          <w:szCs w:val="28"/>
        </w:rPr>
        <w:t>«</w:t>
      </w:r>
      <w:r w:rsidRPr="00771D5E">
        <w:rPr>
          <w:sz w:val="28"/>
          <w:szCs w:val="28"/>
        </w:rPr>
        <w:t>Т Плюс</w:t>
      </w:r>
      <w:r w:rsidR="003E7AAB">
        <w:rPr>
          <w:sz w:val="28"/>
          <w:szCs w:val="28"/>
        </w:rPr>
        <w:t>»</w:t>
      </w:r>
      <w:r w:rsidRPr="00771D5E">
        <w:rPr>
          <w:sz w:val="28"/>
          <w:szCs w:val="28"/>
        </w:rPr>
        <w:t xml:space="preserve">, </w:t>
      </w:r>
      <w:r w:rsidR="003E7AAB">
        <w:rPr>
          <w:sz w:val="28"/>
          <w:szCs w:val="28"/>
        </w:rPr>
        <w:t>П</w:t>
      </w:r>
      <w:r w:rsidRPr="00771D5E">
        <w:rPr>
          <w:sz w:val="28"/>
          <w:szCs w:val="28"/>
        </w:rPr>
        <w:t>АО «Фортум», ПАО «ОГК-2», ПАО</w:t>
      </w:r>
      <w:r w:rsidR="00C85C56">
        <w:rPr>
          <w:sz w:val="28"/>
          <w:szCs w:val="28"/>
        </w:rPr>
        <w:t> </w:t>
      </w:r>
      <w:r w:rsidRPr="00771D5E">
        <w:rPr>
          <w:sz w:val="28"/>
          <w:szCs w:val="28"/>
        </w:rPr>
        <w:t>«ТГК-1», ПАО «Мосэнерго», ПАО «Центрэнергохолдинг», ПАО</w:t>
      </w:r>
      <w:r w:rsidR="00C85C56">
        <w:rPr>
          <w:sz w:val="28"/>
          <w:szCs w:val="28"/>
        </w:rPr>
        <w:t> </w:t>
      </w:r>
      <w:r w:rsidRPr="00771D5E">
        <w:rPr>
          <w:sz w:val="28"/>
          <w:szCs w:val="28"/>
        </w:rPr>
        <w:t>«Квадра», ПАО «Иркутскэнерго», ОАО «Иркутская электросетевая компания», ООО «Абаканская СЭС».</w:t>
      </w:r>
    </w:p>
    <w:p w14:paraId="01858EA4" w14:textId="77777777" w:rsidR="00916EC8" w:rsidRPr="0058200E" w:rsidRDefault="00771D5E" w:rsidP="00916EC8">
      <w:pPr>
        <w:tabs>
          <w:tab w:val="left" w:pos="993"/>
        </w:tabs>
        <w:ind w:firstLine="567"/>
        <w:jc w:val="both"/>
        <w:rPr>
          <w:sz w:val="28"/>
          <w:szCs w:val="28"/>
        </w:rPr>
      </w:pPr>
      <w:r w:rsidRPr="00C727D7">
        <w:rPr>
          <w:sz w:val="28"/>
          <w:szCs w:val="28"/>
        </w:rPr>
        <w:t xml:space="preserve">В разработке </w:t>
      </w:r>
      <w:r w:rsidR="00916EC8" w:rsidRPr="00C727D7">
        <w:rPr>
          <w:sz w:val="28"/>
          <w:szCs w:val="28"/>
        </w:rPr>
        <w:t xml:space="preserve">настоящего профессионального стандарта </w:t>
      </w:r>
      <w:r w:rsidRPr="00C727D7">
        <w:rPr>
          <w:sz w:val="28"/>
          <w:szCs w:val="28"/>
        </w:rPr>
        <w:t>участвовали представители следующих компаний:</w:t>
      </w:r>
    </w:p>
    <w:p w14:paraId="7BBDD436" w14:textId="77777777" w:rsidR="0078684F" w:rsidRPr="00C727D7" w:rsidRDefault="0078684F" w:rsidP="0078684F">
      <w:pPr>
        <w:pStyle w:val="a4"/>
        <w:numPr>
          <w:ilvl w:val="0"/>
          <w:numId w:val="32"/>
        </w:numPr>
        <w:tabs>
          <w:tab w:val="num" w:pos="33"/>
        </w:tabs>
        <w:ind w:left="993"/>
        <w:jc w:val="both"/>
        <w:rPr>
          <w:sz w:val="28"/>
          <w:szCs w:val="28"/>
        </w:rPr>
      </w:pPr>
      <w:r w:rsidRPr="00C727D7">
        <w:rPr>
          <w:sz w:val="28"/>
          <w:szCs w:val="28"/>
        </w:rPr>
        <w:t>ПАО «Т Плюс», Московская область</w:t>
      </w:r>
      <w:r>
        <w:rPr>
          <w:sz w:val="28"/>
          <w:szCs w:val="28"/>
        </w:rPr>
        <w:t>,</w:t>
      </w:r>
    </w:p>
    <w:p w14:paraId="3C830305" w14:textId="50CC9C1A" w:rsidR="0078684F" w:rsidRPr="001944A2" w:rsidRDefault="0078684F" w:rsidP="0078684F">
      <w:pPr>
        <w:pStyle w:val="a4"/>
        <w:numPr>
          <w:ilvl w:val="0"/>
          <w:numId w:val="32"/>
        </w:numPr>
        <w:ind w:left="993"/>
        <w:jc w:val="both"/>
        <w:rPr>
          <w:sz w:val="28"/>
          <w:szCs w:val="28"/>
        </w:rPr>
      </w:pPr>
      <w:r w:rsidRPr="001944A2">
        <w:rPr>
          <w:sz w:val="28"/>
          <w:szCs w:val="28"/>
        </w:rPr>
        <w:t>ООО «Газпром энергохолдинг», город Санкт-Петербург</w:t>
      </w:r>
      <w:r w:rsidR="004F48FE">
        <w:rPr>
          <w:sz w:val="28"/>
          <w:szCs w:val="28"/>
        </w:rPr>
        <w:t>,</w:t>
      </w:r>
    </w:p>
    <w:p w14:paraId="0917AF4F" w14:textId="548D73D3" w:rsidR="0078684F" w:rsidRPr="001944A2" w:rsidRDefault="0078684F" w:rsidP="0078684F">
      <w:pPr>
        <w:pStyle w:val="a4"/>
        <w:numPr>
          <w:ilvl w:val="0"/>
          <w:numId w:val="32"/>
        </w:numPr>
        <w:tabs>
          <w:tab w:val="num" w:pos="33"/>
        </w:tabs>
        <w:ind w:left="993"/>
        <w:jc w:val="both"/>
        <w:rPr>
          <w:sz w:val="28"/>
          <w:szCs w:val="28"/>
        </w:rPr>
      </w:pPr>
      <w:r w:rsidRPr="001944A2">
        <w:rPr>
          <w:sz w:val="28"/>
          <w:szCs w:val="28"/>
        </w:rPr>
        <w:t>ПАО «Мосэнерго», город Москва</w:t>
      </w:r>
      <w:r w:rsidR="004F48FE">
        <w:rPr>
          <w:sz w:val="28"/>
          <w:szCs w:val="28"/>
        </w:rPr>
        <w:t>,</w:t>
      </w:r>
    </w:p>
    <w:p w14:paraId="6CAD3107" w14:textId="51A15273" w:rsidR="0078684F" w:rsidRPr="001944A2" w:rsidRDefault="0078684F" w:rsidP="0078684F">
      <w:pPr>
        <w:pStyle w:val="a4"/>
        <w:numPr>
          <w:ilvl w:val="0"/>
          <w:numId w:val="32"/>
        </w:numPr>
        <w:tabs>
          <w:tab w:val="num" w:pos="33"/>
        </w:tabs>
        <w:ind w:left="993"/>
        <w:jc w:val="both"/>
        <w:rPr>
          <w:sz w:val="28"/>
          <w:szCs w:val="28"/>
        </w:rPr>
      </w:pPr>
      <w:r w:rsidRPr="001944A2">
        <w:rPr>
          <w:sz w:val="28"/>
          <w:szCs w:val="28"/>
        </w:rPr>
        <w:t>ПАО «ОГК-2», Ставропольский край</w:t>
      </w:r>
      <w:r w:rsidR="004F48FE">
        <w:rPr>
          <w:sz w:val="28"/>
          <w:szCs w:val="28"/>
        </w:rPr>
        <w:t>,</w:t>
      </w:r>
    </w:p>
    <w:p w14:paraId="4B3ED6BF" w14:textId="34E4D5BA" w:rsidR="0078684F" w:rsidRPr="001944A2" w:rsidRDefault="0078684F" w:rsidP="0078684F">
      <w:pPr>
        <w:pStyle w:val="a4"/>
        <w:numPr>
          <w:ilvl w:val="0"/>
          <w:numId w:val="32"/>
        </w:numPr>
        <w:tabs>
          <w:tab w:val="num" w:pos="33"/>
        </w:tabs>
        <w:ind w:left="993"/>
        <w:jc w:val="both"/>
        <w:rPr>
          <w:sz w:val="28"/>
          <w:szCs w:val="28"/>
        </w:rPr>
      </w:pPr>
      <w:r w:rsidRPr="001944A2">
        <w:rPr>
          <w:sz w:val="28"/>
          <w:szCs w:val="28"/>
        </w:rPr>
        <w:t>ПАО «ТГК-1», город Санкт-Петербург</w:t>
      </w:r>
      <w:r w:rsidR="004F48FE">
        <w:rPr>
          <w:sz w:val="28"/>
          <w:szCs w:val="28"/>
        </w:rPr>
        <w:t>,</w:t>
      </w:r>
    </w:p>
    <w:p w14:paraId="44C14B4E" w14:textId="49E81324" w:rsidR="0078684F" w:rsidRPr="001944A2" w:rsidRDefault="0078684F" w:rsidP="0078684F">
      <w:pPr>
        <w:pStyle w:val="a4"/>
        <w:numPr>
          <w:ilvl w:val="0"/>
          <w:numId w:val="32"/>
        </w:numPr>
        <w:tabs>
          <w:tab w:val="num" w:pos="33"/>
        </w:tabs>
        <w:ind w:left="993"/>
        <w:jc w:val="both"/>
        <w:rPr>
          <w:sz w:val="28"/>
          <w:szCs w:val="28"/>
        </w:rPr>
      </w:pPr>
      <w:r w:rsidRPr="001944A2">
        <w:rPr>
          <w:sz w:val="28"/>
          <w:szCs w:val="28"/>
        </w:rPr>
        <w:t>ПАО «Фортум», город Челябинск</w:t>
      </w:r>
      <w:r w:rsidR="004F48FE">
        <w:rPr>
          <w:sz w:val="28"/>
          <w:szCs w:val="28"/>
        </w:rPr>
        <w:t>,</w:t>
      </w:r>
    </w:p>
    <w:p w14:paraId="4672DB15" w14:textId="67332C5C" w:rsidR="0078684F" w:rsidRPr="001944A2" w:rsidRDefault="0078684F" w:rsidP="0078684F">
      <w:pPr>
        <w:pStyle w:val="a4"/>
        <w:numPr>
          <w:ilvl w:val="0"/>
          <w:numId w:val="32"/>
        </w:numPr>
        <w:ind w:left="993"/>
        <w:jc w:val="both"/>
        <w:rPr>
          <w:sz w:val="28"/>
          <w:szCs w:val="28"/>
        </w:rPr>
      </w:pPr>
      <w:r w:rsidRPr="001944A2">
        <w:rPr>
          <w:sz w:val="28"/>
          <w:szCs w:val="28"/>
        </w:rPr>
        <w:t>ПАО «Юнипро», Ханты-Мансийский автономный округ – Югра, город Сургут</w:t>
      </w:r>
      <w:r w:rsidR="004F48FE">
        <w:rPr>
          <w:sz w:val="28"/>
          <w:szCs w:val="28"/>
        </w:rPr>
        <w:t>,</w:t>
      </w:r>
    </w:p>
    <w:p w14:paraId="3F4B961C" w14:textId="3139AEEC" w:rsidR="0078684F" w:rsidRPr="001944A2" w:rsidRDefault="0078684F" w:rsidP="0078684F">
      <w:pPr>
        <w:pStyle w:val="a4"/>
        <w:numPr>
          <w:ilvl w:val="0"/>
          <w:numId w:val="32"/>
        </w:numPr>
        <w:tabs>
          <w:tab w:val="num" w:pos="33"/>
        </w:tabs>
        <w:ind w:left="993"/>
        <w:jc w:val="both"/>
        <w:rPr>
          <w:sz w:val="28"/>
          <w:szCs w:val="28"/>
        </w:rPr>
      </w:pPr>
      <w:r w:rsidRPr="001944A2">
        <w:rPr>
          <w:sz w:val="28"/>
          <w:szCs w:val="28"/>
        </w:rPr>
        <w:t>ПАО «Квадра», город Тула</w:t>
      </w:r>
      <w:r w:rsidR="004F48FE">
        <w:rPr>
          <w:sz w:val="28"/>
          <w:szCs w:val="28"/>
        </w:rPr>
        <w:t>,</w:t>
      </w:r>
    </w:p>
    <w:p w14:paraId="51CA9613" w14:textId="0CF863FC" w:rsidR="0078684F" w:rsidRPr="001944A2" w:rsidRDefault="0078684F" w:rsidP="0078684F">
      <w:pPr>
        <w:pStyle w:val="a4"/>
        <w:numPr>
          <w:ilvl w:val="0"/>
          <w:numId w:val="32"/>
        </w:numPr>
        <w:tabs>
          <w:tab w:val="num" w:pos="33"/>
        </w:tabs>
        <w:ind w:left="993"/>
        <w:jc w:val="both"/>
        <w:rPr>
          <w:sz w:val="28"/>
          <w:szCs w:val="28"/>
        </w:rPr>
      </w:pPr>
      <w:r w:rsidRPr="001944A2">
        <w:rPr>
          <w:sz w:val="28"/>
          <w:szCs w:val="28"/>
        </w:rPr>
        <w:t>ПАО «Иркутскэнерго», город Иркутск</w:t>
      </w:r>
      <w:r w:rsidR="004F48FE">
        <w:rPr>
          <w:sz w:val="28"/>
          <w:szCs w:val="28"/>
        </w:rPr>
        <w:t>,</w:t>
      </w:r>
    </w:p>
    <w:p w14:paraId="63EC31F0" w14:textId="302082A1" w:rsidR="0078684F" w:rsidRPr="001944A2" w:rsidRDefault="0078684F" w:rsidP="0078684F">
      <w:pPr>
        <w:pStyle w:val="a4"/>
        <w:numPr>
          <w:ilvl w:val="0"/>
          <w:numId w:val="32"/>
        </w:numPr>
        <w:tabs>
          <w:tab w:val="num" w:pos="33"/>
        </w:tabs>
        <w:ind w:left="993"/>
        <w:jc w:val="both"/>
        <w:rPr>
          <w:sz w:val="28"/>
          <w:szCs w:val="28"/>
        </w:rPr>
      </w:pPr>
      <w:r w:rsidRPr="001944A2">
        <w:rPr>
          <w:sz w:val="28"/>
          <w:szCs w:val="28"/>
        </w:rPr>
        <w:t>ООО «Сибирская генерирующая компания», город Москва</w:t>
      </w:r>
      <w:r w:rsidR="004F48FE">
        <w:rPr>
          <w:sz w:val="28"/>
          <w:szCs w:val="28"/>
        </w:rPr>
        <w:t>,</w:t>
      </w:r>
    </w:p>
    <w:p w14:paraId="7744B89F" w14:textId="6A402A49" w:rsidR="0078684F" w:rsidRPr="001944A2" w:rsidRDefault="0078684F" w:rsidP="0078684F">
      <w:pPr>
        <w:pStyle w:val="a4"/>
        <w:numPr>
          <w:ilvl w:val="0"/>
          <w:numId w:val="32"/>
        </w:numPr>
        <w:tabs>
          <w:tab w:val="num" w:pos="33"/>
        </w:tabs>
        <w:ind w:left="993"/>
        <w:jc w:val="both"/>
        <w:rPr>
          <w:sz w:val="28"/>
          <w:szCs w:val="28"/>
        </w:rPr>
      </w:pPr>
      <w:r w:rsidRPr="001944A2">
        <w:rPr>
          <w:sz w:val="28"/>
          <w:szCs w:val="28"/>
        </w:rPr>
        <w:t>АО «Татэнерго», город Казань</w:t>
      </w:r>
      <w:r w:rsidR="004F48FE">
        <w:rPr>
          <w:sz w:val="28"/>
          <w:szCs w:val="28"/>
        </w:rPr>
        <w:t>,</w:t>
      </w:r>
    </w:p>
    <w:p w14:paraId="226BB64E" w14:textId="3AA31D85" w:rsidR="0078684F" w:rsidRPr="001944A2" w:rsidRDefault="0078684F" w:rsidP="0078684F">
      <w:pPr>
        <w:pStyle w:val="a4"/>
        <w:numPr>
          <w:ilvl w:val="0"/>
          <w:numId w:val="32"/>
        </w:numPr>
        <w:tabs>
          <w:tab w:val="num" w:pos="33"/>
        </w:tabs>
        <w:ind w:left="993"/>
        <w:jc w:val="both"/>
        <w:rPr>
          <w:sz w:val="28"/>
          <w:szCs w:val="28"/>
        </w:rPr>
      </w:pPr>
      <w:r w:rsidRPr="001944A2">
        <w:rPr>
          <w:sz w:val="28"/>
          <w:szCs w:val="28"/>
        </w:rPr>
        <w:t>Учебный центр ПАО «Мосэнерго», город Москва</w:t>
      </w:r>
      <w:r w:rsidR="004F48FE">
        <w:rPr>
          <w:sz w:val="28"/>
          <w:szCs w:val="28"/>
        </w:rPr>
        <w:t>,</w:t>
      </w:r>
    </w:p>
    <w:p w14:paraId="193DA2A2" w14:textId="1EB0397B" w:rsidR="0078684F" w:rsidRPr="001944A2" w:rsidRDefault="0078684F" w:rsidP="0078684F">
      <w:pPr>
        <w:pStyle w:val="a4"/>
        <w:numPr>
          <w:ilvl w:val="0"/>
          <w:numId w:val="32"/>
        </w:numPr>
        <w:tabs>
          <w:tab w:val="num" w:pos="33"/>
        </w:tabs>
        <w:ind w:left="993"/>
        <w:jc w:val="both"/>
        <w:rPr>
          <w:sz w:val="28"/>
          <w:szCs w:val="28"/>
        </w:rPr>
      </w:pPr>
      <w:r w:rsidRPr="001944A2">
        <w:rPr>
          <w:sz w:val="28"/>
          <w:szCs w:val="28"/>
        </w:rPr>
        <w:t>Учебный центр ПАО «ТГК-1», город Санкт-Петербург</w:t>
      </w:r>
      <w:r w:rsidR="004F48FE">
        <w:rPr>
          <w:sz w:val="28"/>
          <w:szCs w:val="28"/>
        </w:rPr>
        <w:t>,</w:t>
      </w:r>
    </w:p>
    <w:p w14:paraId="6C94E196" w14:textId="6999E611" w:rsidR="0078684F" w:rsidRPr="001944A2" w:rsidRDefault="0078684F" w:rsidP="0078684F">
      <w:pPr>
        <w:pStyle w:val="a4"/>
        <w:numPr>
          <w:ilvl w:val="0"/>
          <w:numId w:val="32"/>
        </w:numPr>
        <w:tabs>
          <w:tab w:val="num" w:pos="33"/>
        </w:tabs>
        <w:ind w:left="993"/>
        <w:jc w:val="both"/>
        <w:rPr>
          <w:sz w:val="28"/>
          <w:szCs w:val="28"/>
        </w:rPr>
      </w:pPr>
      <w:r w:rsidRPr="001944A2">
        <w:rPr>
          <w:sz w:val="28"/>
          <w:szCs w:val="28"/>
        </w:rPr>
        <w:t>Центр технического обучения ПАО «Фортум», город Челябинск</w:t>
      </w:r>
      <w:r w:rsidR="004F48FE">
        <w:rPr>
          <w:sz w:val="28"/>
          <w:szCs w:val="28"/>
        </w:rPr>
        <w:t>,</w:t>
      </w:r>
    </w:p>
    <w:p w14:paraId="269F354C" w14:textId="501C17D4" w:rsidR="0078684F" w:rsidRPr="001944A2" w:rsidRDefault="0078684F" w:rsidP="0078684F">
      <w:pPr>
        <w:pStyle w:val="a4"/>
        <w:numPr>
          <w:ilvl w:val="0"/>
          <w:numId w:val="32"/>
        </w:numPr>
        <w:tabs>
          <w:tab w:val="num" w:pos="33"/>
        </w:tabs>
        <w:ind w:left="993"/>
        <w:jc w:val="both"/>
        <w:rPr>
          <w:sz w:val="28"/>
          <w:szCs w:val="28"/>
        </w:rPr>
      </w:pPr>
      <w:r w:rsidRPr="001944A2">
        <w:rPr>
          <w:sz w:val="28"/>
          <w:szCs w:val="28"/>
        </w:rPr>
        <w:t>ООО «ТЭР», город Москва</w:t>
      </w:r>
      <w:r w:rsidR="004F48FE">
        <w:rPr>
          <w:sz w:val="28"/>
          <w:szCs w:val="28"/>
        </w:rPr>
        <w:t>,</w:t>
      </w:r>
    </w:p>
    <w:p w14:paraId="44CC7D8D" w14:textId="60CB114E" w:rsidR="0078684F" w:rsidRPr="001944A2" w:rsidRDefault="0078684F" w:rsidP="0078684F">
      <w:pPr>
        <w:pStyle w:val="a4"/>
        <w:numPr>
          <w:ilvl w:val="0"/>
          <w:numId w:val="32"/>
        </w:numPr>
        <w:tabs>
          <w:tab w:val="num" w:pos="33"/>
        </w:tabs>
        <w:ind w:left="993"/>
        <w:jc w:val="both"/>
        <w:rPr>
          <w:sz w:val="28"/>
          <w:szCs w:val="28"/>
        </w:rPr>
      </w:pPr>
      <w:r w:rsidRPr="001944A2">
        <w:rPr>
          <w:sz w:val="28"/>
          <w:szCs w:val="28"/>
        </w:rPr>
        <w:t>ООО «ТГК-Сервис», город Санкт-Петербург</w:t>
      </w:r>
      <w:r w:rsidR="004F48FE">
        <w:rPr>
          <w:sz w:val="28"/>
          <w:szCs w:val="28"/>
        </w:rPr>
        <w:t>.</w:t>
      </w:r>
    </w:p>
    <w:p w14:paraId="73F95500" w14:textId="77777777" w:rsidR="00916EC8" w:rsidRDefault="00916EC8" w:rsidP="00C727D7">
      <w:pPr>
        <w:tabs>
          <w:tab w:val="num" w:pos="33"/>
        </w:tabs>
        <w:ind w:firstLine="709"/>
        <w:jc w:val="both"/>
        <w:rPr>
          <w:sz w:val="28"/>
          <w:szCs w:val="28"/>
        </w:rPr>
      </w:pPr>
      <w:r w:rsidRPr="001F0FAA">
        <w:rPr>
          <w:sz w:val="28"/>
          <w:szCs w:val="28"/>
        </w:rPr>
        <w:t xml:space="preserve">Выбор ключевых предприятий осуществлялся </w:t>
      </w:r>
      <w:r w:rsidR="00D5017E">
        <w:rPr>
          <w:sz w:val="28"/>
          <w:szCs w:val="28"/>
        </w:rPr>
        <w:t xml:space="preserve">с учетом максимально представленной экспертизы в </w:t>
      </w:r>
      <w:r w:rsidR="00D5017E" w:rsidRPr="00BA0FD1">
        <w:rPr>
          <w:sz w:val="28"/>
          <w:szCs w:val="28"/>
        </w:rPr>
        <w:t xml:space="preserve">области ремонта </w:t>
      </w:r>
      <w:r w:rsidR="00BA0FD1" w:rsidRPr="00016009">
        <w:rPr>
          <w:bCs/>
          <w:kern w:val="2"/>
          <w:sz w:val="28"/>
          <w:szCs w:val="16"/>
        </w:rPr>
        <w:t>паро-газотурбинного оборудования</w:t>
      </w:r>
      <w:r w:rsidR="00D5017E">
        <w:rPr>
          <w:sz w:val="28"/>
          <w:szCs w:val="28"/>
        </w:rPr>
        <w:t>, наличия передовых практик</w:t>
      </w:r>
      <w:r w:rsidR="00A410CE">
        <w:rPr>
          <w:sz w:val="28"/>
          <w:szCs w:val="28"/>
        </w:rPr>
        <w:t xml:space="preserve">, а также </w:t>
      </w:r>
      <w:r w:rsidR="00D5017E">
        <w:rPr>
          <w:sz w:val="28"/>
          <w:szCs w:val="28"/>
        </w:rPr>
        <w:t>квалификационного уровня работников.</w:t>
      </w:r>
    </w:p>
    <w:p w14:paraId="3F3EC57B" w14:textId="77777777" w:rsidR="00A07C51" w:rsidRPr="001F0FAA" w:rsidRDefault="00A07C51" w:rsidP="00916EC8">
      <w:pPr>
        <w:tabs>
          <w:tab w:val="num" w:pos="33"/>
        </w:tabs>
        <w:ind w:firstLine="709"/>
        <w:jc w:val="both"/>
        <w:rPr>
          <w:sz w:val="28"/>
          <w:szCs w:val="28"/>
        </w:rPr>
      </w:pPr>
    </w:p>
    <w:p w14:paraId="662AC97C" w14:textId="77777777" w:rsidR="00215B1D" w:rsidRPr="00A07C51" w:rsidRDefault="008D173E" w:rsidP="00A07C51">
      <w:pPr>
        <w:pStyle w:val="2"/>
        <w:tabs>
          <w:tab w:val="clear" w:pos="1958"/>
        </w:tabs>
        <w:ind w:left="0" w:firstLine="0"/>
        <w:jc w:val="both"/>
        <w:rPr>
          <w:color w:val="002060"/>
          <w:sz w:val="28"/>
        </w:rPr>
      </w:pPr>
      <w:bookmarkStart w:id="7" w:name="_Toc4397540"/>
      <w:r w:rsidRPr="00A07C51">
        <w:rPr>
          <w:color w:val="002060"/>
          <w:sz w:val="28"/>
        </w:rPr>
        <w:t>Описание требований к экспертам (квалификация, категории, количество), привлекаемым к разработке проекта профессионального стандарта, и описание использованных методов</w:t>
      </w:r>
      <w:bookmarkEnd w:id="7"/>
      <w:r w:rsidRPr="00A07C51">
        <w:rPr>
          <w:color w:val="002060"/>
          <w:sz w:val="28"/>
        </w:rPr>
        <w:t xml:space="preserve"> </w:t>
      </w:r>
    </w:p>
    <w:p w14:paraId="12809708" w14:textId="77777777" w:rsidR="00A07C51" w:rsidRPr="00A07C51" w:rsidRDefault="00A07C51" w:rsidP="00A07C51"/>
    <w:p w14:paraId="6A2EC07B" w14:textId="77777777" w:rsidR="00FD224B" w:rsidRPr="002C02C8" w:rsidRDefault="00FD224B" w:rsidP="00FD224B">
      <w:pPr>
        <w:tabs>
          <w:tab w:val="num" w:pos="33"/>
        </w:tabs>
        <w:ind w:firstLine="709"/>
        <w:jc w:val="both"/>
        <w:rPr>
          <w:sz w:val="28"/>
          <w:szCs w:val="28"/>
        </w:rPr>
      </w:pPr>
      <w:r w:rsidRPr="002C02C8">
        <w:rPr>
          <w:sz w:val="28"/>
          <w:szCs w:val="28"/>
        </w:rPr>
        <w:t>Методика разработки профессиональных стандартов предполагает формирование экспертной группы, в состав которой должны входить специалисты-эксперты в области разработки профессиональных стандартов,</w:t>
      </w:r>
      <w:r>
        <w:rPr>
          <w:sz w:val="28"/>
          <w:szCs w:val="28"/>
        </w:rPr>
        <w:t xml:space="preserve"> профессиональные эксперты по данному виду деятельности, </w:t>
      </w:r>
      <w:r w:rsidRPr="002C02C8">
        <w:rPr>
          <w:sz w:val="28"/>
          <w:szCs w:val="28"/>
        </w:rPr>
        <w:t>специалисты в</w:t>
      </w:r>
      <w:r w:rsidR="00C85C56">
        <w:rPr>
          <w:sz w:val="28"/>
          <w:szCs w:val="28"/>
        </w:rPr>
        <w:t> </w:t>
      </w:r>
      <w:r w:rsidRPr="002C02C8">
        <w:rPr>
          <w:sz w:val="28"/>
          <w:szCs w:val="28"/>
        </w:rPr>
        <w:t xml:space="preserve">области </w:t>
      </w:r>
      <w:r>
        <w:rPr>
          <w:sz w:val="28"/>
          <w:szCs w:val="28"/>
        </w:rPr>
        <w:t>управления персоналом</w:t>
      </w:r>
      <w:r w:rsidRPr="002C02C8">
        <w:rPr>
          <w:sz w:val="28"/>
          <w:szCs w:val="28"/>
        </w:rPr>
        <w:t>, руководители и преподаватели образовательных организаций</w:t>
      </w:r>
      <w:r>
        <w:rPr>
          <w:sz w:val="28"/>
          <w:szCs w:val="28"/>
        </w:rPr>
        <w:t xml:space="preserve"> и структур корпоративного обучения и</w:t>
      </w:r>
      <w:r w:rsidR="00C85C56">
        <w:rPr>
          <w:sz w:val="28"/>
          <w:szCs w:val="28"/>
        </w:rPr>
        <w:t> </w:t>
      </w:r>
      <w:r>
        <w:rPr>
          <w:sz w:val="28"/>
          <w:szCs w:val="28"/>
        </w:rPr>
        <w:t>развития персонала.</w:t>
      </w:r>
    </w:p>
    <w:p w14:paraId="1E9B1FD4" w14:textId="77777777" w:rsidR="00FD224B" w:rsidRDefault="00FD224B" w:rsidP="00FD224B">
      <w:pPr>
        <w:jc w:val="center"/>
        <w:rPr>
          <w:sz w:val="28"/>
          <w:szCs w:val="28"/>
          <w:u w:val="single"/>
        </w:rPr>
      </w:pPr>
      <w:r w:rsidRPr="002C02C8">
        <w:rPr>
          <w:sz w:val="28"/>
          <w:szCs w:val="28"/>
          <w:u w:val="single"/>
        </w:rPr>
        <w:t>Требования к профессиональным компетенциям</w:t>
      </w:r>
    </w:p>
    <w:p w14:paraId="4020C622" w14:textId="77777777" w:rsidR="00FD224B" w:rsidRPr="002C02C8" w:rsidRDefault="00FD224B" w:rsidP="00FD224B">
      <w:pPr>
        <w:jc w:val="center"/>
        <w:rPr>
          <w:spacing w:val="7"/>
          <w:sz w:val="28"/>
          <w:szCs w:val="28"/>
          <w:u w:val="single"/>
        </w:rPr>
      </w:pPr>
      <w:r w:rsidRPr="002C02C8">
        <w:rPr>
          <w:sz w:val="28"/>
          <w:szCs w:val="28"/>
          <w:u w:val="single"/>
        </w:rPr>
        <w:t>экспертов</w:t>
      </w:r>
      <w:r>
        <w:rPr>
          <w:sz w:val="28"/>
          <w:szCs w:val="28"/>
          <w:u w:val="single"/>
        </w:rPr>
        <w:t xml:space="preserve"> – разработчиков</w:t>
      </w:r>
      <w:r w:rsidRPr="002C02C8">
        <w:rPr>
          <w:sz w:val="28"/>
          <w:szCs w:val="28"/>
          <w:u w:val="single"/>
        </w:rPr>
        <w:t>:</w:t>
      </w:r>
    </w:p>
    <w:p w14:paraId="445DD015" w14:textId="77777777" w:rsidR="00FD224B" w:rsidRPr="00654FFC" w:rsidRDefault="00FD224B" w:rsidP="001B13BA">
      <w:pPr>
        <w:pStyle w:val="a4"/>
        <w:numPr>
          <w:ilvl w:val="0"/>
          <w:numId w:val="6"/>
        </w:numPr>
        <w:tabs>
          <w:tab w:val="left" w:pos="284"/>
        </w:tabs>
        <w:ind w:left="284" w:firstLine="0"/>
        <w:jc w:val="both"/>
        <w:rPr>
          <w:sz w:val="28"/>
          <w:szCs w:val="28"/>
        </w:rPr>
      </w:pPr>
      <w:r w:rsidRPr="00654FFC">
        <w:rPr>
          <w:sz w:val="28"/>
          <w:szCs w:val="28"/>
        </w:rPr>
        <w:t>разрабатывать профессиональный стандарт с использованием методологии функционального анализа и утвержденных методических рекомендаций;</w:t>
      </w:r>
    </w:p>
    <w:p w14:paraId="5E048547" w14:textId="77777777" w:rsidR="00FD224B" w:rsidRPr="00300B4C" w:rsidRDefault="00FD224B" w:rsidP="001B13BA">
      <w:pPr>
        <w:pStyle w:val="a4"/>
        <w:numPr>
          <w:ilvl w:val="0"/>
          <w:numId w:val="6"/>
        </w:numPr>
        <w:tabs>
          <w:tab w:val="left" w:pos="284"/>
        </w:tabs>
        <w:ind w:left="284" w:firstLine="0"/>
        <w:jc w:val="both"/>
        <w:rPr>
          <w:sz w:val="28"/>
          <w:szCs w:val="28"/>
        </w:rPr>
      </w:pPr>
      <w:r w:rsidRPr="006321E4">
        <w:rPr>
          <w:sz w:val="28"/>
          <w:szCs w:val="28"/>
        </w:rPr>
        <w:t>анализировать значительный объем разнообразной информации в</w:t>
      </w:r>
      <w:r w:rsidR="00C85C56">
        <w:rPr>
          <w:sz w:val="28"/>
          <w:szCs w:val="28"/>
        </w:rPr>
        <w:t> </w:t>
      </w:r>
      <w:r w:rsidRPr="006321E4">
        <w:rPr>
          <w:sz w:val="28"/>
          <w:szCs w:val="28"/>
        </w:rPr>
        <w:t xml:space="preserve">области разработки </w:t>
      </w:r>
      <w:r>
        <w:rPr>
          <w:sz w:val="28"/>
          <w:szCs w:val="28"/>
        </w:rPr>
        <w:t>ПС;</w:t>
      </w:r>
      <w:r w:rsidRPr="00654FFC">
        <w:rPr>
          <w:sz w:val="28"/>
          <w:szCs w:val="28"/>
        </w:rPr>
        <w:t xml:space="preserve"> </w:t>
      </w:r>
    </w:p>
    <w:p w14:paraId="6E79D1DA" w14:textId="77777777" w:rsidR="00FD224B" w:rsidRDefault="00FD224B" w:rsidP="001B13BA">
      <w:pPr>
        <w:pStyle w:val="a4"/>
        <w:numPr>
          <w:ilvl w:val="0"/>
          <w:numId w:val="6"/>
        </w:numPr>
        <w:tabs>
          <w:tab w:val="left" w:pos="284"/>
        </w:tabs>
        <w:ind w:left="284" w:firstLine="0"/>
        <w:jc w:val="both"/>
        <w:rPr>
          <w:sz w:val="28"/>
          <w:szCs w:val="28"/>
        </w:rPr>
      </w:pPr>
      <w:r w:rsidRPr="00654FFC">
        <w:rPr>
          <w:sz w:val="28"/>
          <w:szCs w:val="28"/>
        </w:rPr>
        <w:t>проводить анкетирование;</w:t>
      </w:r>
    </w:p>
    <w:p w14:paraId="527488F6" w14:textId="77777777" w:rsidR="00FD224B" w:rsidRPr="00654FFC" w:rsidRDefault="00FD224B" w:rsidP="001B13BA">
      <w:pPr>
        <w:pStyle w:val="a4"/>
        <w:numPr>
          <w:ilvl w:val="0"/>
          <w:numId w:val="6"/>
        </w:numPr>
        <w:tabs>
          <w:tab w:val="left" w:pos="284"/>
        </w:tabs>
        <w:ind w:left="284" w:firstLine="0"/>
        <w:jc w:val="both"/>
        <w:rPr>
          <w:sz w:val="28"/>
          <w:szCs w:val="28"/>
        </w:rPr>
      </w:pPr>
      <w:r w:rsidRPr="00654FFC">
        <w:rPr>
          <w:sz w:val="28"/>
          <w:szCs w:val="28"/>
        </w:rPr>
        <w:t>проводить обсуждение и согласование разработанных документов в</w:t>
      </w:r>
      <w:r w:rsidR="00C85C56">
        <w:rPr>
          <w:sz w:val="28"/>
          <w:szCs w:val="28"/>
        </w:rPr>
        <w:t> </w:t>
      </w:r>
      <w:r w:rsidRPr="00654FFC">
        <w:rPr>
          <w:sz w:val="28"/>
          <w:szCs w:val="28"/>
        </w:rPr>
        <w:t>формате проектных сессий и фокус-групп;</w:t>
      </w:r>
    </w:p>
    <w:p w14:paraId="5BB72D71" w14:textId="77777777" w:rsidR="00FD224B" w:rsidRPr="00654FFC" w:rsidRDefault="00FD224B" w:rsidP="001B13BA">
      <w:pPr>
        <w:pStyle w:val="a4"/>
        <w:numPr>
          <w:ilvl w:val="0"/>
          <w:numId w:val="6"/>
        </w:numPr>
        <w:tabs>
          <w:tab w:val="left" w:pos="284"/>
        </w:tabs>
        <w:ind w:left="284" w:firstLine="0"/>
        <w:jc w:val="both"/>
        <w:rPr>
          <w:sz w:val="28"/>
          <w:szCs w:val="28"/>
        </w:rPr>
      </w:pPr>
      <w:r w:rsidRPr="00654FFC">
        <w:rPr>
          <w:sz w:val="28"/>
          <w:szCs w:val="28"/>
        </w:rPr>
        <w:t>оформлять профессиональный стандарт в соответствии с требованиями макета ПС;</w:t>
      </w:r>
    </w:p>
    <w:p w14:paraId="1D572D5B" w14:textId="77777777" w:rsidR="00FD224B" w:rsidRPr="00BF3948" w:rsidRDefault="00FD224B" w:rsidP="00FD224B">
      <w:pPr>
        <w:jc w:val="center"/>
        <w:rPr>
          <w:sz w:val="28"/>
          <w:szCs w:val="28"/>
          <w:u w:val="single"/>
        </w:rPr>
      </w:pPr>
      <w:r w:rsidRPr="00BF3948">
        <w:rPr>
          <w:sz w:val="28"/>
          <w:szCs w:val="28"/>
          <w:u w:val="single"/>
        </w:rPr>
        <w:t xml:space="preserve">Требования к </w:t>
      </w:r>
      <w:r>
        <w:rPr>
          <w:sz w:val="28"/>
          <w:szCs w:val="28"/>
          <w:u w:val="single"/>
        </w:rPr>
        <w:t xml:space="preserve">ключевым </w:t>
      </w:r>
      <w:r w:rsidRPr="00BF3948">
        <w:rPr>
          <w:sz w:val="28"/>
          <w:szCs w:val="28"/>
          <w:u w:val="single"/>
        </w:rPr>
        <w:t>эксперт</w:t>
      </w:r>
      <w:r>
        <w:rPr>
          <w:sz w:val="28"/>
          <w:szCs w:val="28"/>
          <w:u w:val="single"/>
        </w:rPr>
        <w:t>ам по профессиональной деятельности</w:t>
      </w:r>
      <w:r w:rsidR="00F35DC1">
        <w:rPr>
          <w:sz w:val="28"/>
          <w:szCs w:val="28"/>
          <w:u w:val="single"/>
        </w:rPr>
        <w:t>:</w:t>
      </w:r>
    </w:p>
    <w:p w14:paraId="3473C5B7" w14:textId="77777777" w:rsidR="00FD224B" w:rsidRDefault="00FD224B" w:rsidP="001B13BA">
      <w:pPr>
        <w:pStyle w:val="a4"/>
        <w:numPr>
          <w:ilvl w:val="0"/>
          <w:numId w:val="6"/>
        </w:numPr>
        <w:tabs>
          <w:tab w:val="left" w:pos="284"/>
        </w:tabs>
        <w:ind w:left="284" w:firstLine="0"/>
        <w:jc w:val="both"/>
        <w:rPr>
          <w:sz w:val="28"/>
          <w:szCs w:val="28"/>
        </w:rPr>
      </w:pPr>
      <w:r>
        <w:rPr>
          <w:sz w:val="28"/>
          <w:szCs w:val="28"/>
        </w:rPr>
        <w:t xml:space="preserve">опыт работы и профессиональные знания в области ремонта </w:t>
      </w:r>
      <w:r w:rsidR="00A36DF3">
        <w:rPr>
          <w:sz w:val="28"/>
          <w:szCs w:val="28"/>
        </w:rPr>
        <w:t>ЭТ</w:t>
      </w:r>
      <w:r w:rsidR="00CE2824">
        <w:rPr>
          <w:sz w:val="28"/>
          <w:szCs w:val="28"/>
        </w:rPr>
        <w:t>О</w:t>
      </w:r>
      <w:r w:rsidR="008307AA">
        <w:rPr>
          <w:sz w:val="28"/>
          <w:szCs w:val="28"/>
        </w:rPr>
        <w:t xml:space="preserve"> </w:t>
      </w:r>
      <w:r w:rsidR="00A36DF3">
        <w:rPr>
          <w:sz w:val="28"/>
          <w:szCs w:val="28"/>
        </w:rPr>
        <w:t>Т</w:t>
      </w:r>
      <w:r>
        <w:rPr>
          <w:sz w:val="28"/>
          <w:szCs w:val="28"/>
        </w:rPr>
        <w:t>ЭС;</w:t>
      </w:r>
    </w:p>
    <w:p w14:paraId="5874C629" w14:textId="77777777" w:rsidR="00FD224B" w:rsidRDefault="00FD224B" w:rsidP="001B13BA">
      <w:pPr>
        <w:pStyle w:val="a4"/>
        <w:numPr>
          <w:ilvl w:val="0"/>
          <w:numId w:val="6"/>
        </w:numPr>
        <w:tabs>
          <w:tab w:val="left" w:pos="284"/>
        </w:tabs>
        <w:ind w:left="284" w:firstLine="0"/>
        <w:jc w:val="both"/>
        <w:rPr>
          <w:sz w:val="28"/>
          <w:szCs w:val="28"/>
        </w:rPr>
      </w:pPr>
      <w:r w:rsidRPr="00300B4C">
        <w:rPr>
          <w:sz w:val="28"/>
          <w:szCs w:val="28"/>
        </w:rPr>
        <w:t>экспертные знания квалификационных требовани</w:t>
      </w:r>
      <w:r>
        <w:rPr>
          <w:sz w:val="28"/>
          <w:szCs w:val="28"/>
        </w:rPr>
        <w:t>й</w:t>
      </w:r>
      <w:r w:rsidRPr="00300B4C">
        <w:rPr>
          <w:sz w:val="28"/>
          <w:szCs w:val="28"/>
        </w:rPr>
        <w:t xml:space="preserve"> к работникам, участвующим в </w:t>
      </w:r>
      <w:r w:rsidR="008307AA">
        <w:rPr>
          <w:sz w:val="28"/>
          <w:szCs w:val="28"/>
        </w:rPr>
        <w:t xml:space="preserve">осуществлении ремонта </w:t>
      </w:r>
      <w:r w:rsidR="00A36DF3">
        <w:rPr>
          <w:sz w:val="28"/>
          <w:szCs w:val="28"/>
        </w:rPr>
        <w:t>ЭТО ТЭС</w:t>
      </w:r>
      <w:r>
        <w:rPr>
          <w:sz w:val="28"/>
          <w:szCs w:val="28"/>
        </w:rPr>
        <w:t>;</w:t>
      </w:r>
    </w:p>
    <w:p w14:paraId="12E2F414" w14:textId="77777777" w:rsidR="00FD224B" w:rsidRDefault="00EC362F" w:rsidP="001B13BA">
      <w:pPr>
        <w:pStyle w:val="a4"/>
        <w:numPr>
          <w:ilvl w:val="0"/>
          <w:numId w:val="6"/>
        </w:numPr>
        <w:tabs>
          <w:tab w:val="left" w:pos="284"/>
        </w:tabs>
        <w:ind w:left="284" w:firstLine="0"/>
        <w:jc w:val="both"/>
        <w:rPr>
          <w:sz w:val="28"/>
          <w:szCs w:val="28"/>
        </w:rPr>
      </w:pPr>
      <w:r>
        <w:rPr>
          <w:sz w:val="28"/>
          <w:szCs w:val="28"/>
        </w:rPr>
        <w:t>способность</w:t>
      </w:r>
      <w:r w:rsidR="00FD224B">
        <w:rPr>
          <w:sz w:val="28"/>
          <w:szCs w:val="28"/>
        </w:rPr>
        <w:t xml:space="preserve"> осуществлять анализ деятельности для формирования обобщенных трудовых функций, трудовых функций и действий;</w:t>
      </w:r>
    </w:p>
    <w:p w14:paraId="27BA6D4C" w14:textId="77777777" w:rsidR="00FD224B" w:rsidRDefault="00FD224B" w:rsidP="001B13BA">
      <w:pPr>
        <w:pStyle w:val="a4"/>
        <w:numPr>
          <w:ilvl w:val="0"/>
          <w:numId w:val="6"/>
        </w:numPr>
        <w:tabs>
          <w:tab w:val="left" w:pos="284"/>
        </w:tabs>
        <w:ind w:left="284" w:firstLine="0"/>
        <w:jc w:val="both"/>
        <w:rPr>
          <w:sz w:val="28"/>
          <w:szCs w:val="28"/>
        </w:rPr>
      </w:pPr>
      <w:r>
        <w:rPr>
          <w:sz w:val="28"/>
          <w:szCs w:val="28"/>
        </w:rPr>
        <w:t xml:space="preserve">умение объективно </w:t>
      </w:r>
      <w:r w:rsidRPr="006321E4">
        <w:rPr>
          <w:sz w:val="28"/>
          <w:szCs w:val="28"/>
        </w:rPr>
        <w:t>оценивать ситуацию с точки зрения перспективы</w:t>
      </w:r>
      <w:r>
        <w:rPr>
          <w:sz w:val="28"/>
          <w:szCs w:val="28"/>
        </w:rPr>
        <w:t xml:space="preserve"> развития профессиональной деятельности.</w:t>
      </w:r>
      <w:r w:rsidRPr="006321E4">
        <w:rPr>
          <w:sz w:val="28"/>
          <w:szCs w:val="28"/>
        </w:rPr>
        <w:t xml:space="preserve"> </w:t>
      </w:r>
    </w:p>
    <w:p w14:paraId="35FFC1C5" w14:textId="77777777" w:rsidR="00FD224B" w:rsidRPr="006321E4" w:rsidRDefault="00FD224B" w:rsidP="00FD224B">
      <w:pPr>
        <w:pStyle w:val="a4"/>
        <w:tabs>
          <w:tab w:val="left" w:pos="284"/>
        </w:tabs>
        <w:ind w:left="284"/>
        <w:jc w:val="both"/>
        <w:rPr>
          <w:sz w:val="28"/>
          <w:szCs w:val="28"/>
        </w:rPr>
      </w:pPr>
    </w:p>
    <w:p w14:paraId="2FB96F25" w14:textId="77777777" w:rsidR="0010294A" w:rsidRDefault="008D173E" w:rsidP="00DF55FA">
      <w:pPr>
        <w:pStyle w:val="2"/>
        <w:tabs>
          <w:tab w:val="clear" w:pos="1958"/>
        </w:tabs>
        <w:ind w:left="0" w:firstLine="0"/>
        <w:jc w:val="both"/>
        <w:rPr>
          <w:color w:val="002060"/>
          <w:sz w:val="28"/>
        </w:rPr>
      </w:pPr>
      <w:bookmarkStart w:id="8" w:name="_Toc4397541"/>
      <w:r w:rsidRPr="00DF55FA">
        <w:rPr>
          <w:color w:val="002060"/>
          <w:sz w:val="28"/>
        </w:rPr>
        <w:t>Общие сведения о нормативно-правовых документах, регулирующих вид профессиональной</w:t>
      </w:r>
      <w:r w:rsidR="009C202D" w:rsidRPr="00DF55FA">
        <w:rPr>
          <w:color w:val="002060"/>
          <w:sz w:val="28"/>
        </w:rPr>
        <w:t xml:space="preserve"> </w:t>
      </w:r>
      <w:r w:rsidRPr="00DF55FA">
        <w:rPr>
          <w:color w:val="002060"/>
          <w:sz w:val="28"/>
        </w:rPr>
        <w:t>деятельности, для которого разработан</w:t>
      </w:r>
      <w:r w:rsidR="009C202D" w:rsidRPr="00DF55FA">
        <w:rPr>
          <w:color w:val="002060"/>
          <w:sz w:val="28"/>
        </w:rPr>
        <w:t xml:space="preserve"> </w:t>
      </w:r>
      <w:r w:rsidRPr="00DF55FA">
        <w:rPr>
          <w:color w:val="002060"/>
          <w:sz w:val="28"/>
        </w:rPr>
        <w:t>проект профессионального стандарта (приводится список нормативных правовых документов с указанием их реквизитов, конкретных статей и пунктов).</w:t>
      </w:r>
      <w:bookmarkEnd w:id="8"/>
    </w:p>
    <w:p w14:paraId="77E9AA57" w14:textId="77777777" w:rsidR="00DF55FA" w:rsidRPr="00DF55FA" w:rsidRDefault="00DF55FA" w:rsidP="00DF55FA"/>
    <w:p w14:paraId="5A38CBE2" w14:textId="77777777" w:rsidR="0010294A" w:rsidRPr="002C02C8" w:rsidRDefault="0010294A" w:rsidP="00281D05">
      <w:pPr>
        <w:tabs>
          <w:tab w:val="left" w:pos="0"/>
        </w:tabs>
        <w:ind w:firstLine="567"/>
        <w:jc w:val="both"/>
        <w:rPr>
          <w:sz w:val="28"/>
          <w:szCs w:val="28"/>
        </w:rPr>
      </w:pPr>
      <w:r w:rsidRPr="002C02C8">
        <w:rPr>
          <w:sz w:val="28"/>
          <w:szCs w:val="28"/>
        </w:rPr>
        <w:t xml:space="preserve">Проект профессионального стандарта </w:t>
      </w:r>
      <w:r w:rsidR="00E02517">
        <w:rPr>
          <w:sz w:val="28"/>
          <w:szCs w:val="28"/>
        </w:rPr>
        <w:t>«</w:t>
      </w:r>
      <w:r w:rsidR="00A673BA">
        <w:rPr>
          <w:sz w:val="28"/>
          <w:szCs w:val="28"/>
        </w:rPr>
        <w:t>Работник по ремонту паро-газотурбинного оборудования тепловой электростанции</w:t>
      </w:r>
      <w:r w:rsidR="00E02517">
        <w:rPr>
          <w:sz w:val="28"/>
          <w:szCs w:val="28"/>
        </w:rPr>
        <w:t xml:space="preserve">» </w:t>
      </w:r>
      <w:r w:rsidRPr="002C02C8">
        <w:rPr>
          <w:sz w:val="28"/>
          <w:szCs w:val="28"/>
        </w:rPr>
        <w:t>разработан в</w:t>
      </w:r>
      <w:r w:rsidR="00C85C56">
        <w:rPr>
          <w:sz w:val="28"/>
          <w:szCs w:val="28"/>
        </w:rPr>
        <w:t> </w:t>
      </w:r>
      <w:r w:rsidRPr="002C02C8">
        <w:rPr>
          <w:sz w:val="28"/>
          <w:szCs w:val="28"/>
        </w:rPr>
        <w:t xml:space="preserve">соответствии с требованиями, изложенными в нормативных документах: </w:t>
      </w:r>
    </w:p>
    <w:p w14:paraId="4FF275BE" w14:textId="77777777" w:rsidR="00F33239" w:rsidRPr="00FD224B" w:rsidRDefault="00F33239" w:rsidP="001B13BA">
      <w:pPr>
        <w:pStyle w:val="a4"/>
        <w:numPr>
          <w:ilvl w:val="0"/>
          <w:numId w:val="4"/>
        </w:numPr>
        <w:snapToGrid w:val="0"/>
        <w:jc w:val="both"/>
      </w:pPr>
      <w:r w:rsidRPr="00FD224B">
        <w:t>в Макете профессионального стандарта, утвержденном приказом Министерства труда и социальной защиты Российской Федерации от 12</w:t>
      </w:r>
      <w:r>
        <w:t xml:space="preserve"> апреля </w:t>
      </w:r>
      <w:r w:rsidRPr="00FD224B">
        <w:t>2013</w:t>
      </w:r>
      <w:r>
        <w:t xml:space="preserve"> г.</w:t>
      </w:r>
      <w:r w:rsidRPr="00FD224B">
        <w:t xml:space="preserve"> № 147н, </w:t>
      </w:r>
      <w:r>
        <w:t xml:space="preserve">с учетом Изменений, утвержденных приказом Министерства труда и социальной защиты Российской Федерации </w:t>
      </w:r>
      <w:r w:rsidRPr="00E85B81">
        <w:t>от «29» сентября 2014 г. № 665н</w:t>
      </w:r>
      <w:r>
        <w:t>;</w:t>
      </w:r>
    </w:p>
    <w:p w14:paraId="239BCF4B" w14:textId="77777777" w:rsidR="00F0157F" w:rsidRPr="00FD224B" w:rsidRDefault="0010294A" w:rsidP="001B13BA">
      <w:pPr>
        <w:pStyle w:val="a4"/>
        <w:numPr>
          <w:ilvl w:val="0"/>
          <w:numId w:val="4"/>
        </w:numPr>
        <w:snapToGrid w:val="0"/>
        <w:jc w:val="both"/>
      </w:pPr>
      <w:r w:rsidRPr="00FD224B">
        <w:t xml:space="preserve">в </w:t>
      </w:r>
      <w:r w:rsidR="00F0157F" w:rsidRPr="00FD224B">
        <w:t>Уровнях квалификации в целях разработки проектов профессиональных</w:t>
      </w:r>
      <w:r w:rsidR="009C202D" w:rsidRPr="00FD224B">
        <w:t xml:space="preserve"> </w:t>
      </w:r>
      <w:r w:rsidR="00F0157F" w:rsidRPr="00FD224B">
        <w:t>стандартов утвержденных приказом Министерства труда и социальной защиты Российской Федерации от 12.04.2013 №148н;</w:t>
      </w:r>
    </w:p>
    <w:p w14:paraId="2B6C3ED9" w14:textId="77777777" w:rsidR="009C78DC" w:rsidRDefault="00F0157F" w:rsidP="001B13BA">
      <w:pPr>
        <w:pStyle w:val="a4"/>
        <w:numPr>
          <w:ilvl w:val="0"/>
          <w:numId w:val="4"/>
        </w:numPr>
        <w:snapToGrid w:val="0"/>
        <w:jc w:val="both"/>
      </w:pPr>
      <w:r w:rsidRPr="00FD224B">
        <w:t>в Методических рекомендациях по разработке профессионального стандарта, утвержденных приказом Министерства труда и социальной защиты Российской Федера</w:t>
      </w:r>
      <w:r w:rsidR="009C78DC">
        <w:t>ции от 29 апреля 2013 г. № 170н;</w:t>
      </w:r>
    </w:p>
    <w:p w14:paraId="72B3D30F" w14:textId="77777777" w:rsidR="0010294A" w:rsidRPr="00FD224B" w:rsidRDefault="009C78DC" w:rsidP="001B13BA">
      <w:pPr>
        <w:pStyle w:val="a4"/>
        <w:numPr>
          <w:ilvl w:val="0"/>
          <w:numId w:val="4"/>
        </w:numPr>
        <w:snapToGrid w:val="0"/>
        <w:jc w:val="both"/>
      </w:pPr>
      <w:r>
        <w:t>в</w:t>
      </w:r>
      <w:r w:rsidRPr="009C78DC">
        <w:t xml:space="preserve"> Правила</w:t>
      </w:r>
      <w:r>
        <w:t>х</w:t>
      </w:r>
      <w:r w:rsidRPr="009C78DC">
        <w:t xml:space="preserve"> разработки и утверждения профессиональных стандартов</w:t>
      </w:r>
      <w:r>
        <w:t xml:space="preserve">, </w:t>
      </w:r>
      <w:r w:rsidRPr="00FD224B">
        <w:t xml:space="preserve">утвержденных </w:t>
      </w:r>
      <w:r w:rsidRPr="009C78DC">
        <w:t>Постановление</w:t>
      </w:r>
      <w:r>
        <w:t>м</w:t>
      </w:r>
      <w:r w:rsidRPr="009C78DC">
        <w:t xml:space="preserve"> Правительства РФ от 22.01.2013 N 23</w:t>
      </w:r>
      <w:r w:rsidRPr="00FD224B">
        <w:t xml:space="preserve"> </w:t>
      </w:r>
      <w:r w:rsidR="0010294A" w:rsidRPr="00FD224B">
        <w:t>и др.</w:t>
      </w:r>
    </w:p>
    <w:p w14:paraId="77B4EA8B" w14:textId="77777777" w:rsidR="00063E7D" w:rsidRDefault="00063E7D" w:rsidP="00C41CB6">
      <w:pPr>
        <w:tabs>
          <w:tab w:val="left" w:pos="993"/>
        </w:tabs>
        <w:ind w:firstLine="567"/>
        <w:jc w:val="both"/>
        <w:rPr>
          <w:sz w:val="28"/>
          <w:szCs w:val="28"/>
        </w:rPr>
      </w:pPr>
    </w:p>
    <w:p w14:paraId="7296DFB0" w14:textId="77777777" w:rsidR="00C41CB6" w:rsidRPr="002C02C8" w:rsidRDefault="00C41CB6" w:rsidP="00C41CB6">
      <w:pPr>
        <w:tabs>
          <w:tab w:val="left" w:pos="993"/>
        </w:tabs>
        <w:ind w:firstLine="567"/>
        <w:jc w:val="both"/>
        <w:rPr>
          <w:sz w:val="28"/>
          <w:szCs w:val="28"/>
        </w:rPr>
      </w:pPr>
      <w:r w:rsidRPr="002C02C8">
        <w:rPr>
          <w:sz w:val="28"/>
          <w:szCs w:val="28"/>
        </w:rPr>
        <w:t xml:space="preserve">Проект профессионального стандарта </w:t>
      </w:r>
      <w:r w:rsidR="00E02517">
        <w:rPr>
          <w:sz w:val="28"/>
          <w:szCs w:val="28"/>
        </w:rPr>
        <w:t>«</w:t>
      </w:r>
      <w:r w:rsidR="00A673BA">
        <w:rPr>
          <w:sz w:val="28"/>
          <w:szCs w:val="28"/>
        </w:rPr>
        <w:t>Работник по ремонту паро-газотурбинного оборудования тепловой электростанции</w:t>
      </w:r>
      <w:r w:rsidR="00E02517">
        <w:rPr>
          <w:sz w:val="28"/>
          <w:szCs w:val="28"/>
        </w:rPr>
        <w:t xml:space="preserve">» </w:t>
      </w:r>
      <w:r w:rsidRPr="002C02C8">
        <w:rPr>
          <w:sz w:val="28"/>
          <w:szCs w:val="28"/>
        </w:rPr>
        <w:t>содержит информацию, связывающую разрабатываемый документ, с действующими классификаторами социально-экономической информации и</w:t>
      </w:r>
      <w:r w:rsidR="00C85C56">
        <w:rPr>
          <w:sz w:val="28"/>
          <w:szCs w:val="28"/>
        </w:rPr>
        <w:t> </w:t>
      </w:r>
      <w:r w:rsidRPr="002C02C8">
        <w:rPr>
          <w:sz w:val="28"/>
          <w:szCs w:val="28"/>
        </w:rPr>
        <w:t>квалификационными характеристиками:</w:t>
      </w:r>
    </w:p>
    <w:p w14:paraId="21105342" w14:textId="77777777" w:rsidR="00F33239" w:rsidRPr="00364159" w:rsidRDefault="00F33239" w:rsidP="001B13BA">
      <w:pPr>
        <w:pStyle w:val="a4"/>
        <w:numPr>
          <w:ilvl w:val="0"/>
          <w:numId w:val="8"/>
        </w:numPr>
        <w:snapToGrid w:val="0"/>
        <w:jc w:val="both"/>
      </w:pPr>
      <w:r w:rsidRPr="00FD224B">
        <w:t>Общероссийским классификатором занятий</w:t>
      </w:r>
      <w:r>
        <w:t>;</w:t>
      </w:r>
    </w:p>
    <w:p w14:paraId="0A56C93F" w14:textId="77777777" w:rsidR="00C41CB6" w:rsidRPr="00FD224B" w:rsidRDefault="00C41CB6" w:rsidP="001B13BA">
      <w:pPr>
        <w:pStyle w:val="a4"/>
        <w:numPr>
          <w:ilvl w:val="0"/>
          <w:numId w:val="8"/>
        </w:numPr>
        <w:snapToGrid w:val="0"/>
        <w:jc w:val="both"/>
      </w:pPr>
      <w:r w:rsidRPr="00FD224B">
        <w:t>Общероссийским классификатором видов экономической деятельности;</w:t>
      </w:r>
    </w:p>
    <w:p w14:paraId="3E732731" w14:textId="77777777" w:rsidR="00C41CB6" w:rsidRPr="00FD224B" w:rsidRDefault="00C41CB6" w:rsidP="001B13BA">
      <w:pPr>
        <w:pStyle w:val="a4"/>
        <w:numPr>
          <w:ilvl w:val="0"/>
          <w:numId w:val="8"/>
        </w:numPr>
        <w:snapToGrid w:val="0"/>
        <w:jc w:val="both"/>
      </w:pPr>
      <w:r w:rsidRPr="00FD224B">
        <w:t>Общероссийским классификатором профессий рабочих, должностей служащих и</w:t>
      </w:r>
      <w:r w:rsidR="00C85C56">
        <w:t> </w:t>
      </w:r>
      <w:r w:rsidRPr="00FD224B">
        <w:t>тарифных разрядов;</w:t>
      </w:r>
    </w:p>
    <w:p w14:paraId="62B34A35" w14:textId="77777777" w:rsidR="00063E7D" w:rsidRPr="00063E7D" w:rsidRDefault="00063E7D" w:rsidP="001B13BA">
      <w:pPr>
        <w:pStyle w:val="a4"/>
        <w:numPr>
          <w:ilvl w:val="0"/>
          <w:numId w:val="8"/>
        </w:numPr>
        <w:snapToGrid w:val="0"/>
        <w:jc w:val="both"/>
      </w:pPr>
      <w:r w:rsidRPr="00063E7D">
        <w:t>Тарифно-квалификационный справочник работ и профессий рабочих электроэнергетики</w:t>
      </w:r>
    </w:p>
    <w:p w14:paraId="1332B111" w14:textId="77777777" w:rsidR="00063E7D" w:rsidRPr="00063E7D" w:rsidRDefault="00063E7D" w:rsidP="001B13BA">
      <w:pPr>
        <w:pStyle w:val="a4"/>
        <w:numPr>
          <w:ilvl w:val="0"/>
          <w:numId w:val="8"/>
        </w:numPr>
        <w:snapToGrid w:val="0"/>
        <w:jc w:val="both"/>
      </w:pPr>
      <w:r w:rsidRPr="00063E7D">
        <w:t>Общероссийский классификатор профессий рабочих, должностей служащих и</w:t>
      </w:r>
      <w:r w:rsidR="00C85C56">
        <w:t> </w:t>
      </w:r>
      <w:r w:rsidRPr="00063E7D">
        <w:t>тарифных разрядов</w:t>
      </w:r>
    </w:p>
    <w:p w14:paraId="1ABF9C8A" w14:textId="77777777" w:rsidR="00063E7D" w:rsidRPr="00063E7D" w:rsidRDefault="00063E7D" w:rsidP="001B13BA">
      <w:pPr>
        <w:pStyle w:val="a4"/>
        <w:numPr>
          <w:ilvl w:val="0"/>
          <w:numId w:val="8"/>
        </w:numPr>
        <w:snapToGrid w:val="0"/>
        <w:jc w:val="both"/>
      </w:pPr>
      <w:r w:rsidRPr="00063E7D">
        <w:t>Общероссийский классификатор специальностей по образованию</w:t>
      </w:r>
    </w:p>
    <w:p w14:paraId="43E518EC" w14:textId="77777777" w:rsidR="00C41CB6" w:rsidRPr="00063E7D" w:rsidRDefault="00063E7D" w:rsidP="001B13BA">
      <w:pPr>
        <w:pStyle w:val="a4"/>
        <w:numPr>
          <w:ilvl w:val="0"/>
          <w:numId w:val="8"/>
        </w:numPr>
        <w:snapToGrid w:val="0"/>
        <w:jc w:val="both"/>
      </w:pPr>
      <w:r w:rsidRPr="00063E7D">
        <w:t>Квалификационный справочник должностей руководителей, специалистов и</w:t>
      </w:r>
      <w:r w:rsidR="00C85C56">
        <w:t> </w:t>
      </w:r>
      <w:r w:rsidRPr="00063E7D">
        <w:t>других служащих организаций электроэнергетики</w:t>
      </w:r>
      <w:r>
        <w:t>.</w:t>
      </w:r>
    </w:p>
    <w:p w14:paraId="46F9F7D1" w14:textId="77777777" w:rsidR="00063E7D" w:rsidRDefault="00063E7D" w:rsidP="00281D05">
      <w:pPr>
        <w:tabs>
          <w:tab w:val="left" w:pos="993"/>
        </w:tabs>
        <w:ind w:firstLine="567"/>
        <w:jc w:val="both"/>
        <w:rPr>
          <w:sz w:val="28"/>
          <w:szCs w:val="28"/>
        </w:rPr>
      </w:pPr>
    </w:p>
    <w:p w14:paraId="7EA4DDD8" w14:textId="77777777" w:rsidR="0010294A" w:rsidRPr="00FD224B" w:rsidRDefault="0010294A" w:rsidP="00281D05">
      <w:pPr>
        <w:tabs>
          <w:tab w:val="left" w:pos="993"/>
        </w:tabs>
        <w:ind w:firstLine="567"/>
        <w:jc w:val="both"/>
        <w:rPr>
          <w:sz w:val="28"/>
          <w:szCs w:val="28"/>
        </w:rPr>
      </w:pPr>
      <w:r w:rsidRPr="002C02C8">
        <w:rPr>
          <w:sz w:val="28"/>
          <w:szCs w:val="28"/>
        </w:rPr>
        <w:t xml:space="preserve">Проект профессионального стандарта </w:t>
      </w:r>
      <w:r w:rsidR="00E02517">
        <w:rPr>
          <w:sz w:val="28"/>
          <w:szCs w:val="28"/>
        </w:rPr>
        <w:t>«</w:t>
      </w:r>
      <w:r w:rsidR="00A673BA">
        <w:rPr>
          <w:sz w:val="28"/>
          <w:szCs w:val="28"/>
        </w:rPr>
        <w:t>Работник по ремонту паро-газотурбинного оборудования тепловой электростанции</w:t>
      </w:r>
      <w:r w:rsidR="00E02517">
        <w:rPr>
          <w:sz w:val="28"/>
          <w:szCs w:val="28"/>
        </w:rPr>
        <w:t xml:space="preserve">» </w:t>
      </w:r>
      <w:r w:rsidRPr="002C02C8">
        <w:rPr>
          <w:sz w:val="28"/>
          <w:szCs w:val="28"/>
        </w:rPr>
        <w:t>разработан в</w:t>
      </w:r>
      <w:r w:rsidR="00C85C56">
        <w:rPr>
          <w:sz w:val="28"/>
          <w:szCs w:val="28"/>
        </w:rPr>
        <w:t> </w:t>
      </w:r>
      <w:r w:rsidRPr="00FD224B">
        <w:rPr>
          <w:sz w:val="28"/>
          <w:szCs w:val="28"/>
        </w:rPr>
        <w:t>соответствии с требованиями законодательной и нормативно-правовой ба</w:t>
      </w:r>
      <w:r w:rsidR="00281D05" w:rsidRPr="00FD224B">
        <w:rPr>
          <w:sz w:val="28"/>
          <w:szCs w:val="28"/>
        </w:rPr>
        <w:t xml:space="preserve">зы </w:t>
      </w:r>
      <w:r w:rsidR="00CA5C8A" w:rsidRPr="0008435A">
        <w:rPr>
          <w:color w:val="000000" w:themeColor="text1"/>
          <w:sz w:val="28"/>
          <w:szCs w:val="28"/>
        </w:rPr>
        <w:t>в сфере</w:t>
      </w:r>
      <w:r w:rsidR="00CA5C8A">
        <w:rPr>
          <w:color w:val="000000" w:themeColor="text1"/>
          <w:sz w:val="28"/>
          <w:szCs w:val="28"/>
        </w:rPr>
        <w:t xml:space="preserve"> выполнения ремонтов электротехнического оборудования ТЭС</w:t>
      </w:r>
      <w:r w:rsidR="00CA5C8A" w:rsidRPr="0008435A">
        <w:rPr>
          <w:color w:val="000000" w:themeColor="text1"/>
          <w:sz w:val="28"/>
          <w:szCs w:val="28"/>
        </w:rPr>
        <w:t>, в том числе</w:t>
      </w:r>
      <w:r w:rsidRPr="00FD224B">
        <w:rPr>
          <w:sz w:val="28"/>
          <w:szCs w:val="28"/>
        </w:rPr>
        <w:t xml:space="preserve">: </w:t>
      </w:r>
    </w:p>
    <w:p w14:paraId="15DFAE45" w14:textId="77777777" w:rsidR="00B838E9" w:rsidRDefault="00B838E9" w:rsidP="00B838E9">
      <w:pPr>
        <w:pStyle w:val="a4"/>
        <w:numPr>
          <w:ilvl w:val="0"/>
          <w:numId w:val="29"/>
        </w:numPr>
        <w:snapToGrid w:val="0"/>
        <w:ind w:left="426"/>
        <w:jc w:val="both"/>
      </w:pPr>
      <w:r>
        <w:t>Инструкция о порядке обследования и продления срока службы паропроводов сверх паркового ресурса (СО 153-34.17.470-2003)</w:t>
      </w:r>
    </w:p>
    <w:p w14:paraId="412D37DA" w14:textId="77777777" w:rsidR="00B838E9" w:rsidRDefault="00B838E9" w:rsidP="00B838E9">
      <w:pPr>
        <w:pStyle w:val="a4"/>
        <w:numPr>
          <w:ilvl w:val="0"/>
          <w:numId w:val="29"/>
        </w:numPr>
        <w:snapToGrid w:val="0"/>
        <w:ind w:left="426"/>
        <w:jc w:val="both"/>
      </w:pPr>
      <w:r>
        <w:t>Инструкция о порядке оценки работоспособности рабочих лопаток паровых турбин в процессе изготовления, эксплуатации и ремонта (СО 153-34.17.462-2003)</w:t>
      </w:r>
    </w:p>
    <w:p w14:paraId="7EC4752B" w14:textId="77777777" w:rsidR="00B838E9" w:rsidRDefault="00B838E9" w:rsidP="00B838E9">
      <w:pPr>
        <w:pStyle w:val="a4"/>
        <w:numPr>
          <w:ilvl w:val="0"/>
          <w:numId w:val="29"/>
        </w:numPr>
        <w:snapToGrid w:val="0"/>
        <w:ind w:left="426"/>
        <w:jc w:val="both"/>
      </w:pPr>
      <w:r>
        <w:t>Инструкция по восстановительной термической обработке элементов теплоэнергетического оборудования (СО 153-34.17.459-2003)</w:t>
      </w:r>
    </w:p>
    <w:p w14:paraId="51CFDDB1" w14:textId="77777777" w:rsidR="00B838E9" w:rsidRDefault="00B838E9" w:rsidP="00B838E9">
      <w:pPr>
        <w:pStyle w:val="a4"/>
        <w:numPr>
          <w:ilvl w:val="0"/>
          <w:numId w:val="29"/>
        </w:numPr>
        <w:snapToGrid w:val="0"/>
        <w:ind w:left="426"/>
        <w:jc w:val="both"/>
      </w:pPr>
      <w:r>
        <w:t>Инструкция по продлению срока службы металла основных элементов турбин и компрессоров энергетических газотурбинных установок (СО 153-34.17.448-2003)</w:t>
      </w:r>
    </w:p>
    <w:p w14:paraId="2E78BEDF" w14:textId="77777777" w:rsidR="00B838E9" w:rsidRDefault="00B838E9" w:rsidP="00B838E9">
      <w:pPr>
        <w:pStyle w:val="a4"/>
        <w:numPr>
          <w:ilvl w:val="0"/>
          <w:numId w:val="29"/>
        </w:numPr>
        <w:snapToGrid w:val="0"/>
        <w:ind w:left="426"/>
        <w:jc w:val="both"/>
      </w:pPr>
      <w:r>
        <w:t xml:space="preserve">Инструкция по продлению срока службы паропроводов из </w:t>
      </w:r>
      <w:proofErr w:type="spellStart"/>
      <w:r>
        <w:t>центробежнолитых</w:t>
      </w:r>
      <w:proofErr w:type="spellEnd"/>
      <w:r>
        <w:t xml:space="preserve"> труб на тепловых электростанциях (СО 153-34.17.455-2003)</w:t>
      </w:r>
    </w:p>
    <w:p w14:paraId="693F363E" w14:textId="77777777" w:rsidR="00B838E9" w:rsidRDefault="00B838E9" w:rsidP="00B838E9">
      <w:pPr>
        <w:pStyle w:val="a4"/>
        <w:numPr>
          <w:ilvl w:val="0"/>
          <w:numId w:val="29"/>
        </w:numPr>
        <w:snapToGrid w:val="0"/>
        <w:ind w:left="426"/>
        <w:jc w:val="both"/>
      </w:pPr>
      <w:r>
        <w:t>Инструкция по продлению срока службы сосудов, работающих под давлением (СО 153-34.17.439-2003)</w:t>
      </w:r>
    </w:p>
    <w:p w14:paraId="3910E26F" w14:textId="77777777" w:rsidR="00B838E9" w:rsidRDefault="00B838E9" w:rsidP="00B838E9">
      <w:pPr>
        <w:pStyle w:val="a4"/>
        <w:numPr>
          <w:ilvl w:val="0"/>
          <w:numId w:val="29"/>
        </w:numPr>
        <w:snapToGrid w:val="0"/>
        <w:ind w:left="426"/>
        <w:jc w:val="both"/>
      </w:pPr>
      <w:r>
        <w:t>Инструкция по продлению срока службы трубопроводов II, III, IV категорий (СО 153-34.17.464-2003)</w:t>
      </w:r>
    </w:p>
    <w:p w14:paraId="57CB841B" w14:textId="77777777" w:rsidR="00B838E9" w:rsidRDefault="00B838E9" w:rsidP="00B838E9">
      <w:pPr>
        <w:pStyle w:val="a4"/>
        <w:numPr>
          <w:ilvl w:val="0"/>
          <w:numId w:val="29"/>
        </w:numPr>
        <w:snapToGrid w:val="0"/>
        <w:ind w:left="426"/>
        <w:jc w:val="both"/>
      </w:pPr>
      <w:r>
        <w:t>Инструкция по продлению срока эксплуатации паровых турбин сверх паркового ресурса (СО 153-34.17.440-2003)</w:t>
      </w:r>
    </w:p>
    <w:p w14:paraId="3597DA19" w14:textId="77777777" w:rsidR="00B838E9" w:rsidRDefault="00B838E9" w:rsidP="00B838E9">
      <w:pPr>
        <w:pStyle w:val="a4"/>
        <w:numPr>
          <w:ilvl w:val="0"/>
          <w:numId w:val="29"/>
        </w:numPr>
        <w:snapToGrid w:val="0"/>
        <w:ind w:left="426"/>
        <w:jc w:val="both"/>
      </w:pPr>
      <w:r>
        <w:t>Методические указания по контролю за перемещениями паропроводов тепловых электростанций (РД 34.39.301-87)</w:t>
      </w:r>
    </w:p>
    <w:p w14:paraId="1D96C634" w14:textId="77777777" w:rsidR="00B838E9" w:rsidRDefault="00B838E9" w:rsidP="00B838E9">
      <w:pPr>
        <w:pStyle w:val="a4"/>
        <w:numPr>
          <w:ilvl w:val="0"/>
          <w:numId w:val="29"/>
        </w:numPr>
        <w:snapToGrid w:val="0"/>
        <w:ind w:left="426"/>
        <w:jc w:val="both"/>
      </w:pPr>
      <w:r>
        <w:t>Правила организации технического обслуживания и ремонта оборудования, зданий и сооружений электростанций и сетей (СО 34.04.181-2003)</w:t>
      </w:r>
    </w:p>
    <w:p w14:paraId="3C3E798E" w14:textId="77777777" w:rsidR="00B838E9" w:rsidRDefault="00B838E9" w:rsidP="00B838E9">
      <w:pPr>
        <w:pStyle w:val="a4"/>
        <w:numPr>
          <w:ilvl w:val="0"/>
          <w:numId w:val="29"/>
        </w:numPr>
        <w:snapToGrid w:val="0"/>
        <w:ind w:left="426"/>
        <w:jc w:val="both"/>
      </w:pPr>
      <w:r>
        <w:t>Правила по охране труда при погрузочно-разгрузочных работах и размещении грузов (утв. Приказом Минтруда и социальной защиты РФ от 17.09.2014г №642н)</w:t>
      </w:r>
    </w:p>
    <w:p w14:paraId="43CA0D0F" w14:textId="77777777" w:rsidR="00B838E9" w:rsidRDefault="00B838E9" w:rsidP="00B838E9">
      <w:pPr>
        <w:pStyle w:val="a4"/>
        <w:numPr>
          <w:ilvl w:val="0"/>
          <w:numId w:val="29"/>
        </w:numPr>
        <w:snapToGrid w:val="0"/>
        <w:ind w:left="426"/>
        <w:jc w:val="both"/>
      </w:pPr>
      <w:r>
        <w:t>Правила по охране труда при работе с инструментом и приспособлениями (утв. Приказом Минтруда и социальной защиты РФ от 17.08.2015г №552н)</w:t>
      </w:r>
    </w:p>
    <w:p w14:paraId="3963D570" w14:textId="77777777" w:rsidR="00B838E9" w:rsidRDefault="00B838E9" w:rsidP="00B838E9">
      <w:pPr>
        <w:pStyle w:val="a4"/>
        <w:numPr>
          <w:ilvl w:val="0"/>
          <w:numId w:val="29"/>
        </w:numPr>
        <w:snapToGrid w:val="0"/>
        <w:ind w:left="426"/>
        <w:jc w:val="both"/>
      </w:pPr>
      <w:r>
        <w:t>Правила по охране труда при размещении, монтаже, техническом обслуживании и ремонте технологического оборудования (утв. Приказом Минтруда и социальной защиты РФ от 23.06.2016г №310н)</w:t>
      </w:r>
    </w:p>
    <w:p w14:paraId="45FFED1F" w14:textId="77777777" w:rsidR="00B838E9" w:rsidRDefault="00B838E9" w:rsidP="00B838E9">
      <w:pPr>
        <w:pStyle w:val="a4"/>
        <w:numPr>
          <w:ilvl w:val="0"/>
          <w:numId w:val="29"/>
        </w:numPr>
        <w:snapToGrid w:val="0"/>
        <w:ind w:left="426"/>
        <w:jc w:val="both"/>
      </w:pPr>
      <w:r>
        <w:t>Правила по охране труда при эксплуатации тепловых энергоустановок (утв. Приказом Минтруда и социальной защиты РФ от 17.08.2015г №551н)</w:t>
      </w:r>
    </w:p>
    <w:p w14:paraId="0638AA63" w14:textId="77777777" w:rsidR="00B838E9" w:rsidRDefault="00B838E9" w:rsidP="00B838E9">
      <w:pPr>
        <w:pStyle w:val="a4"/>
        <w:numPr>
          <w:ilvl w:val="0"/>
          <w:numId w:val="29"/>
        </w:numPr>
        <w:snapToGrid w:val="0"/>
        <w:ind w:left="426"/>
        <w:jc w:val="both"/>
      </w:pPr>
      <w:r>
        <w:t>Правила по охране труда при эксплуатации электроустановок (утв. Приказом Минтруда и социальной защиты РФ от 24.07.2013г №328н)</w:t>
      </w:r>
    </w:p>
    <w:p w14:paraId="46ED4F90" w14:textId="77777777" w:rsidR="00B838E9" w:rsidRDefault="00B838E9" w:rsidP="00B838E9">
      <w:pPr>
        <w:pStyle w:val="a4"/>
        <w:numPr>
          <w:ilvl w:val="0"/>
          <w:numId w:val="29"/>
        </w:numPr>
        <w:snapToGrid w:val="0"/>
        <w:ind w:left="426"/>
        <w:jc w:val="both"/>
      </w:pPr>
      <w:r>
        <w:t>Правила техники безопасности при эксплуатации тепломеханического оборудования электростанций и тепловых сетей (РД 34.03.201-97)</w:t>
      </w:r>
    </w:p>
    <w:p w14:paraId="1912189D" w14:textId="77777777" w:rsidR="00B838E9" w:rsidRDefault="00B838E9" w:rsidP="00B838E9">
      <w:pPr>
        <w:pStyle w:val="a4"/>
        <w:numPr>
          <w:ilvl w:val="0"/>
          <w:numId w:val="29"/>
        </w:numPr>
        <w:snapToGrid w:val="0"/>
        <w:ind w:left="426"/>
        <w:jc w:val="both"/>
      </w:pPr>
      <w:r>
        <w:t>Сварка, термообработка и контроль трубных систем котлов и трубопроводов при монтаже и ремонте энергетического оборудования (РТМ-1с, РД 153-34.1-003-01)</w:t>
      </w:r>
    </w:p>
    <w:p w14:paraId="6646F595" w14:textId="77777777" w:rsidR="00B838E9" w:rsidRDefault="00B838E9" w:rsidP="00B838E9">
      <w:pPr>
        <w:pStyle w:val="a4"/>
        <w:numPr>
          <w:ilvl w:val="0"/>
          <w:numId w:val="29"/>
        </w:numPr>
        <w:snapToGrid w:val="0"/>
        <w:ind w:left="426"/>
        <w:jc w:val="both"/>
      </w:pPr>
      <w:r>
        <w:t>Типовая инструкция по контролю металла и продлению срока службы основных элементов котлов, турбин и трубопроводов тепловых электростанций (РД 10-577-03)</w:t>
      </w:r>
    </w:p>
    <w:p w14:paraId="4B4837F5" w14:textId="77777777" w:rsidR="00B838E9" w:rsidRDefault="00B838E9" w:rsidP="00B838E9">
      <w:pPr>
        <w:pStyle w:val="a4"/>
        <w:numPr>
          <w:ilvl w:val="0"/>
          <w:numId w:val="29"/>
        </w:numPr>
        <w:snapToGrid w:val="0"/>
        <w:ind w:left="426"/>
        <w:jc w:val="both"/>
      </w:pPr>
      <w:r>
        <w:t>Типовая инструкция по эксплуатации трубопроводов тепловых электростанций. (РД 34.39.503-89)</w:t>
      </w:r>
    </w:p>
    <w:p w14:paraId="2C97A23F" w14:textId="77777777" w:rsidR="00B838E9" w:rsidRDefault="00B838E9" w:rsidP="00B838E9">
      <w:pPr>
        <w:pStyle w:val="a4"/>
        <w:numPr>
          <w:ilvl w:val="0"/>
          <w:numId w:val="29"/>
        </w:numPr>
        <w:snapToGrid w:val="0"/>
        <w:ind w:left="426"/>
        <w:jc w:val="both"/>
      </w:pPr>
      <w:r>
        <w:t>Требования к обеспечению надежности электроэнергетических систем, надежности и безопасности объектов электроэнергетики и энергопринимающих установок «Правила организации технического обслуживания и ремонта объектов электроэнергетики» (утв. Приказом Минэнерго от 25.10.2017г №1013, вступают в силу с 27.09.2018г)</w:t>
      </w:r>
    </w:p>
    <w:p w14:paraId="50382879" w14:textId="77777777" w:rsidR="00B838E9" w:rsidRDefault="00B838E9" w:rsidP="00B838E9">
      <w:pPr>
        <w:pStyle w:val="a4"/>
        <w:numPr>
          <w:ilvl w:val="0"/>
          <w:numId w:val="29"/>
        </w:numPr>
        <w:snapToGrid w:val="0"/>
        <w:ind w:left="426"/>
        <w:jc w:val="both"/>
      </w:pPr>
      <w:r>
        <w:t>Федеральные нормы и правила в области промышленной безопасности «Правила безопасности опасных производственных объектов, на которых используется оборудование, работающее под избыточным давлением» (утв. Приказом Ростехнадзора от 25.03.2014г №116)</w:t>
      </w:r>
    </w:p>
    <w:p w14:paraId="15757EC7" w14:textId="77777777" w:rsidR="00B838E9" w:rsidRDefault="00B838E9" w:rsidP="00B838E9">
      <w:pPr>
        <w:pStyle w:val="a4"/>
        <w:numPr>
          <w:ilvl w:val="0"/>
          <w:numId w:val="29"/>
        </w:numPr>
        <w:snapToGrid w:val="0"/>
        <w:ind w:left="426"/>
        <w:jc w:val="both"/>
      </w:pPr>
      <w: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Ростехнадзора от 12.11.2013г №533)</w:t>
      </w:r>
    </w:p>
    <w:p w14:paraId="578D6372" w14:textId="77777777" w:rsidR="00FC1ED0" w:rsidRPr="00FC1ED0" w:rsidRDefault="00B838E9" w:rsidP="00B838E9">
      <w:pPr>
        <w:pStyle w:val="a4"/>
        <w:numPr>
          <w:ilvl w:val="0"/>
          <w:numId w:val="29"/>
        </w:numPr>
        <w:snapToGrid w:val="0"/>
        <w:ind w:left="426"/>
        <w:jc w:val="both"/>
      </w:pPr>
      <w:r>
        <w:t>Федеральные нормы и правила в области промышленной безопасности «Правила безопасности сетей газораспределения и газопотребления» (утв. Приказом Ростехнадзора от 15.11.2011г №542)</w:t>
      </w:r>
    </w:p>
    <w:p w14:paraId="662CED5F" w14:textId="77777777" w:rsidR="00C41CB6" w:rsidRPr="00FD224B" w:rsidRDefault="00C41CB6" w:rsidP="00FD224B">
      <w:pPr>
        <w:snapToGrid w:val="0"/>
        <w:jc w:val="both"/>
        <w:rPr>
          <w:sz w:val="28"/>
          <w:szCs w:val="28"/>
        </w:rPr>
      </w:pPr>
    </w:p>
    <w:p w14:paraId="649B30FF" w14:textId="77777777" w:rsidR="00FC1ED0" w:rsidRDefault="00DF55FA" w:rsidP="00DF55FA">
      <w:pPr>
        <w:pStyle w:val="1"/>
        <w:jc w:val="both"/>
        <w:rPr>
          <w:rFonts w:ascii="Times New Roman" w:hAnsi="Times New Roman"/>
          <w:color w:val="002060"/>
        </w:rPr>
      </w:pPr>
      <w:bookmarkStart w:id="9" w:name="_Toc4397542"/>
      <w:r w:rsidRPr="00DF55FA">
        <w:rPr>
          <w:rFonts w:ascii="Times New Roman" w:hAnsi="Times New Roman"/>
          <w:color w:val="002060"/>
        </w:rPr>
        <w:t xml:space="preserve">Раздел </w:t>
      </w:r>
      <w:r w:rsidR="00FD224B" w:rsidRPr="00DF55FA">
        <w:rPr>
          <w:rFonts w:ascii="Times New Roman" w:hAnsi="Times New Roman"/>
          <w:color w:val="002060"/>
        </w:rPr>
        <w:t>3. «Обсуждение проекта профессионального стандарта»</w:t>
      </w:r>
      <w:bookmarkEnd w:id="9"/>
      <w:r w:rsidR="00FD224B" w:rsidRPr="00DF55FA">
        <w:rPr>
          <w:rFonts w:ascii="Times New Roman" w:hAnsi="Times New Roman"/>
          <w:color w:val="002060"/>
        </w:rPr>
        <w:t xml:space="preserve"> </w:t>
      </w:r>
    </w:p>
    <w:p w14:paraId="10C59C18" w14:textId="5A39EB2C" w:rsidR="001219F3" w:rsidRDefault="000D1B8E" w:rsidP="001219F3">
      <w:pPr>
        <w:pStyle w:val="2"/>
        <w:tabs>
          <w:tab w:val="clear" w:pos="1958"/>
        </w:tabs>
        <w:ind w:left="0" w:firstLine="0"/>
        <w:jc w:val="both"/>
        <w:rPr>
          <w:color w:val="002060"/>
          <w:sz w:val="28"/>
        </w:rPr>
      </w:pPr>
      <w:bookmarkStart w:id="10" w:name="_Toc4397543"/>
      <w:r>
        <w:rPr>
          <w:color w:val="002060"/>
          <w:sz w:val="28"/>
        </w:rPr>
        <w:t>П</w:t>
      </w:r>
      <w:r w:rsidRPr="000D1B8E">
        <w:rPr>
          <w:color w:val="002060"/>
          <w:sz w:val="28"/>
        </w:rPr>
        <w:t>роведенны</w:t>
      </w:r>
      <w:r>
        <w:rPr>
          <w:color w:val="002060"/>
          <w:sz w:val="28"/>
        </w:rPr>
        <w:t>е</w:t>
      </w:r>
      <w:r w:rsidRPr="000D1B8E">
        <w:rPr>
          <w:color w:val="002060"/>
          <w:sz w:val="28"/>
        </w:rPr>
        <w:t xml:space="preserve"> мероприяти</w:t>
      </w:r>
      <w:r>
        <w:rPr>
          <w:color w:val="002060"/>
          <w:sz w:val="28"/>
        </w:rPr>
        <w:t>я</w:t>
      </w:r>
      <w:r w:rsidRPr="000D1B8E">
        <w:rPr>
          <w:color w:val="002060"/>
          <w:sz w:val="28"/>
        </w:rPr>
        <w:t xml:space="preserve"> для общественного обсуждения проекта профессионального стандарта</w:t>
      </w:r>
      <w:r w:rsidR="001219F3" w:rsidRPr="00DF55FA">
        <w:rPr>
          <w:color w:val="002060"/>
          <w:sz w:val="28"/>
        </w:rPr>
        <w:t>.</w:t>
      </w:r>
      <w:bookmarkEnd w:id="10"/>
    </w:p>
    <w:p w14:paraId="30B39E86" w14:textId="77777777" w:rsidR="004E2FBE" w:rsidRDefault="004E2FBE" w:rsidP="00367090">
      <w:pPr>
        <w:spacing w:before="100" w:beforeAutospacing="1" w:after="100" w:afterAutospacing="1"/>
        <w:jc w:val="both"/>
        <w:rPr>
          <w:color w:val="000000"/>
          <w:sz w:val="28"/>
          <w:szCs w:val="28"/>
        </w:rPr>
      </w:pPr>
      <w:r w:rsidRPr="00367090">
        <w:rPr>
          <w:color w:val="000000"/>
          <w:sz w:val="28"/>
          <w:szCs w:val="28"/>
        </w:rPr>
        <w:t xml:space="preserve">Обсуждение проекта ПС и ПЗ организовано </w:t>
      </w:r>
      <w:r w:rsidR="00D80A3C" w:rsidRPr="00367090">
        <w:rPr>
          <w:sz w:val="28"/>
          <w:szCs w:val="28"/>
        </w:rPr>
        <w:t>Общероссийским отраслевым объединением работодателей поставщиков энергии</w:t>
      </w:r>
      <w:r w:rsidR="00D80A3C" w:rsidRPr="00367090">
        <w:rPr>
          <w:color w:val="000000"/>
          <w:sz w:val="28"/>
          <w:szCs w:val="28"/>
        </w:rPr>
        <w:t xml:space="preserve">, </w:t>
      </w:r>
      <w:r w:rsidR="00D80A3C" w:rsidRPr="00991341">
        <w:rPr>
          <w:color w:val="000000"/>
          <w:sz w:val="28"/>
          <w:szCs w:val="28"/>
        </w:rPr>
        <w:t>при участии</w:t>
      </w:r>
      <w:r w:rsidRPr="00991341">
        <w:rPr>
          <w:color w:val="000000"/>
          <w:sz w:val="28"/>
          <w:szCs w:val="28"/>
        </w:rPr>
        <w:t xml:space="preserve"> Совета по профессиональным квалификациям в электроэнергетике (далее – ЭСПК)</w:t>
      </w:r>
      <w:r w:rsidR="00977AF9" w:rsidRPr="00991341">
        <w:rPr>
          <w:color w:val="000000"/>
          <w:sz w:val="28"/>
          <w:szCs w:val="28"/>
        </w:rPr>
        <w:t>,</w:t>
      </w:r>
      <w:r w:rsidRPr="00991341">
        <w:rPr>
          <w:color w:val="000000"/>
          <w:sz w:val="28"/>
          <w:szCs w:val="28"/>
        </w:rPr>
        <w:t xml:space="preserve"> </w:t>
      </w:r>
      <w:r w:rsidR="00977AF9" w:rsidRPr="00991341">
        <w:rPr>
          <w:color w:val="000000"/>
          <w:sz w:val="28"/>
          <w:szCs w:val="28"/>
        </w:rPr>
        <w:t xml:space="preserve">наделенного полномочиями </w:t>
      </w:r>
      <w:r w:rsidRPr="00991341">
        <w:rPr>
          <w:color w:val="000000"/>
          <w:sz w:val="28"/>
          <w:szCs w:val="28"/>
        </w:rPr>
        <w:t>решением Национального совета при Президенте Российской Федерации по профессиональным квалификациям (от 22 октября 2014 года).</w:t>
      </w:r>
    </w:p>
    <w:p w14:paraId="75D54621" w14:textId="77777777" w:rsidR="00A0546B" w:rsidRDefault="00A0546B" w:rsidP="00367090">
      <w:pPr>
        <w:spacing w:before="100" w:beforeAutospacing="1" w:after="100" w:afterAutospacing="1"/>
        <w:jc w:val="both"/>
        <w:rPr>
          <w:color w:val="000000"/>
          <w:sz w:val="28"/>
          <w:szCs w:val="28"/>
        </w:rPr>
      </w:pPr>
      <w:r>
        <w:rPr>
          <w:color w:val="000000"/>
          <w:sz w:val="28"/>
          <w:szCs w:val="28"/>
        </w:rPr>
        <w:t>И</w:t>
      </w:r>
      <w:r w:rsidRPr="00A0546B">
        <w:rPr>
          <w:color w:val="000000"/>
          <w:sz w:val="28"/>
          <w:szCs w:val="28"/>
        </w:rPr>
        <w:t xml:space="preserve">нформация о проведении разработки проекта ПС и о его профессионально- общественном обсуждении </w:t>
      </w:r>
      <w:r>
        <w:rPr>
          <w:color w:val="000000"/>
          <w:sz w:val="28"/>
          <w:szCs w:val="28"/>
        </w:rPr>
        <w:t xml:space="preserve">была </w:t>
      </w:r>
      <w:r w:rsidRPr="00A0546B">
        <w:rPr>
          <w:color w:val="000000"/>
          <w:sz w:val="28"/>
          <w:szCs w:val="28"/>
        </w:rPr>
        <w:t>представ</w:t>
      </w:r>
      <w:r>
        <w:rPr>
          <w:color w:val="000000"/>
          <w:sz w:val="28"/>
          <w:szCs w:val="28"/>
        </w:rPr>
        <w:t>лена</w:t>
      </w:r>
      <w:r w:rsidRPr="00A0546B">
        <w:rPr>
          <w:color w:val="000000"/>
          <w:sz w:val="28"/>
          <w:szCs w:val="28"/>
        </w:rPr>
        <w:t xml:space="preserve"> в сети Интернет</w:t>
      </w:r>
      <w:r>
        <w:rPr>
          <w:color w:val="000000"/>
          <w:sz w:val="28"/>
          <w:szCs w:val="28"/>
        </w:rPr>
        <w:t xml:space="preserve"> на следующих станицах:</w:t>
      </w:r>
    </w:p>
    <w:p w14:paraId="11F05CD2" w14:textId="20340568" w:rsidR="00A0546B" w:rsidRPr="00A0546B" w:rsidRDefault="004F48FE" w:rsidP="004F48FE">
      <w:pPr>
        <w:spacing w:before="100" w:beforeAutospacing="1" w:after="100" w:afterAutospacing="1"/>
        <w:ind w:firstLine="851"/>
        <w:rPr>
          <w:color w:val="000000"/>
          <w:sz w:val="28"/>
          <w:szCs w:val="28"/>
        </w:rPr>
      </w:pPr>
      <w:r>
        <w:rPr>
          <w:color w:val="000000"/>
          <w:sz w:val="28"/>
          <w:szCs w:val="28"/>
        </w:rPr>
        <w:t>1.</w:t>
      </w:r>
      <w:r w:rsidR="00A0546B" w:rsidRPr="00A0546B">
        <w:rPr>
          <w:color w:val="000000"/>
          <w:sz w:val="28"/>
          <w:szCs w:val="28"/>
        </w:rPr>
        <w:t xml:space="preserve"> </w:t>
      </w:r>
      <w:hyperlink r:id="rId9" w:history="1">
        <w:r w:rsidRPr="000F2F9F">
          <w:rPr>
            <w:rStyle w:val="af3"/>
            <w:sz w:val="28"/>
            <w:szCs w:val="28"/>
          </w:rPr>
          <w:t>http://profstandart.rosmintrud.ru/obshchiy-informatsionnyy-blok/reestr-uvedomleniy-o-razrabotke-peresmotre-professionalnykh-standartov/index.php?ELEMENT_ID=73621</w:t>
        </w:r>
      </w:hyperlink>
      <w:r>
        <w:rPr>
          <w:color w:val="000000"/>
          <w:sz w:val="28"/>
          <w:szCs w:val="28"/>
        </w:rPr>
        <w:t xml:space="preserve"> </w:t>
      </w:r>
    </w:p>
    <w:p w14:paraId="4D25AF71" w14:textId="345BAE4E" w:rsidR="00A0546B" w:rsidRDefault="004F48FE" w:rsidP="004F48FE">
      <w:pPr>
        <w:spacing w:before="100" w:beforeAutospacing="1" w:after="100" w:afterAutospacing="1"/>
        <w:ind w:firstLine="851"/>
        <w:rPr>
          <w:color w:val="000000"/>
          <w:sz w:val="28"/>
          <w:szCs w:val="28"/>
        </w:rPr>
      </w:pPr>
      <w:r>
        <w:rPr>
          <w:color w:val="000000"/>
          <w:sz w:val="28"/>
          <w:szCs w:val="28"/>
        </w:rPr>
        <w:t xml:space="preserve">2. </w:t>
      </w:r>
      <w:hyperlink r:id="rId10" w:history="1">
        <w:r w:rsidR="00A0546B" w:rsidRPr="00C17791">
          <w:rPr>
            <w:rStyle w:val="af3"/>
            <w:sz w:val="28"/>
            <w:szCs w:val="28"/>
          </w:rPr>
          <w:t>https://union-aees.ru/tidings/otraslevoe-obsuzhdenie-proektov-professionalnyh-standartov.html</w:t>
        </w:r>
      </w:hyperlink>
    </w:p>
    <w:p w14:paraId="39C86302" w14:textId="0036CD55" w:rsidR="00A0546B" w:rsidRPr="00367090" w:rsidRDefault="004F48FE" w:rsidP="004F48FE">
      <w:pPr>
        <w:spacing w:before="100" w:beforeAutospacing="1" w:after="100" w:afterAutospacing="1"/>
        <w:ind w:firstLine="851"/>
        <w:rPr>
          <w:color w:val="000000"/>
          <w:sz w:val="28"/>
          <w:szCs w:val="28"/>
        </w:rPr>
      </w:pPr>
      <w:r>
        <w:rPr>
          <w:color w:val="000000"/>
          <w:sz w:val="28"/>
          <w:szCs w:val="28"/>
        </w:rPr>
        <w:t xml:space="preserve">3. </w:t>
      </w:r>
      <w:hyperlink r:id="rId11" w:history="1">
        <w:r w:rsidRPr="000F2F9F">
          <w:rPr>
            <w:rStyle w:val="af3"/>
            <w:sz w:val="28"/>
            <w:szCs w:val="28"/>
          </w:rPr>
          <w:t>http://www.orael.ru/professional_skills/professionalnye-standarty/professionalnye-standarty-v-elektroenergetike/</w:t>
        </w:r>
      </w:hyperlink>
      <w:r>
        <w:rPr>
          <w:color w:val="000000"/>
          <w:sz w:val="28"/>
          <w:szCs w:val="28"/>
        </w:rPr>
        <w:t xml:space="preserve"> </w:t>
      </w:r>
    </w:p>
    <w:p w14:paraId="578B1F37" w14:textId="77777777" w:rsidR="004E2FBE" w:rsidRDefault="004E2FBE" w:rsidP="00367090">
      <w:pPr>
        <w:spacing w:before="100" w:beforeAutospacing="1" w:after="100" w:afterAutospacing="1"/>
        <w:jc w:val="both"/>
        <w:rPr>
          <w:color w:val="000000"/>
          <w:sz w:val="28"/>
          <w:szCs w:val="28"/>
        </w:rPr>
      </w:pPr>
      <w:r w:rsidRPr="00367090">
        <w:rPr>
          <w:color w:val="000000"/>
          <w:sz w:val="28"/>
          <w:szCs w:val="28"/>
        </w:rPr>
        <w:t>В целях обеспечения представительной выборки работодателей, профессиональных сообществ, заинтересованных в формировании содержания и в последующем практическом применении рассматриваемых профессиональных стандартов, был сформирован перечень участников обсуждения, в т.ч.:</w:t>
      </w:r>
    </w:p>
    <w:p w14:paraId="6F00DFBF"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Общественная организация «Всероссийский Электропрофсоюз»,</w:t>
      </w:r>
    </w:p>
    <w:p w14:paraId="0F949122"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ПАО «ЛУКОЙЛ»,</w:t>
      </w:r>
    </w:p>
    <w:p w14:paraId="51908AA9"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 xml:space="preserve">АО «Интер РАО – </w:t>
      </w:r>
      <w:proofErr w:type="spellStart"/>
      <w:r w:rsidRPr="00444A3A">
        <w:rPr>
          <w:color w:val="000000"/>
          <w:sz w:val="28"/>
          <w:szCs w:val="28"/>
        </w:rPr>
        <w:t>Электрогенерация</w:t>
      </w:r>
      <w:proofErr w:type="spellEnd"/>
      <w:r w:rsidRPr="00444A3A">
        <w:rPr>
          <w:color w:val="000000"/>
          <w:sz w:val="28"/>
          <w:szCs w:val="28"/>
        </w:rPr>
        <w:t>»,</w:t>
      </w:r>
    </w:p>
    <w:p w14:paraId="31244FE9"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АО «СИБЭКО»,</w:t>
      </w:r>
    </w:p>
    <w:p w14:paraId="591A614E"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ПАО «ТГК–2»,</w:t>
      </w:r>
    </w:p>
    <w:p w14:paraId="6413C7FF"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ПАО «</w:t>
      </w:r>
      <w:proofErr w:type="spellStart"/>
      <w:r w:rsidRPr="00444A3A">
        <w:rPr>
          <w:color w:val="000000"/>
          <w:sz w:val="28"/>
          <w:szCs w:val="28"/>
        </w:rPr>
        <w:t>Энел</w:t>
      </w:r>
      <w:proofErr w:type="spellEnd"/>
      <w:r w:rsidRPr="00444A3A">
        <w:rPr>
          <w:color w:val="000000"/>
          <w:sz w:val="28"/>
          <w:szCs w:val="28"/>
        </w:rPr>
        <w:t xml:space="preserve"> Россия»,</w:t>
      </w:r>
    </w:p>
    <w:p w14:paraId="65EC7998"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ООО «</w:t>
      </w:r>
      <w:proofErr w:type="spellStart"/>
      <w:r w:rsidRPr="00444A3A">
        <w:rPr>
          <w:color w:val="000000"/>
          <w:sz w:val="28"/>
          <w:szCs w:val="28"/>
        </w:rPr>
        <w:t>Интертехэлектро</w:t>
      </w:r>
      <w:proofErr w:type="spellEnd"/>
      <w:r w:rsidRPr="00444A3A">
        <w:rPr>
          <w:color w:val="000000"/>
          <w:sz w:val="28"/>
          <w:szCs w:val="28"/>
        </w:rPr>
        <w:t xml:space="preserve"> – Новая генерация»,</w:t>
      </w:r>
    </w:p>
    <w:p w14:paraId="3C01B501"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АО «</w:t>
      </w:r>
      <w:proofErr w:type="spellStart"/>
      <w:r w:rsidRPr="00444A3A">
        <w:rPr>
          <w:color w:val="000000"/>
          <w:sz w:val="28"/>
          <w:szCs w:val="28"/>
        </w:rPr>
        <w:t>Норильско</w:t>
      </w:r>
      <w:proofErr w:type="spellEnd"/>
      <w:r w:rsidRPr="00444A3A">
        <w:rPr>
          <w:color w:val="000000"/>
          <w:sz w:val="28"/>
          <w:szCs w:val="28"/>
        </w:rPr>
        <w:t>-Таймырская энергетическая компания»,</w:t>
      </w:r>
    </w:p>
    <w:p w14:paraId="2889B9B6"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ПАО «ТГК-16»,</w:t>
      </w:r>
    </w:p>
    <w:p w14:paraId="46A6467F"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ФГБОУ ВО «НИУ «МЭИ»,</w:t>
      </w:r>
    </w:p>
    <w:p w14:paraId="73EB45A2"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ФГБОУ ВО «Ивановский государственный энергетический университет имени В.И. Ленина»,</w:t>
      </w:r>
    </w:p>
    <w:p w14:paraId="23DB4D57"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ФГБОУ ВО «Казанский государственный энергетический университет»,</w:t>
      </w:r>
    </w:p>
    <w:p w14:paraId="2F32D541"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ПАО «</w:t>
      </w:r>
      <w:proofErr w:type="spellStart"/>
      <w:r w:rsidRPr="00444A3A">
        <w:rPr>
          <w:color w:val="000000"/>
          <w:sz w:val="28"/>
          <w:szCs w:val="28"/>
        </w:rPr>
        <w:t>Русгидро</w:t>
      </w:r>
      <w:proofErr w:type="spellEnd"/>
      <w:r w:rsidRPr="00444A3A">
        <w:rPr>
          <w:color w:val="000000"/>
          <w:sz w:val="28"/>
          <w:szCs w:val="28"/>
        </w:rPr>
        <w:t>»,</w:t>
      </w:r>
    </w:p>
    <w:p w14:paraId="4C2BDF80" w14:textId="77777777" w:rsidR="00106DD0" w:rsidRPr="00444A3A" w:rsidRDefault="00106DD0" w:rsidP="00106DD0">
      <w:pPr>
        <w:pStyle w:val="a4"/>
        <w:numPr>
          <w:ilvl w:val="0"/>
          <w:numId w:val="35"/>
        </w:numPr>
        <w:ind w:left="0" w:firstLine="709"/>
        <w:jc w:val="both"/>
        <w:rPr>
          <w:color w:val="000000"/>
          <w:sz w:val="28"/>
          <w:szCs w:val="28"/>
        </w:rPr>
      </w:pPr>
      <w:r w:rsidRPr="00444A3A">
        <w:rPr>
          <w:color w:val="000000"/>
          <w:sz w:val="28"/>
          <w:szCs w:val="28"/>
        </w:rPr>
        <w:t>ФГАОУ ДПО «Петербургский энергетический институт повышения квалификации».</w:t>
      </w:r>
    </w:p>
    <w:p w14:paraId="1DF1C2A2" w14:textId="77777777" w:rsidR="00106DD0" w:rsidRPr="00367090" w:rsidRDefault="00106DD0" w:rsidP="00367090">
      <w:pPr>
        <w:spacing w:before="100" w:beforeAutospacing="1" w:after="100" w:afterAutospacing="1"/>
        <w:jc w:val="both"/>
        <w:rPr>
          <w:color w:val="000000"/>
          <w:sz w:val="28"/>
          <w:szCs w:val="28"/>
        </w:rPr>
      </w:pPr>
    </w:p>
    <w:p w14:paraId="251EEA51" w14:textId="4A2A16E1" w:rsidR="004E2FBE" w:rsidRPr="00367090" w:rsidRDefault="00C727D7" w:rsidP="00C727D7">
      <w:pPr>
        <w:spacing w:before="100" w:beforeAutospacing="1" w:after="100" w:afterAutospacing="1"/>
        <w:jc w:val="both"/>
        <w:rPr>
          <w:color w:val="000000"/>
          <w:sz w:val="28"/>
          <w:szCs w:val="28"/>
        </w:rPr>
      </w:pPr>
      <w:r>
        <w:rPr>
          <w:color w:val="000000"/>
          <w:sz w:val="28"/>
          <w:szCs w:val="28"/>
        </w:rPr>
        <w:t>.</w:t>
      </w:r>
    </w:p>
    <w:p w14:paraId="2E0FFBE5" w14:textId="77777777" w:rsidR="004E2FBE" w:rsidRPr="00991341" w:rsidRDefault="004E2FBE" w:rsidP="0040122B">
      <w:pPr>
        <w:pStyle w:val="a4"/>
        <w:numPr>
          <w:ilvl w:val="0"/>
          <w:numId w:val="26"/>
        </w:numPr>
        <w:spacing w:before="100" w:beforeAutospacing="1" w:after="100" w:afterAutospacing="1"/>
        <w:ind w:left="0" w:firstLine="0"/>
        <w:jc w:val="both"/>
        <w:rPr>
          <w:color w:val="000000"/>
          <w:sz w:val="28"/>
          <w:szCs w:val="28"/>
        </w:rPr>
      </w:pPr>
      <w:r w:rsidRPr="00991341">
        <w:rPr>
          <w:color w:val="000000"/>
          <w:sz w:val="28"/>
          <w:szCs w:val="28"/>
        </w:rPr>
        <w:t xml:space="preserve">Отраслевые союзы и ассоциации, взаимодействующие с </w:t>
      </w:r>
      <w:r w:rsidR="0040122B" w:rsidRPr="00991341">
        <w:rPr>
          <w:color w:val="000000"/>
          <w:sz w:val="28"/>
          <w:szCs w:val="28"/>
        </w:rPr>
        <w:t>Союзом «</w:t>
      </w:r>
      <w:r w:rsidR="004500CE" w:rsidRPr="00991341">
        <w:rPr>
          <w:color w:val="000000"/>
          <w:sz w:val="28"/>
          <w:szCs w:val="28"/>
        </w:rPr>
        <w:t>РаПЭ</w:t>
      </w:r>
      <w:r w:rsidR="0040122B" w:rsidRPr="00991341">
        <w:rPr>
          <w:color w:val="000000"/>
          <w:sz w:val="28"/>
          <w:szCs w:val="28"/>
        </w:rPr>
        <w:t>»</w:t>
      </w:r>
      <w:r w:rsidR="004500CE" w:rsidRPr="00991341">
        <w:rPr>
          <w:color w:val="000000"/>
          <w:sz w:val="28"/>
          <w:szCs w:val="28"/>
        </w:rPr>
        <w:t xml:space="preserve"> и </w:t>
      </w:r>
      <w:r w:rsidRPr="00991341">
        <w:rPr>
          <w:color w:val="000000"/>
          <w:sz w:val="28"/>
          <w:szCs w:val="28"/>
        </w:rPr>
        <w:t>ЭСПК.</w:t>
      </w:r>
    </w:p>
    <w:p w14:paraId="363F4B32" w14:textId="77777777" w:rsidR="004E2FBE" w:rsidRPr="001944A2" w:rsidRDefault="004E2FBE" w:rsidP="0040122B">
      <w:pPr>
        <w:pStyle w:val="a4"/>
        <w:numPr>
          <w:ilvl w:val="0"/>
          <w:numId w:val="26"/>
        </w:numPr>
        <w:spacing w:before="100" w:beforeAutospacing="1" w:after="100" w:afterAutospacing="1"/>
        <w:ind w:left="0" w:firstLine="0"/>
        <w:jc w:val="both"/>
        <w:rPr>
          <w:color w:val="000000"/>
          <w:sz w:val="28"/>
          <w:szCs w:val="28"/>
        </w:rPr>
      </w:pPr>
      <w:r w:rsidRPr="001944A2">
        <w:rPr>
          <w:color w:val="000000"/>
          <w:sz w:val="28"/>
          <w:szCs w:val="28"/>
        </w:rPr>
        <w:t>Профильные ФУМО в области электроэнергетики:</w:t>
      </w:r>
    </w:p>
    <w:p w14:paraId="35349030" w14:textId="77777777" w:rsidR="004E2FBE" w:rsidRPr="001944A2" w:rsidRDefault="004E2FBE" w:rsidP="00367090">
      <w:pPr>
        <w:spacing w:before="100" w:beforeAutospacing="1" w:after="100" w:afterAutospacing="1"/>
        <w:jc w:val="both"/>
        <w:rPr>
          <w:color w:val="000000"/>
          <w:sz w:val="28"/>
          <w:szCs w:val="28"/>
        </w:rPr>
      </w:pPr>
      <w:r w:rsidRPr="001944A2">
        <w:rPr>
          <w:color w:val="000000"/>
          <w:sz w:val="28"/>
          <w:szCs w:val="28"/>
        </w:rPr>
        <w:t>Федеральное учебно-методическое объединение в системе высшего образования по укрупненной группе специальностей и направлений подготовки 13.00.00 Электро- и теплоэнергетика.</w:t>
      </w:r>
    </w:p>
    <w:p w14:paraId="3C8C3ECE" w14:textId="77777777" w:rsidR="004E2FBE" w:rsidRPr="00367090" w:rsidRDefault="004E2FBE" w:rsidP="00367090">
      <w:pPr>
        <w:spacing w:before="100" w:beforeAutospacing="1" w:after="100" w:afterAutospacing="1"/>
        <w:jc w:val="both"/>
        <w:rPr>
          <w:color w:val="000000"/>
          <w:sz w:val="28"/>
          <w:szCs w:val="28"/>
        </w:rPr>
      </w:pPr>
      <w:r w:rsidRPr="001944A2">
        <w:rPr>
          <w:color w:val="000000"/>
          <w:sz w:val="28"/>
          <w:szCs w:val="28"/>
        </w:rPr>
        <w:t>Федеральное учебно-методическое объединение в системе среднего профессионального образования по укрупненным группам профессий, специальностей 13.00.00 Электро- и теплоэнергетика.</w:t>
      </w:r>
    </w:p>
    <w:p w14:paraId="6B52359B" w14:textId="77777777" w:rsidR="004E2FBE" w:rsidRPr="00367090" w:rsidRDefault="004E2FBE" w:rsidP="0015250A">
      <w:pPr>
        <w:pStyle w:val="a4"/>
        <w:numPr>
          <w:ilvl w:val="0"/>
          <w:numId w:val="25"/>
        </w:numPr>
        <w:spacing w:before="100" w:beforeAutospacing="1" w:after="100" w:afterAutospacing="1"/>
        <w:ind w:left="0" w:firstLine="0"/>
        <w:jc w:val="both"/>
        <w:rPr>
          <w:color w:val="000000"/>
          <w:sz w:val="28"/>
          <w:szCs w:val="28"/>
        </w:rPr>
      </w:pPr>
      <w:r w:rsidRPr="00367090">
        <w:rPr>
          <w:color w:val="000000"/>
          <w:sz w:val="28"/>
          <w:szCs w:val="28"/>
        </w:rPr>
        <w:t xml:space="preserve">Общественная организация </w:t>
      </w:r>
      <w:r w:rsidR="0015250A">
        <w:rPr>
          <w:color w:val="000000"/>
          <w:sz w:val="28"/>
          <w:szCs w:val="28"/>
        </w:rPr>
        <w:t xml:space="preserve">- </w:t>
      </w:r>
      <w:r w:rsidRPr="00367090">
        <w:rPr>
          <w:color w:val="000000"/>
          <w:sz w:val="28"/>
          <w:szCs w:val="28"/>
        </w:rPr>
        <w:t>«Всероссийский Электропрофсоюз» (основное профсоюзное объединение в области электроэнергетики и</w:t>
      </w:r>
      <w:r w:rsidR="0015250A">
        <w:rPr>
          <w:color w:val="000000"/>
          <w:sz w:val="28"/>
          <w:szCs w:val="28"/>
        </w:rPr>
        <w:t> </w:t>
      </w:r>
      <w:r w:rsidRPr="00367090">
        <w:rPr>
          <w:color w:val="000000"/>
          <w:sz w:val="28"/>
          <w:szCs w:val="28"/>
        </w:rPr>
        <w:t>электротехники с более чем 1151 первичных профсоюзных организаций со</w:t>
      </w:r>
      <w:r w:rsidR="0015250A">
        <w:rPr>
          <w:color w:val="000000"/>
          <w:sz w:val="28"/>
          <w:szCs w:val="28"/>
        </w:rPr>
        <w:t> </w:t>
      </w:r>
      <w:r w:rsidRPr="00367090">
        <w:rPr>
          <w:color w:val="000000"/>
          <w:sz w:val="28"/>
          <w:szCs w:val="28"/>
        </w:rPr>
        <w:t>среднесписочной численностью работающих более 636 тысяч человек, из</w:t>
      </w:r>
      <w:r w:rsidR="0015250A">
        <w:rPr>
          <w:color w:val="000000"/>
          <w:sz w:val="28"/>
          <w:szCs w:val="28"/>
        </w:rPr>
        <w:t> </w:t>
      </w:r>
      <w:r w:rsidRPr="00367090">
        <w:rPr>
          <w:color w:val="000000"/>
          <w:sz w:val="28"/>
          <w:szCs w:val="28"/>
        </w:rPr>
        <w:t>них членов профсоюза – более 471 тысячи человек)</w:t>
      </w:r>
      <w:r w:rsidR="00E14014">
        <w:rPr>
          <w:color w:val="000000"/>
          <w:sz w:val="28"/>
          <w:szCs w:val="28"/>
        </w:rPr>
        <w:t>.</w:t>
      </w:r>
    </w:p>
    <w:p w14:paraId="4BDF742B" w14:textId="77777777" w:rsidR="004E2FBE" w:rsidRPr="00367090" w:rsidRDefault="004E2FBE" w:rsidP="0015250A">
      <w:pPr>
        <w:pStyle w:val="a4"/>
        <w:numPr>
          <w:ilvl w:val="0"/>
          <w:numId w:val="25"/>
        </w:numPr>
        <w:spacing w:before="100" w:beforeAutospacing="1" w:after="100" w:afterAutospacing="1"/>
        <w:ind w:left="0" w:firstLine="0"/>
        <w:jc w:val="both"/>
        <w:rPr>
          <w:color w:val="000000"/>
          <w:sz w:val="28"/>
          <w:szCs w:val="28"/>
        </w:rPr>
      </w:pPr>
      <w:r w:rsidRPr="00367090">
        <w:rPr>
          <w:color w:val="000000"/>
          <w:sz w:val="28"/>
          <w:szCs w:val="28"/>
        </w:rPr>
        <w:t>члены Совета по профессиональным квалификациям (22 человека), в</w:t>
      </w:r>
      <w:r w:rsidR="0015250A">
        <w:rPr>
          <w:color w:val="000000"/>
          <w:sz w:val="28"/>
          <w:szCs w:val="28"/>
        </w:rPr>
        <w:t> </w:t>
      </w:r>
      <w:r w:rsidRPr="00367090">
        <w:rPr>
          <w:color w:val="000000"/>
          <w:sz w:val="28"/>
          <w:szCs w:val="28"/>
        </w:rPr>
        <w:t>состав которого вошли представители крупнейших федеральных энергокомпаний, объединений работодателей и отраслевых ассоциаций</w:t>
      </w:r>
      <w:r w:rsidR="00E14014">
        <w:rPr>
          <w:color w:val="000000"/>
          <w:sz w:val="28"/>
          <w:szCs w:val="28"/>
        </w:rPr>
        <w:t>.</w:t>
      </w:r>
    </w:p>
    <w:p w14:paraId="56786F02" w14:textId="77777777" w:rsidR="004E2FBE" w:rsidRPr="00367090" w:rsidRDefault="004E2FBE" w:rsidP="00367090">
      <w:pPr>
        <w:spacing w:before="100" w:beforeAutospacing="1" w:after="100" w:afterAutospacing="1"/>
        <w:jc w:val="both"/>
        <w:rPr>
          <w:color w:val="000000"/>
          <w:sz w:val="28"/>
          <w:szCs w:val="28"/>
        </w:rPr>
      </w:pPr>
      <w:r w:rsidRPr="00367090">
        <w:rPr>
          <w:color w:val="000000"/>
          <w:sz w:val="28"/>
          <w:szCs w:val="28"/>
        </w:rPr>
        <w:t xml:space="preserve">В рамках обсуждения </w:t>
      </w:r>
      <w:r w:rsidR="00E469C4" w:rsidRPr="00367090">
        <w:rPr>
          <w:color w:val="000000"/>
          <w:sz w:val="28"/>
          <w:szCs w:val="28"/>
        </w:rPr>
        <w:t>разработанного</w:t>
      </w:r>
      <w:r w:rsidRPr="00367090">
        <w:rPr>
          <w:color w:val="000000"/>
          <w:sz w:val="28"/>
          <w:szCs w:val="28"/>
        </w:rPr>
        <w:t xml:space="preserve"> </w:t>
      </w:r>
      <w:r w:rsidR="00E469C4" w:rsidRPr="00367090">
        <w:rPr>
          <w:color w:val="000000"/>
          <w:sz w:val="28"/>
          <w:szCs w:val="28"/>
        </w:rPr>
        <w:t>ПС</w:t>
      </w:r>
      <w:r w:rsidRPr="00367090">
        <w:rPr>
          <w:color w:val="000000"/>
          <w:sz w:val="28"/>
          <w:szCs w:val="28"/>
        </w:rPr>
        <w:t xml:space="preserve"> проводилась проверка его содержания по следующим критериям оценки:</w:t>
      </w:r>
    </w:p>
    <w:p w14:paraId="65479450" w14:textId="77777777" w:rsidR="004E2FBE" w:rsidRPr="00367090" w:rsidRDefault="004E2FBE" w:rsidP="00367090">
      <w:pPr>
        <w:pStyle w:val="a4"/>
        <w:numPr>
          <w:ilvl w:val="0"/>
          <w:numId w:val="24"/>
        </w:numPr>
        <w:spacing w:before="100" w:beforeAutospacing="1" w:after="100" w:afterAutospacing="1"/>
        <w:jc w:val="both"/>
        <w:rPr>
          <w:color w:val="000000"/>
          <w:sz w:val="28"/>
          <w:szCs w:val="28"/>
        </w:rPr>
      </w:pPr>
      <w:r w:rsidRPr="00367090">
        <w:rPr>
          <w:color w:val="000000"/>
          <w:sz w:val="28"/>
          <w:szCs w:val="28"/>
        </w:rPr>
        <w:t>Обсуждение ПС с привлечением максимального кол</w:t>
      </w:r>
      <w:r w:rsidR="00E469C4" w:rsidRPr="00367090">
        <w:rPr>
          <w:color w:val="000000"/>
          <w:sz w:val="28"/>
          <w:szCs w:val="28"/>
        </w:rPr>
        <w:t>ичест</w:t>
      </w:r>
      <w:r w:rsidRPr="00367090">
        <w:rPr>
          <w:color w:val="000000"/>
          <w:sz w:val="28"/>
          <w:szCs w:val="28"/>
        </w:rPr>
        <w:t>ва заинтересованных сторон;</w:t>
      </w:r>
    </w:p>
    <w:p w14:paraId="0611B32F" w14:textId="77777777" w:rsidR="004E2FBE" w:rsidRPr="00367090" w:rsidRDefault="004E2FBE" w:rsidP="00367090">
      <w:pPr>
        <w:pStyle w:val="a4"/>
        <w:numPr>
          <w:ilvl w:val="0"/>
          <w:numId w:val="24"/>
        </w:numPr>
        <w:spacing w:before="100" w:beforeAutospacing="1" w:after="100" w:afterAutospacing="1"/>
        <w:jc w:val="both"/>
        <w:rPr>
          <w:color w:val="000000"/>
          <w:sz w:val="28"/>
          <w:szCs w:val="28"/>
        </w:rPr>
      </w:pPr>
      <w:r w:rsidRPr="00367090">
        <w:rPr>
          <w:color w:val="000000"/>
          <w:sz w:val="28"/>
          <w:szCs w:val="28"/>
        </w:rPr>
        <w:t>Полнота выделения и формулировка обобщенных трудовых функций и</w:t>
      </w:r>
      <w:r w:rsidR="0015250A">
        <w:rPr>
          <w:color w:val="000000"/>
          <w:sz w:val="28"/>
          <w:szCs w:val="28"/>
        </w:rPr>
        <w:t> </w:t>
      </w:r>
      <w:r w:rsidRPr="00367090">
        <w:rPr>
          <w:color w:val="000000"/>
          <w:sz w:val="28"/>
          <w:szCs w:val="28"/>
        </w:rPr>
        <w:t>соответствие трудовых функций в ПС;</w:t>
      </w:r>
    </w:p>
    <w:p w14:paraId="7013B7B0" w14:textId="77777777" w:rsidR="004E2FBE" w:rsidRPr="00367090" w:rsidRDefault="004E2FBE" w:rsidP="00367090">
      <w:pPr>
        <w:pStyle w:val="a4"/>
        <w:numPr>
          <w:ilvl w:val="0"/>
          <w:numId w:val="24"/>
        </w:numPr>
        <w:spacing w:before="100" w:beforeAutospacing="1" w:after="100" w:afterAutospacing="1"/>
        <w:jc w:val="both"/>
        <w:rPr>
          <w:color w:val="000000"/>
          <w:sz w:val="28"/>
          <w:szCs w:val="28"/>
        </w:rPr>
      </w:pPr>
      <w:r w:rsidRPr="00367090">
        <w:rPr>
          <w:color w:val="000000"/>
          <w:sz w:val="28"/>
          <w:szCs w:val="28"/>
        </w:rPr>
        <w:t>Отнесение трудовых функций к уровням квалификации;</w:t>
      </w:r>
    </w:p>
    <w:p w14:paraId="3F7ABBD2" w14:textId="77777777" w:rsidR="004E2FBE" w:rsidRPr="00367090" w:rsidRDefault="004E2FBE" w:rsidP="00367090">
      <w:pPr>
        <w:pStyle w:val="a4"/>
        <w:numPr>
          <w:ilvl w:val="0"/>
          <w:numId w:val="24"/>
        </w:numPr>
        <w:spacing w:before="100" w:beforeAutospacing="1" w:after="100" w:afterAutospacing="1"/>
        <w:jc w:val="both"/>
        <w:rPr>
          <w:color w:val="000000"/>
          <w:sz w:val="28"/>
          <w:szCs w:val="28"/>
        </w:rPr>
      </w:pPr>
      <w:r w:rsidRPr="00367090">
        <w:rPr>
          <w:color w:val="000000"/>
          <w:sz w:val="28"/>
          <w:szCs w:val="28"/>
        </w:rPr>
        <w:t>Учет требований к образованию;</w:t>
      </w:r>
    </w:p>
    <w:p w14:paraId="62843BE2" w14:textId="77777777" w:rsidR="004E2FBE" w:rsidRPr="00367090" w:rsidRDefault="004E2FBE" w:rsidP="00367090">
      <w:pPr>
        <w:pStyle w:val="a4"/>
        <w:numPr>
          <w:ilvl w:val="0"/>
          <w:numId w:val="24"/>
        </w:numPr>
        <w:spacing w:before="100" w:beforeAutospacing="1" w:after="100" w:afterAutospacing="1"/>
        <w:jc w:val="both"/>
        <w:rPr>
          <w:color w:val="000000"/>
          <w:sz w:val="28"/>
          <w:szCs w:val="28"/>
        </w:rPr>
      </w:pPr>
      <w:r w:rsidRPr="00367090">
        <w:rPr>
          <w:color w:val="000000"/>
          <w:sz w:val="28"/>
          <w:szCs w:val="28"/>
        </w:rPr>
        <w:t>Учет требования к опыту профессиональной деятельности;</w:t>
      </w:r>
    </w:p>
    <w:p w14:paraId="05FA29B8" w14:textId="77777777" w:rsidR="004E2FBE" w:rsidRPr="00367090" w:rsidRDefault="004E2FBE" w:rsidP="00367090">
      <w:pPr>
        <w:pStyle w:val="a4"/>
        <w:numPr>
          <w:ilvl w:val="0"/>
          <w:numId w:val="24"/>
        </w:numPr>
        <w:spacing w:before="100" w:beforeAutospacing="1" w:after="100" w:afterAutospacing="1"/>
        <w:jc w:val="both"/>
        <w:rPr>
          <w:color w:val="000000"/>
          <w:sz w:val="28"/>
          <w:szCs w:val="28"/>
        </w:rPr>
      </w:pPr>
      <w:r w:rsidRPr="00367090">
        <w:rPr>
          <w:color w:val="000000"/>
          <w:sz w:val="28"/>
          <w:szCs w:val="28"/>
        </w:rPr>
        <w:t>Обоснованность и достаточность умений и знаний для выполнения работником соответствующих трудовых функций и трудовых действий;</w:t>
      </w:r>
    </w:p>
    <w:p w14:paraId="691F186F" w14:textId="77777777" w:rsidR="004E2FBE" w:rsidRPr="00367090" w:rsidRDefault="004E2FBE" w:rsidP="00367090">
      <w:pPr>
        <w:pStyle w:val="a4"/>
        <w:numPr>
          <w:ilvl w:val="0"/>
          <w:numId w:val="24"/>
        </w:numPr>
        <w:spacing w:before="100" w:beforeAutospacing="1" w:after="100" w:afterAutospacing="1"/>
        <w:jc w:val="both"/>
        <w:rPr>
          <w:color w:val="000000"/>
          <w:sz w:val="28"/>
          <w:szCs w:val="28"/>
        </w:rPr>
      </w:pPr>
      <w:r w:rsidRPr="00367090">
        <w:rPr>
          <w:color w:val="000000"/>
          <w:sz w:val="28"/>
          <w:szCs w:val="28"/>
        </w:rPr>
        <w:t>Обоснованность требований к уровню образования и практическому опыту работников;</w:t>
      </w:r>
    </w:p>
    <w:p w14:paraId="68F95B0D" w14:textId="77777777" w:rsidR="004E2FBE" w:rsidRPr="00367090" w:rsidRDefault="004E2FBE" w:rsidP="00367090">
      <w:pPr>
        <w:pStyle w:val="a4"/>
        <w:numPr>
          <w:ilvl w:val="0"/>
          <w:numId w:val="24"/>
        </w:numPr>
        <w:spacing w:before="100" w:beforeAutospacing="1" w:after="100" w:afterAutospacing="1"/>
        <w:jc w:val="both"/>
        <w:rPr>
          <w:color w:val="000000"/>
          <w:sz w:val="28"/>
          <w:szCs w:val="28"/>
        </w:rPr>
      </w:pPr>
      <w:r w:rsidRPr="00367090">
        <w:rPr>
          <w:color w:val="000000"/>
          <w:sz w:val="28"/>
          <w:szCs w:val="28"/>
        </w:rPr>
        <w:t>Соответствие профессионального стандарта нормативным правовым актам в данной сфере деятельности;</w:t>
      </w:r>
    </w:p>
    <w:p w14:paraId="4126DDCF" w14:textId="77777777" w:rsidR="004E2FBE" w:rsidRPr="00367090" w:rsidRDefault="004E2FBE" w:rsidP="00367090">
      <w:pPr>
        <w:pStyle w:val="a4"/>
        <w:numPr>
          <w:ilvl w:val="0"/>
          <w:numId w:val="24"/>
        </w:numPr>
        <w:spacing w:before="100" w:beforeAutospacing="1" w:after="100" w:afterAutospacing="1"/>
        <w:jc w:val="both"/>
        <w:rPr>
          <w:color w:val="000000"/>
          <w:sz w:val="28"/>
          <w:szCs w:val="28"/>
        </w:rPr>
      </w:pPr>
      <w:r w:rsidRPr="00367090">
        <w:rPr>
          <w:color w:val="000000"/>
          <w:sz w:val="28"/>
          <w:szCs w:val="28"/>
        </w:rPr>
        <w:t>Корректность отнесения вида профессиональной деятельности и</w:t>
      </w:r>
      <w:r w:rsidR="0015250A">
        <w:rPr>
          <w:color w:val="000000"/>
          <w:sz w:val="28"/>
          <w:szCs w:val="28"/>
        </w:rPr>
        <w:t> </w:t>
      </w:r>
      <w:r w:rsidRPr="00367090">
        <w:rPr>
          <w:color w:val="000000"/>
          <w:sz w:val="28"/>
          <w:szCs w:val="28"/>
        </w:rPr>
        <w:t>отдельных обобщенных трудовых функций к группам занятий, профессиям, должностям и специальностям общероссийских классификаторов (ОКЗ, ОКВЭД, ОКСО).</w:t>
      </w:r>
    </w:p>
    <w:p w14:paraId="1E03AAF2" w14:textId="77777777" w:rsidR="00997D7A" w:rsidRDefault="00997D7A" w:rsidP="00367090">
      <w:pPr>
        <w:spacing w:before="100" w:beforeAutospacing="1" w:after="100" w:afterAutospacing="1"/>
        <w:jc w:val="both"/>
        <w:rPr>
          <w:color w:val="000000"/>
          <w:sz w:val="28"/>
          <w:szCs w:val="28"/>
        </w:rPr>
      </w:pPr>
      <w:r w:rsidRPr="00997D7A">
        <w:rPr>
          <w:color w:val="000000"/>
          <w:sz w:val="28"/>
          <w:szCs w:val="28"/>
        </w:rPr>
        <w:t>По результатам профессионально-общественного обсуждения был проведен сбор, анализ и систематизация полученных замечаний и предложений по совершенствованию проекта профессионального стандарта. Проект профессионального стандарта был доработан с учетом результатов профессионально-общественного обсуждения.</w:t>
      </w:r>
    </w:p>
    <w:p w14:paraId="0B18311C" w14:textId="4BBC865C" w:rsidR="004E2FBE" w:rsidRPr="00367090" w:rsidRDefault="004E2FBE" w:rsidP="00367090">
      <w:pPr>
        <w:spacing w:before="100" w:beforeAutospacing="1" w:after="100" w:afterAutospacing="1"/>
        <w:jc w:val="both"/>
        <w:rPr>
          <w:color w:val="000000"/>
          <w:sz w:val="28"/>
          <w:szCs w:val="28"/>
        </w:rPr>
      </w:pPr>
      <w:r w:rsidRPr="00367090">
        <w:rPr>
          <w:color w:val="000000"/>
          <w:sz w:val="28"/>
          <w:szCs w:val="28"/>
        </w:rPr>
        <w:t>Проект стандарта рассмотрен на заседани</w:t>
      </w:r>
      <w:r w:rsidR="00FA7D62" w:rsidRPr="00367090">
        <w:rPr>
          <w:color w:val="000000"/>
          <w:sz w:val="28"/>
          <w:szCs w:val="28"/>
        </w:rPr>
        <w:t>и</w:t>
      </w:r>
      <w:r w:rsidRPr="00367090">
        <w:rPr>
          <w:color w:val="000000"/>
          <w:sz w:val="28"/>
          <w:szCs w:val="28"/>
        </w:rPr>
        <w:t xml:space="preserve"> ЭСПК 0</w:t>
      </w:r>
      <w:r w:rsidR="00C5362A">
        <w:rPr>
          <w:color w:val="000000"/>
          <w:sz w:val="28"/>
          <w:szCs w:val="28"/>
        </w:rPr>
        <w:t>5</w:t>
      </w:r>
      <w:r w:rsidRPr="00367090">
        <w:rPr>
          <w:color w:val="000000"/>
          <w:sz w:val="28"/>
          <w:szCs w:val="28"/>
        </w:rPr>
        <w:t>.</w:t>
      </w:r>
      <w:r w:rsidR="00C5362A">
        <w:rPr>
          <w:color w:val="000000"/>
          <w:sz w:val="28"/>
          <w:szCs w:val="28"/>
        </w:rPr>
        <w:t>09</w:t>
      </w:r>
      <w:r w:rsidRPr="00367090">
        <w:rPr>
          <w:color w:val="000000"/>
          <w:sz w:val="28"/>
          <w:szCs w:val="28"/>
        </w:rPr>
        <w:t>.201</w:t>
      </w:r>
      <w:r w:rsidR="00C5362A">
        <w:rPr>
          <w:color w:val="000000"/>
          <w:sz w:val="28"/>
          <w:szCs w:val="28"/>
        </w:rPr>
        <w:t>8</w:t>
      </w:r>
      <w:r w:rsidRPr="00367090">
        <w:rPr>
          <w:color w:val="000000"/>
          <w:sz w:val="28"/>
          <w:szCs w:val="28"/>
        </w:rPr>
        <w:t>г. Принято решение одобрить проект профессионального стандарта, закрепить его в ведении ЭСПК и в установленном порядке внести на рассмотрение в Минтруд России.</w:t>
      </w:r>
    </w:p>
    <w:p w14:paraId="3A20A9A8" w14:textId="4309C8F0" w:rsidR="004E2FBE" w:rsidRDefault="004E2FBE" w:rsidP="00367090">
      <w:pPr>
        <w:spacing w:before="100" w:beforeAutospacing="1" w:after="100" w:afterAutospacing="1"/>
        <w:jc w:val="both"/>
        <w:rPr>
          <w:color w:val="000000"/>
          <w:sz w:val="28"/>
          <w:szCs w:val="28"/>
        </w:rPr>
      </w:pPr>
      <w:r w:rsidRPr="00367090">
        <w:rPr>
          <w:color w:val="000000"/>
          <w:sz w:val="28"/>
          <w:szCs w:val="28"/>
        </w:rPr>
        <w:t>Информация о завершении и результаты обсуждения проекта ПС и ПЗ доведены до сведения участников обсуждения</w:t>
      </w:r>
      <w:r w:rsidR="0015250A">
        <w:rPr>
          <w:color w:val="000000"/>
          <w:sz w:val="28"/>
          <w:szCs w:val="28"/>
        </w:rPr>
        <w:t>.</w:t>
      </w:r>
    </w:p>
    <w:p w14:paraId="4E144DEA" w14:textId="77777777" w:rsidR="001219F3" w:rsidRDefault="001219F3" w:rsidP="001219F3">
      <w:pPr>
        <w:pStyle w:val="2"/>
        <w:tabs>
          <w:tab w:val="clear" w:pos="1958"/>
        </w:tabs>
        <w:ind w:left="0" w:firstLine="0"/>
        <w:jc w:val="both"/>
        <w:rPr>
          <w:color w:val="002060"/>
          <w:sz w:val="28"/>
        </w:rPr>
      </w:pPr>
      <w:bookmarkStart w:id="11" w:name="_Toc4397544"/>
      <w:r w:rsidRPr="001219F3">
        <w:rPr>
          <w:color w:val="002060"/>
          <w:sz w:val="28"/>
        </w:rPr>
        <w:t xml:space="preserve">Обобщенные данные о поступивших замечаниях и предложениях </w:t>
      </w:r>
      <w:r w:rsidRPr="001219F3">
        <w:rPr>
          <w:color w:val="002060"/>
          <w:sz w:val="28"/>
        </w:rPr>
        <w:br/>
        <w:t>к проекту профессионального стандарта</w:t>
      </w:r>
      <w:r w:rsidRPr="00DF55FA">
        <w:rPr>
          <w:color w:val="002060"/>
          <w:sz w:val="28"/>
        </w:rPr>
        <w:t>.</w:t>
      </w:r>
      <w:bookmarkEnd w:id="11"/>
    </w:p>
    <w:p w14:paraId="696E7FFE" w14:textId="2307B9F6" w:rsidR="001219F3" w:rsidRDefault="000D1B8E" w:rsidP="00367090">
      <w:pPr>
        <w:spacing w:before="100" w:beforeAutospacing="1" w:after="100" w:afterAutospacing="1"/>
        <w:jc w:val="both"/>
        <w:rPr>
          <w:color w:val="000000"/>
          <w:sz w:val="28"/>
          <w:szCs w:val="28"/>
        </w:rPr>
      </w:pPr>
      <w:r w:rsidRPr="001219F3">
        <w:rPr>
          <w:color w:val="000000"/>
          <w:sz w:val="28"/>
          <w:szCs w:val="28"/>
        </w:rPr>
        <w:t xml:space="preserve">Сводные данные о поступивших замечаниях и предложениях к проекту профессионального стандарта приведены в таблице Приложения № 3 к настоящей пояснительной записке, в которую вошли все предложения, высказанные экспертами, а также решения, принятые по ним в ходе работы рабочей группы. Всего поступило </w:t>
      </w:r>
      <w:r>
        <w:rPr>
          <w:color w:val="000000"/>
          <w:sz w:val="28"/>
          <w:szCs w:val="28"/>
        </w:rPr>
        <w:t>16</w:t>
      </w:r>
      <w:r w:rsidRPr="001219F3">
        <w:rPr>
          <w:color w:val="000000"/>
          <w:sz w:val="28"/>
          <w:szCs w:val="28"/>
        </w:rPr>
        <w:t xml:space="preserve"> замечаний от </w:t>
      </w:r>
      <w:r>
        <w:rPr>
          <w:color w:val="000000"/>
          <w:sz w:val="28"/>
          <w:szCs w:val="28"/>
        </w:rPr>
        <w:t>3</w:t>
      </w:r>
      <w:r w:rsidRPr="001219F3">
        <w:rPr>
          <w:color w:val="000000"/>
          <w:sz w:val="28"/>
          <w:szCs w:val="28"/>
        </w:rPr>
        <w:t xml:space="preserve"> экспертов из различных организаций. После тщательной проработки рабочей группой всех замечаний </w:t>
      </w:r>
      <w:r>
        <w:rPr>
          <w:color w:val="000000"/>
          <w:sz w:val="28"/>
          <w:szCs w:val="28"/>
        </w:rPr>
        <w:t>7</w:t>
      </w:r>
      <w:r w:rsidRPr="001219F3">
        <w:rPr>
          <w:color w:val="000000"/>
          <w:sz w:val="28"/>
          <w:szCs w:val="28"/>
        </w:rPr>
        <w:t xml:space="preserve"> замечаний было отклонено с приведением обоснования, </w:t>
      </w:r>
      <w:r>
        <w:rPr>
          <w:color w:val="000000"/>
          <w:sz w:val="28"/>
          <w:szCs w:val="28"/>
        </w:rPr>
        <w:t>9</w:t>
      </w:r>
      <w:r w:rsidRPr="001219F3">
        <w:rPr>
          <w:color w:val="000000"/>
          <w:sz w:val="28"/>
          <w:szCs w:val="28"/>
        </w:rPr>
        <w:t xml:space="preserve"> замечани</w:t>
      </w:r>
      <w:r>
        <w:rPr>
          <w:color w:val="000000"/>
          <w:sz w:val="28"/>
          <w:szCs w:val="28"/>
        </w:rPr>
        <w:t>й</w:t>
      </w:r>
      <w:r w:rsidRPr="001219F3">
        <w:rPr>
          <w:color w:val="000000"/>
          <w:sz w:val="28"/>
          <w:szCs w:val="28"/>
        </w:rPr>
        <w:t xml:space="preserve"> было принято. В соответствии с принятыми замечаниями проект профессионального стандарта был доработан.</w:t>
      </w:r>
    </w:p>
    <w:p w14:paraId="1821A85F" w14:textId="080E0D00" w:rsidR="00755BF9" w:rsidRPr="00755BF9" w:rsidRDefault="00755BF9" w:rsidP="00755BF9">
      <w:pPr>
        <w:spacing w:before="100" w:beforeAutospacing="1" w:after="100" w:afterAutospacing="1"/>
        <w:jc w:val="both"/>
        <w:rPr>
          <w:color w:val="000000"/>
          <w:sz w:val="28"/>
          <w:szCs w:val="28"/>
        </w:rPr>
      </w:pPr>
      <w:bookmarkStart w:id="12" w:name="_Hlk10548165"/>
      <w:r>
        <w:rPr>
          <w:color w:val="000000"/>
          <w:sz w:val="28"/>
          <w:szCs w:val="28"/>
        </w:rPr>
        <w:t>Копии документов</w:t>
      </w:r>
      <w:r w:rsidRPr="00755BF9">
        <w:rPr>
          <w:color w:val="000000"/>
          <w:sz w:val="28"/>
          <w:szCs w:val="28"/>
        </w:rPr>
        <w:t>, подтверждающи</w:t>
      </w:r>
      <w:r w:rsidR="00F86B97">
        <w:rPr>
          <w:color w:val="000000"/>
          <w:sz w:val="28"/>
          <w:szCs w:val="28"/>
        </w:rPr>
        <w:t>х</w:t>
      </w:r>
      <w:r w:rsidRPr="00755BF9">
        <w:rPr>
          <w:color w:val="000000"/>
          <w:sz w:val="28"/>
          <w:szCs w:val="28"/>
        </w:rPr>
        <w:t xml:space="preserve"> </w:t>
      </w:r>
      <w:r w:rsidR="00F86B97">
        <w:rPr>
          <w:color w:val="000000"/>
          <w:sz w:val="28"/>
          <w:szCs w:val="28"/>
        </w:rPr>
        <w:t xml:space="preserve">проведение </w:t>
      </w:r>
      <w:r w:rsidR="00F86B97" w:rsidRPr="00F86B97">
        <w:rPr>
          <w:color w:val="000000"/>
          <w:sz w:val="28"/>
          <w:szCs w:val="28"/>
        </w:rPr>
        <w:t xml:space="preserve">общественного обсуждения </w:t>
      </w:r>
      <w:r w:rsidR="00F86B97">
        <w:rPr>
          <w:color w:val="000000"/>
          <w:sz w:val="28"/>
          <w:szCs w:val="28"/>
        </w:rPr>
        <w:t xml:space="preserve">и </w:t>
      </w:r>
      <w:r w:rsidRPr="00755BF9">
        <w:rPr>
          <w:color w:val="000000"/>
          <w:sz w:val="28"/>
          <w:szCs w:val="28"/>
        </w:rPr>
        <w:t>поддержку проекта профессионального стандарта «</w:t>
      </w:r>
      <w:r w:rsidR="00F86B97" w:rsidRPr="00F86B97">
        <w:rPr>
          <w:color w:val="000000"/>
          <w:sz w:val="28"/>
          <w:szCs w:val="28"/>
        </w:rPr>
        <w:t>Работник по ремонту паро-газотурбинного оборудования тепловой электростанции</w:t>
      </w:r>
      <w:r w:rsidRPr="00755BF9">
        <w:rPr>
          <w:color w:val="000000"/>
          <w:sz w:val="28"/>
          <w:szCs w:val="28"/>
        </w:rPr>
        <w:t xml:space="preserve">» </w:t>
      </w:r>
      <w:r w:rsidR="008A0F9F">
        <w:rPr>
          <w:color w:val="000000"/>
          <w:sz w:val="28"/>
          <w:szCs w:val="28"/>
        </w:rPr>
        <w:t xml:space="preserve">Советом по профессиональным квалификациям </w:t>
      </w:r>
      <w:r w:rsidRPr="00755BF9">
        <w:rPr>
          <w:color w:val="000000"/>
          <w:sz w:val="28"/>
          <w:szCs w:val="28"/>
        </w:rPr>
        <w:t>и профессиональным союз</w:t>
      </w:r>
      <w:r w:rsidR="00116CFF">
        <w:rPr>
          <w:color w:val="000000"/>
          <w:sz w:val="28"/>
          <w:szCs w:val="28"/>
        </w:rPr>
        <w:t>ом в электроэнергетике</w:t>
      </w:r>
      <w:r w:rsidRPr="00755BF9">
        <w:rPr>
          <w:color w:val="000000"/>
          <w:sz w:val="28"/>
          <w:szCs w:val="28"/>
        </w:rPr>
        <w:t xml:space="preserve">, приведены в Приложении № </w:t>
      </w:r>
      <w:r w:rsidR="00F86B97">
        <w:rPr>
          <w:color w:val="000000"/>
          <w:sz w:val="28"/>
          <w:szCs w:val="28"/>
        </w:rPr>
        <w:t>4</w:t>
      </w:r>
      <w:r w:rsidRPr="00755BF9">
        <w:rPr>
          <w:color w:val="000000"/>
          <w:sz w:val="28"/>
          <w:szCs w:val="28"/>
        </w:rPr>
        <w:t xml:space="preserve"> к пояснительной записке.</w:t>
      </w:r>
    </w:p>
    <w:bookmarkEnd w:id="12"/>
    <w:p w14:paraId="7A75E6BC" w14:textId="77777777" w:rsidR="00755BF9" w:rsidRPr="00367090" w:rsidRDefault="00755BF9" w:rsidP="00367090">
      <w:pPr>
        <w:spacing w:before="100" w:beforeAutospacing="1" w:after="100" w:afterAutospacing="1"/>
        <w:jc w:val="both"/>
        <w:rPr>
          <w:color w:val="000000"/>
          <w:sz w:val="28"/>
          <w:szCs w:val="28"/>
        </w:rPr>
      </w:pPr>
    </w:p>
    <w:p w14:paraId="12196B80" w14:textId="77777777" w:rsidR="004E2FBE" w:rsidRPr="007015F2" w:rsidRDefault="004E2FBE" w:rsidP="007015F2">
      <w:pPr>
        <w:pStyle w:val="1"/>
        <w:jc w:val="both"/>
        <w:rPr>
          <w:rFonts w:ascii="Times New Roman" w:hAnsi="Times New Roman"/>
          <w:color w:val="002060"/>
        </w:rPr>
      </w:pPr>
      <w:bookmarkStart w:id="13" w:name="_Toc4397545"/>
      <w:r w:rsidRPr="007015F2">
        <w:rPr>
          <w:rFonts w:ascii="Times New Roman" w:hAnsi="Times New Roman"/>
          <w:color w:val="002060"/>
        </w:rPr>
        <w:t>Раздел 4. Согласование проекта профессионального стандарта</w:t>
      </w:r>
      <w:bookmarkEnd w:id="13"/>
    </w:p>
    <w:p w14:paraId="743DBC54" w14:textId="77777777" w:rsidR="004E2FBE" w:rsidRPr="00367090" w:rsidRDefault="004E2FBE" w:rsidP="00367090">
      <w:pPr>
        <w:spacing w:before="100" w:beforeAutospacing="1" w:after="100" w:afterAutospacing="1"/>
        <w:jc w:val="both"/>
        <w:rPr>
          <w:color w:val="000000"/>
          <w:sz w:val="28"/>
          <w:szCs w:val="28"/>
        </w:rPr>
      </w:pPr>
      <w:r w:rsidRPr="00367090">
        <w:rPr>
          <w:color w:val="000000"/>
          <w:sz w:val="28"/>
          <w:szCs w:val="28"/>
        </w:rPr>
        <w:t>Трудовые функции, особо регулируемые законодательством, отсутствуют.</w:t>
      </w:r>
    </w:p>
    <w:p w14:paraId="60CDC749" w14:textId="77777777" w:rsidR="00367090" w:rsidRDefault="00367090" w:rsidP="00367090">
      <w:pPr>
        <w:tabs>
          <w:tab w:val="left" w:pos="993"/>
        </w:tabs>
        <w:jc w:val="both"/>
        <w:rPr>
          <w:color w:val="000000"/>
          <w:sz w:val="28"/>
          <w:szCs w:val="28"/>
          <w:highlight w:val="yellow"/>
        </w:rPr>
      </w:pPr>
    </w:p>
    <w:p w14:paraId="51631E0D" w14:textId="77777777" w:rsidR="00367090" w:rsidRDefault="00367090" w:rsidP="00367090">
      <w:pPr>
        <w:tabs>
          <w:tab w:val="left" w:pos="993"/>
        </w:tabs>
        <w:jc w:val="both"/>
        <w:rPr>
          <w:color w:val="000000"/>
          <w:sz w:val="28"/>
          <w:szCs w:val="28"/>
          <w:highlight w:val="yellow"/>
        </w:rPr>
      </w:pPr>
    </w:p>
    <w:p w14:paraId="6284AD17" w14:textId="77777777" w:rsidR="00367090" w:rsidRDefault="00367090" w:rsidP="00367090">
      <w:pPr>
        <w:tabs>
          <w:tab w:val="left" w:pos="993"/>
        </w:tabs>
        <w:jc w:val="both"/>
        <w:rPr>
          <w:color w:val="000000"/>
          <w:sz w:val="28"/>
          <w:szCs w:val="28"/>
          <w:highlight w:val="yellow"/>
        </w:rPr>
      </w:pPr>
    </w:p>
    <w:p w14:paraId="16F1396E" w14:textId="77777777" w:rsidR="00367090" w:rsidRPr="00991341" w:rsidRDefault="00367090" w:rsidP="00367090">
      <w:pPr>
        <w:tabs>
          <w:tab w:val="left" w:pos="993"/>
        </w:tabs>
        <w:jc w:val="both"/>
        <w:rPr>
          <w:color w:val="000000"/>
          <w:sz w:val="28"/>
          <w:szCs w:val="28"/>
        </w:rPr>
      </w:pPr>
    </w:p>
    <w:p w14:paraId="3F34DDEB" w14:textId="77777777" w:rsidR="0015250A" w:rsidRPr="00991341" w:rsidRDefault="008B4A83" w:rsidP="00367090">
      <w:pPr>
        <w:tabs>
          <w:tab w:val="left" w:pos="993"/>
        </w:tabs>
        <w:jc w:val="both"/>
        <w:rPr>
          <w:color w:val="000000"/>
          <w:sz w:val="28"/>
          <w:szCs w:val="28"/>
        </w:rPr>
      </w:pPr>
      <w:r w:rsidRPr="00991341">
        <w:rPr>
          <w:color w:val="000000"/>
          <w:sz w:val="28"/>
          <w:szCs w:val="28"/>
        </w:rPr>
        <w:t xml:space="preserve">Генеральный директор </w:t>
      </w:r>
    </w:p>
    <w:p w14:paraId="6A32599C" w14:textId="77777777" w:rsidR="00991341" w:rsidRPr="00991341" w:rsidRDefault="0015250A" w:rsidP="00367090">
      <w:pPr>
        <w:tabs>
          <w:tab w:val="left" w:pos="993"/>
        </w:tabs>
        <w:jc w:val="both"/>
        <w:rPr>
          <w:sz w:val="28"/>
          <w:szCs w:val="28"/>
        </w:rPr>
      </w:pPr>
      <w:r w:rsidRPr="00991341">
        <w:rPr>
          <w:color w:val="000000"/>
          <w:sz w:val="28"/>
          <w:szCs w:val="28"/>
        </w:rPr>
        <w:t>Союза «РаПЭ»</w:t>
      </w:r>
      <w:r w:rsidR="00FA7D62" w:rsidRPr="00991341">
        <w:rPr>
          <w:color w:val="000000"/>
          <w:sz w:val="28"/>
          <w:szCs w:val="28"/>
        </w:rPr>
        <w:t xml:space="preserve">                                      </w:t>
      </w:r>
      <w:r w:rsidRPr="00991341">
        <w:rPr>
          <w:color w:val="000000"/>
          <w:sz w:val="28"/>
          <w:szCs w:val="28"/>
        </w:rPr>
        <w:t xml:space="preserve"> </w:t>
      </w:r>
      <w:r w:rsidR="00FA7D62" w:rsidRPr="00991341">
        <w:rPr>
          <w:color w:val="000000"/>
          <w:sz w:val="28"/>
          <w:szCs w:val="28"/>
        </w:rPr>
        <w:t xml:space="preserve"> </w:t>
      </w:r>
      <w:r w:rsidRPr="00991341">
        <w:rPr>
          <w:color w:val="000000"/>
          <w:sz w:val="28"/>
          <w:szCs w:val="28"/>
        </w:rPr>
        <w:t xml:space="preserve">                                        </w:t>
      </w:r>
      <w:r w:rsidR="008B4A83" w:rsidRPr="00991341">
        <w:rPr>
          <w:color w:val="000000"/>
          <w:sz w:val="28"/>
          <w:szCs w:val="28"/>
        </w:rPr>
        <w:t xml:space="preserve"> </w:t>
      </w:r>
      <w:r w:rsidR="00FA7D62" w:rsidRPr="00991341">
        <w:rPr>
          <w:color w:val="000000"/>
          <w:sz w:val="28"/>
          <w:szCs w:val="28"/>
        </w:rPr>
        <w:t>/</w:t>
      </w:r>
      <w:r w:rsidR="00FA7D62" w:rsidRPr="00991341">
        <w:rPr>
          <w:sz w:val="28"/>
          <w:szCs w:val="28"/>
        </w:rPr>
        <w:t>Миронов И.В./</w:t>
      </w:r>
    </w:p>
    <w:p w14:paraId="28A49C53" w14:textId="77777777" w:rsidR="00991341" w:rsidRDefault="00991341">
      <w:pPr>
        <w:spacing w:after="200" w:line="276" w:lineRule="auto"/>
        <w:rPr>
          <w:sz w:val="28"/>
          <w:szCs w:val="28"/>
          <w:highlight w:val="yellow"/>
        </w:rPr>
      </w:pPr>
      <w:r>
        <w:rPr>
          <w:sz w:val="28"/>
          <w:szCs w:val="28"/>
          <w:highlight w:val="yellow"/>
        </w:rPr>
        <w:br w:type="page"/>
      </w:r>
    </w:p>
    <w:p w14:paraId="4E0DF025" w14:textId="77777777" w:rsidR="00977AF9" w:rsidRDefault="00FD224B" w:rsidP="00DF55FA">
      <w:pPr>
        <w:pStyle w:val="2"/>
        <w:tabs>
          <w:tab w:val="clear" w:pos="1958"/>
        </w:tabs>
        <w:ind w:left="0" w:firstLine="0"/>
        <w:jc w:val="both"/>
        <w:rPr>
          <w:color w:val="002060"/>
          <w:sz w:val="28"/>
        </w:rPr>
      </w:pPr>
      <w:bookmarkStart w:id="14" w:name="_Toc4397546"/>
      <w:r w:rsidRPr="00DF55FA">
        <w:rPr>
          <w:color w:val="002060"/>
          <w:sz w:val="28"/>
        </w:rPr>
        <w:t>Таблица приложения № 1.</w:t>
      </w:r>
      <w:bookmarkEnd w:id="14"/>
      <w:r w:rsidRPr="00DF55FA">
        <w:rPr>
          <w:color w:val="002060"/>
          <w:sz w:val="28"/>
        </w:rPr>
        <w:t xml:space="preserve"> </w:t>
      </w:r>
    </w:p>
    <w:p w14:paraId="07C2AD09" w14:textId="77777777" w:rsidR="00FD224B" w:rsidRPr="00DF55FA" w:rsidRDefault="00FD224B" w:rsidP="00977AF9">
      <w:pPr>
        <w:pStyle w:val="2"/>
        <w:numPr>
          <w:ilvl w:val="0"/>
          <w:numId w:val="0"/>
        </w:numPr>
        <w:jc w:val="both"/>
        <w:rPr>
          <w:color w:val="002060"/>
          <w:sz w:val="28"/>
        </w:rPr>
      </w:pPr>
      <w:bookmarkStart w:id="15" w:name="_Toc4397547"/>
      <w:r w:rsidRPr="00DF55FA">
        <w:rPr>
          <w:color w:val="002060"/>
          <w:sz w:val="28"/>
        </w:rPr>
        <w:t>Сведения об организациях, привлеченных к</w:t>
      </w:r>
      <w:r w:rsidR="00C85C56" w:rsidRPr="00DF55FA">
        <w:rPr>
          <w:color w:val="002060"/>
          <w:sz w:val="28"/>
        </w:rPr>
        <w:t> </w:t>
      </w:r>
      <w:r w:rsidRPr="00DF55FA">
        <w:rPr>
          <w:color w:val="002060"/>
          <w:sz w:val="28"/>
        </w:rPr>
        <w:t>разработке и согласованию проекта профессионального стандарта</w:t>
      </w:r>
      <w:bookmarkEnd w:id="15"/>
    </w:p>
    <w:p w14:paraId="5274F3D5" w14:textId="77777777" w:rsidR="00FD224B" w:rsidRDefault="00FD224B" w:rsidP="00FD224B"/>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2530"/>
        <w:gridCol w:w="2077"/>
        <w:gridCol w:w="2274"/>
        <w:gridCol w:w="1866"/>
      </w:tblGrid>
      <w:tr w:rsidR="00FD224B" w:rsidRPr="00B256D1" w14:paraId="2C663A53" w14:textId="77777777" w:rsidTr="00332E5B">
        <w:tc>
          <w:tcPr>
            <w:tcW w:w="598" w:type="dxa"/>
          </w:tcPr>
          <w:p w14:paraId="6BBB09BE" w14:textId="77777777" w:rsidR="00FD224B" w:rsidRPr="0058200E" w:rsidRDefault="00FD224B" w:rsidP="001774B3">
            <w:pPr>
              <w:tabs>
                <w:tab w:val="left" w:pos="993"/>
              </w:tabs>
              <w:jc w:val="both"/>
            </w:pPr>
            <w:r w:rsidRPr="0058200E">
              <w:t>№ п/п</w:t>
            </w:r>
          </w:p>
        </w:tc>
        <w:tc>
          <w:tcPr>
            <w:tcW w:w="2530" w:type="dxa"/>
          </w:tcPr>
          <w:p w14:paraId="0171B64A" w14:textId="77777777" w:rsidR="00FD224B" w:rsidRPr="0058200E" w:rsidRDefault="00FD224B" w:rsidP="003E7AAB">
            <w:pPr>
              <w:tabs>
                <w:tab w:val="left" w:pos="993"/>
              </w:tabs>
            </w:pPr>
            <w:r w:rsidRPr="0058200E">
              <w:t>Организация</w:t>
            </w:r>
          </w:p>
        </w:tc>
        <w:tc>
          <w:tcPr>
            <w:tcW w:w="2077" w:type="dxa"/>
          </w:tcPr>
          <w:p w14:paraId="026AD688" w14:textId="77777777" w:rsidR="00FD224B" w:rsidRPr="00332E5B" w:rsidRDefault="00FD224B" w:rsidP="001774B3">
            <w:pPr>
              <w:tabs>
                <w:tab w:val="left" w:pos="993"/>
              </w:tabs>
              <w:jc w:val="both"/>
            </w:pPr>
            <w:r w:rsidRPr="00332E5B">
              <w:t>Должность уполномоченного лица</w:t>
            </w:r>
          </w:p>
        </w:tc>
        <w:tc>
          <w:tcPr>
            <w:tcW w:w="2274" w:type="dxa"/>
          </w:tcPr>
          <w:p w14:paraId="57B4C1E0" w14:textId="77777777" w:rsidR="00FD224B" w:rsidRPr="00332E5B" w:rsidRDefault="00FD224B" w:rsidP="001774B3">
            <w:pPr>
              <w:tabs>
                <w:tab w:val="left" w:pos="993"/>
              </w:tabs>
              <w:jc w:val="both"/>
            </w:pPr>
            <w:r w:rsidRPr="00332E5B">
              <w:t>ФИО уполномоченного лица</w:t>
            </w:r>
          </w:p>
        </w:tc>
        <w:tc>
          <w:tcPr>
            <w:tcW w:w="1866" w:type="dxa"/>
          </w:tcPr>
          <w:p w14:paraId="4C7E82A1" w14:textId="77777777" w:rsidR="00FD224B" w:rsidRPr="0058200E" w:rsidRDefault="00FD224B" w:rsidP="001774B3">
            <w:pPr>
              <w:tabs>
                <w:tab w:val="left" w:pos="993"/>
              </w:tabs>
              <w:jc w:val="both"/>
            </w:pPr>
            <w:r w:rsidRPr="0058200E">
              <w:t>Подпись уполномоченного лица</w:t>
            </w:r>
          </w:p>
        </w:tc>
      </w:tr>
      <w:tr w:rsidR="00FD224B" w:rsidRPr="0058200E" w14:paraId="4B62BE14" w14:textId="77777777" w:rsidTr="002F7E2D">
        <w:tc>
          <w:tcPr>
            <w:tcW w:w="9345" w:type="dxa"/>
            <w:gridSpan w:val="5"/>
          </w:tcPr>
          <w:p w14:paraId="68D841D7" w14:textId="77777777" w:rsidR="00FD224B" w:rsidRPr="0058200E" w:rsidRDefault="00FD224B" w:rsidP="003E7AAB">
            <w:pPr>
              <w:tabs>
                <w:tab w:val="left" w:pos="993"/>
              </w:tabs>
            </w:pPr>
            <w:r w:rsidRPr="0058200E">
              <w:t>Разработка проекта профессионального стандарта</w:t>
            </w:r>
          </w:p>
        </w:tc>
      </w:tr>
      <w:tr w:rsidR="00F33239" w:rsidRPr="001944A2" w14:paraId="10B45D15" w14:textId="77777777" w:rsidTr="00332E5B">
        <w:tc>
          <w:tcPr>
            <w:tcW w:w="598" w:type="dxa"/>
          </w:tcPr>
          <w:p w14:paraId="2622F177" w14:textId="77777777" w:rsidR="00F33239" w:rsidRPr="0058200E" w:rsidRDefault="00F33239" w:rsidP="001B13BA">
            <w:pPr>
              <w:pStyle w:val="a4"/>
              <w:numPr>
                <w:ilvl w:val="0"/>
                <w:numId w:val="9"/>
              </w:numPr>
              <w:tabs>
                <w:tab w:val="left" w:pos="993"/>
              </w:tabs>
              <w:ind w:left="306"/>
              <w:jc w:val="both"/>
            </w:pPr>
          </w:p>
        </w:tc>
        <w:tc>
          <w:tcPr>
            <w:tcW w:w="2530" w:type="dxa"/>
          </w:tcPr>
          <w:p w14:paraId="259620CC" w14:textId="77777777" w:rsidR="00F33239" w:rsidRPr="001944A2" w:rsidRDefault="00945548" w:rsidP="003E7AAB">
            <w:pPr>
              <w:tabs>
                <w:tab w:val="left" w:pos="993"/>
              </w:tabs>
            </w:pPr>
            <w:r w:rsidRPr="001944A2">
              <w:t>Общероссийское отраслевое объединение работодателей поставщиков энергии</w:t>
            </w:r>
          </w:p>
        </w:tc>
        <w:tc>
          <w:tcPr>
            <w:tcW w:w="2077" w:type="dxa"/>
          </w:tcPr>
          <w:p w14:paraId="0B74FF4A" w14:textId="77777777" w:rsidR="00F33239" w:rsidRPr="001944A2" w:rsidRDefault="003E7AAB" w:rsidP="00F33239">
            <w:pPr>
              <w:tabs>
                <w:tab w:val="left" w:pos="993"/>
              </w:tabs>
              <w:jc w:val="both"/>
            </w:pPr>
            <w:r w:rsidRPr="001944A2">
              <w:t>Генеральный директор</w:t>
            </w:r>
          </w:p>
        </w:tc>
        <w:tc>
          <w:tcPr>
            <w:tcW w:w="2274" w:type="dxa"/>
          </w:tcPr>
          <w:p w14:paraId="227270CF" w14:textId="77777777" w:rsidR="00F33239" w:rsidRPr="001944A2" w:rsidRDefault="003E7AAB" w:rsidP="00F33239">
            <w:pPr>
              <w:tabs>
                <w:tab w:val="left" w:pos="993"/>
              </w:tabs>
              <w:jc w:val="both"/>
            </w:pPr>
            <w:r w:rsidRPr="001944A2">
              <w:t>Миронов И.В.</w:t>
            </w:r>
          </w:p>
        </w:tc>
        <w:tc>
          <w:tcPr>
            <w:tcW w:w="1866" w:type="dxa"/>
          </w:tcPr>
          <w:p w14:paraId="1B5E6E26" w14:textId="77777777" w:rsidR="00F33239" w:rsidRPr="001944A2" w:rsidRDefault="00F33239" w:rsidP="00945548">
            <w:pPr>
              <w:tabs>
                <w:tab w:val="left" w:pos="993"/>
              </w:tabs>
              <w:jc w:val="both"/>
            </w:pPr>
          </w:p>
        </w:tc>
      </w:tr>
      <w:tr w:rsidR="00945548" w:rsidRPr="001944A2" w14:paraId="2B8DE255" w14:textId="77777777" w:rsidTr="002F7E2D">
        <w:tc>
          <w:tcPr>
            <w:tcW w:w="598" w:type="dxa"/>
          </w:tcPr>
          <w:p w14:paraId="7C82C8F2" w14:textId="77777777" w:rsidR="00945548" w:rsidRPr="001944A2" w:rsidRDefault="00945548" w:rsidP="001B13BA">
            <w:pPr>
              <w:pStyle w:val="a4"/>
              <w:numPr>
                <w:ilvl w:val="0"/>
                <w:numId w:val="9"/>
              </w:numPr>
              <w:tabs>
                <w:tab w:val="left" w:pos="993"/>
              </w:tabs>
              <w:ind w:left="306"/>
              <w:jc w:val="both"/>
            </w:pPr>
          </w:p>
        </w:tc>
        <w:tc>
          <w:tcPr>
            <w:tcW w:w="2530" w:type="dxa"/>
          </w:tcPr>
          <w:p w14:paraId="4063DD48" w14:textId="77777777" w:rsidR="00945548" w:rsidRPr="001944A2" w:rsidRDefault="006C524B" w:rsidP="003E7AAB">
            <w:pPr>
              <w:tabs>
                <w:tab w:val="left" w:pos="993"/>
              </w:tabs>
            </w:pPr>
            <w:r w:rsidRPr="001944A2">
              <w:t>ПАО «Т Плюс»</w:t>
            </w:r>
          </w:p>
        </w:tc>
        <w:tc>
          <w:tcPr>
            <w:tcW w:w="2077" w:type="dxa"/>
          </w:tcPr>
          <w:p w14:paraId="522CE640" w14:textId="77777777" w:rsidR="00945548" w:rsidRPr="001944A2" w:rsidRDefault="003E7AAB" w:rsidP="008C2071">
            <w:pPr>
              <w:tabs>
                <w:tab w:val="left" w:pos="993"/>
              </w:tabs>
            </w:pPr>
            <w:r w:rsidRPr="001944A2">
              <w:t xml:space="preserve">Эксперт по развитию руководителей ТЭС, </w:t>
            </w:r>
            <w:proofErr w:type="spellStart"/>
            <w:r w:rsidRPr="001944A2">
              <w:t>к</w:t>
            </w:r>
            <w:r w:rsidR="002F7E2D" w:rsidRPr="001944A2">
              <w:t>.т.н</w:t>
            </w:r>
            <w:proofErr w:type="spellEnd"/>
            <w:r w:rsidRPr="001944A2">
              <w:t>, доцент</w:t>
            </w:r>
          </w:p>
        </w:tc>
        <w:tc>
          <w:tcPr>
            <w:tcW w:w="2274" w:type="dxa"/>
          </w:tcPr>
          <w:p w14:paraId="1F8A0FF3" w14:textId="77777777" w:rsidR="00945548" w:rsidRPr="001944A2" w:rsidRDefault="002F7E2D" w:rsidP="002F7E2D">
            <w:pPr>
              <w:tabs>
                <w:tab w:val="left" w:pos="993"/>
              </w:tabs>
              <w:jc w:val="both"/>
            </w:pPr>
            <w:r w:rsidRPr="001944A2">
              <w:t>Страхов В.А.</w:t>
            </w:r>
          </w:p>
        </w:tc>
        <w:tc>
          <w:tcPr>
            <w:tcW w:w="1866" w:type="dxa"/>
          </w:tcPr>
          <w:p w14:paraId="0E92A9EF" w14:textId="77777777" w:rsidR="00945548" w:rsidRPr="001944A2" w:rsidRDefault="00945548" w:rsidP="00945548">
            <w:pPr>
              <w:tabs>
                <w:tab w:val="left" w:pos="993"/>
              </w:tabs>
              <w:jc w:val="both"/>
            </w:pPr>
          </w:p>
        </w:tc>
      </w:tr>
      <w:tr w:rsidR="00945548" w:rsidRPr="001944A2" w14:paraId="6E6141DF" w14:textId="77777777" w:rsidTr="002F7E2D">
        <w:tc>
          <w:tcPr>
            <w:tcW w:w="598" w:type="dxa"/>
          </w:tcPr>
          <w:p w14:paraId="7D30ACAB" w14:textId="77777777" w:rsidR="00945548" w:rsidRPr="001944A2" w:rsidRDefault="00945548" w:rsidP="001B13BA">
            <w:pPr>
              <w:pStyle w:val="a4"/>
              <w:numPr>
                <w:ilvl w:val="0"/>
                <w:numId w:val="9"/>
              </w:numPr>
              <w:tabs>
                <w:tab w:val="left" w:pos="993"/>
              </w:tabs>
              <w:ind w:left="306"/>
              <w:jc w:val="both"/>
            </w:pPr>
          </w:p>
        </w:tc>
        <w:tc>
          <w:tcPr>
            <w:tcW w:w="2530" w:type="dxa"/>
          </w:tcPr>
          <w:p w14:paraId="4F5D1B80" w14:textId="77777777" w:rsidR="00945548" w:rsidRPr="001944A2" w:rsidRDefault="006C524B" w:rsidP="003E7AAB">
            <w:pPr>
              <w:tabs>
                <w:tab w:val="left" w:pos="993"/>
              </w:tabs>
            </w:pPr>
            <w:r w:rsidRPr="001944A2">
              <w:t>ООО «Газпром энергохолдинг»</w:t>
            </w:r>
          </w:p>
        </w:tc>
        <w:tc>
          <w:tcPr>
            <w:tcW w:w="2077" w:type="dxa"/>
          </w:tcPr>
          <w:p w14:paraId="41F4CF3F" w14:textId="77777777" w:rsidR="002F7E2D" w:rsidRPr="001944A2" w:rsidRDefault="002F7E2D" w:rsidP="002F7E2D">
            <w:pPr>
              <w:tabs>
                <w:tab w:val="left" w:pos="993"/>
              </w:tabs>
              <w:jc w:val="both"/>
            </w:pPr>
            <w:r w:rsidRPr="001944A2">
              <w:t>Начальник отдела дистанционного обучения</w:t>
            </w:r>
          </w:p>
          <w:p w14:paraId="67BF843E" w14:textId="77777777" w:rsidR="00945548" w:rsidRPr="001944A2" w:rsidRDefault="002F7E2D" w:rsidP="002F7E2D">
            <w:pPr>
              <w:tabs>
                <w:tab w:val="left" w:pos="993"/>
              </w:tabs>
              <w:jc w:val="both"/>
            </w:pPr>
            <w:r w:rsidRPr="001944A2">
              <w:t>и социальных программ</w:t>
            </w:r>
          </w:p>
        </w:tc>
        <w:tc>
          <w:tcPr>
            <w:tcW w:w="2274" w:type="dxa"/>
          </w:tcPr>
          <w:p w14:paraId="39412EFE" w14:textId="77777777" w:rsidR="00945548" w:rsidRPr="001944A2" w:rsidRDefault="002F7E2D" w:rsidP="002F7E2D">
            <w:pPr>
              <w:tabs>
                <w:tab w:val="left" w:pos="993"/>
              </w:tabs>
              <w:jc w:val="both"/>
            </w:pPr>
            <w:r w:rsidRPr="001944A2">
              <w:t>Цветков Н.С.</w:t>
            </w:r>
          </w:p>
        </w:tc>
        <w:tc>
          <w:tcPr>
            <w:tcW w:w="1866" w:type="dxa"/>
          </w:tcPr>
          <w:p w14:paraId="14B49267" w14:textId="77777777" w:rsidR="00945548" w:rsidRPr="001944A2" w:rsidRDefault="00945548" w:rsidP="00945548">
            <w:pPr>
              <w:tabs>
                <w:tab w:val="left" w:pos="993"/>
              </w:tabs>
              <w:jc w:val="both"/>
            </w:pPr>
          </w:p>
        </w:tc>
      </w:tr>
      <w:tr w:rsidR="00945548" w:rsidRPr="001944A2" w14:paraId="62B75498" w14:textId="77777777" w:rsidTr="002F7E2D">
        <w:tc>
          <w:tcPr>
            <w:tcW w:w="598" w:type="dxa"/>
          </w:tcPr>
          <w:p w14:paraId="2428FAA7" w14:textId="77777777" w:rsidR="00945548" w:rsidRPr="001944A2" w:rsidRDefault="00945548" w:rsidP="001B13BA">
            <w:pPr>
              <w:pStyle w:val="a4"/>
              <w:numPr>
                <w:ilvl w:val="0"/>
                <w:numId w:val="9"/>
              </w:numPr>
              <w:tabs>
                <w:tab w:val="left" w:pos="993"/>
              </w:tabs>
              <w:ind w:left="306"/>
              <w:jc w:val="both"/>
            </w:pPr>
          </w:p>
        </w:tc>
        <w:tc>
          <w:tcPr>
            <w:tcW w:w="2530" w:type="dxa"/>
          </w:tcPr>
          <w:p w14:paraId="5324AF36" w14:textId="77777777" w:rsidR="00945548" w:rsidRPr="001944A2" w:rsidRDefault="006C524B" w:rsidP="003E7AAB">
            <w:pPr>
              <w:tabs>
                <w:tab w:val="left" w:pos="993"/>
              </w:tabs>
            </w:pPr>
            <w:r w:rsidRPr="001944A2">
              <w:t>ПАО «Мосэнерго»</w:t>
            </w:r>
          </w:p>
        </w:tc>
        <w:tc>
          <w:tcPr>
            <w:tcW w:w="2077" w:type="dxa"/>
          </w:tcPr>
          <w:p w14:paraId="41627C97" w14:textId="77777777" w:rsidR="00945548" w:rsidRPr="001944A2" w:rsidRDefault="00AA2E9A" w:rsidP="00695B28">
            <w:pPr>
              <w:tabs>
                <w:tab w:val="left" w:pos="993"/>
              </w:tabs>
              <w:jc w:val="both"/>
            </w:pPr>
            <w:r w:rsidRPr="001944A2">
              <w:t>Начальник ремонтной службы ЭТО</w:t>
            </w:r>
          </w:p>
        </w:tc>
        <w:tc>
          <w:tcPr>
            <w:tcW w:w="2274" w:type="dxa"/>
          </w:tcPr>
          <w:p w14:paraId="7A527BC0" w14:textId="77777777" w:rsidR="00945548" w:rsidRPr="001944A2" w:rsidRDefault="00AA2E9A" w:rsidP="00695B28">
            <w:pPr>
              <w:tabs>
                <w:tab w:val="left" w:pos="993"/>
              </w:tabs>
              <w:jc w:val="both"/>
            </w:pPr>
            <w:proofErr w:type="spellStart"/>
            <w:r w:rsidRPr="001944A2">
              <w:t>Мищеряков</w:t>
            </w:r>
            <w:proofErr w:type="spellEnd"/>
            <w:r w:rsidRPr="001944A2">
              <w:t xml:space="preserve"> Н.А.</w:t>
            </w:r>
          </w:p>
        </w:tc>
        <w:tc>
          <w:tcPr>
            <w:tcW w:w="1866" w:type="dxa"/>
          </w:tcPr>
          <w:p w14:paraId="49627F38" w14:textId="77777777" w:rsidR="00945548" w:rsidRPr="001944A2" w:rsidRDefault="00945548" w:rsidP="00945548">
            <w:pPr>
              <w:tabs>
                <w:tab w:val="left" w:pos="993"/>
              </w:tabs>
              <w:jc w:val="both"/>
            </w:pPr>
          </w:p>
        </w:tc>
      </w:tr>
      <w:tr w:rsidR="00945548" w:rsidRPr="001944A2" w14:paraId="7A7E9BE2" w14:textId="77777777" w:rsidTr="002F7E2D">
        <w:tc>
          <w:tcPr>
            <w:tcW w:w="598" w:type="dxa"/>
          </w:tcPr>
          <w:p w14:paraId="2E352F79" w14:textId="77777777" w:rsidR="00945548" w:rsidRPr="001944A2" w:rsidRDefault="00945548" w:rsidP="001B13BA">
            <w:pPr>
              <w:pStyle w:val="a4"/>
              <w:numPr>
                <w:ilvl w:val="0"/>
                <w:numId w:val="9"/>
              </w:numPr>
              <w:tabs>
                <w:tab w:val="left" w:pos="993"/>
              </w:tabs>
              <w:ind w:left="306"/>
              <w:jc w:val="both"/>
            </w:pPr>
          </w:p>
        </w:tc>
        <w:tc>
          <w:tcPr>
            <w:tcW w:w="2530" w:type="dxa"/>
          </w:tcPr>
          <w:p w14:paraId="496B1025" w14:textId="77777777" w:rsidR="00945548" w:rsidRPr="001944A2" w:rsidRDefault="006C524B" w:rsidP="003E7AAB">
            <w:pPr>
              <w:tabs>
                <w:tab w:val="left" w:pos="993"/>
              </w:tabs>
            </w:pPr>
            <w:r w:rsidRPr="001944A2">
              <w:t>ПАО «ОГК-2»</w:t>
            </w:r>
          </w:p>
        </w:tc>
        <w:tc>
          <w:tcPr>
            <w:tcW w:w="2077" w:type="dxa"/>
          </w:tcPr>
          <w:p w14:paraId="2B573774" w14:textId="77777777" w:rsidR="00945548" w:rsidRPr="001944A2" w:rsidRDefault="002F7E2D" w:rsidP="002F7E2D">
            <w:pPr>
              <w:tabs>
                <w:tab w:val="left" w:pos="993"/>
              </w:tabs>
              <w:jc w:val="both"/>
            </w:pPr>
            <w:r w:rsidRPr="001944A2">
              <w:t>заместитель начальника Управления - начальник отдела организации и оплаты труда</w:t>
            </w:r>
          </w:p>
        </w:tc>
        <w:tc>
          <w:tcPr>
            <w:tcW w:w="2274" w:type="dxa"/>
          </w:tcPr>
          <w:p w14:paraId="4BF73914" w14:textId="77777777" w:rsidR="00945548" w:rsidRPr="001944A2" w:rsidRDefault="002F7E2D" w:rsidP="002F7E2D">
            <w:pPr>
              <w:tabs>
                <w:tab w:val="left" w:pos="993"/>
              </w:tabs>
              <w:jc w:val="both"/>
            </w:pPr>
            <w:r w:rsidRPr="001944A2">
              <w:t>Болотова И.К.</w:t>
            </w:r>
          </w:p>
        </w:tc>
        <w:tc>
          <w:tcPr>
            <w:tcW w:w="1866" w:type="dxa"/>
          </w:tcPr>
          <w:p w14:paraId="6655893B" w14:textId="77777777" w:rsidR="00945548" w:rsidRPr="001944A2" w:rsidRDefault="00945548" w:rsidP="00945548">
            <w:pPr>
              <w:tabs>
                <w:tab w:val="left" w:pos="993"/>
              </w:tabs>
              <w:jc w:val="both"/>
            </w:pPr>
          </w:p>
        </w:tc>
      </w:tr>
      <w:tr w:rsidR="00945548" w:rsidRPr="001944A2" w14:paraId="7754429E" w14:textId="77777777" w:rsidTr="002F7E2D">
        <w:tc>
          <w:tcPr>
            <w:tcW w:w="598" w:type="dxa"/>
          </w:tcPr>
          <w:p w14:paraId="662F2C2E" w14:textId="77777777" w:rsidR="00945548" w:rsidRPr="001944A2" w:rsidRDefault="00945548" w:rsidP="001B13BA">
            <w:pPr>
              <w:pStyle w:val="a4"/>
              <w:numPr>
                <w:ilvl w:val="0"/>
                <w:numId w:val="9"/>
              </w:numPr>
              <w:tabs>
                <w:tab w:val="left" w:pos="993"/>
              </w:tabs>
              <w:ind w:left="306"/>
              <w:jc w:val="both"/>
            </w:pPr>
          </w:p>
        </w:tc>
        <w:tc>
          <w:tcPr>
            <w:tcW w:w="2530" w:type="dxa"/>
          </w:tcPr>
          <w:p w14:paraId="3ABEBCF3" w14:textId="77777777" w:rsidR="00945548" w:rsidRPr="001944A2" w:rsidRDefault="006C524B" w:rsidP="003E7AAB">
            <w:pPr>
              <w:tabs>
                <w:tab w:val="left" w:pos="993"/>
              </w:tabs>
            </w:pPr>
            <w:r w:rsidRPr="001944A2">
              <w:t>ПАО «ТГК-1»</w:t>
            </w:r>
          </w:p>
        </w:tc>
        <w:tc>
          <w:tcPr>
            <w:tcW w:w="2077" w:type="dxa"/>
          </w:tcPr>
          <w:p w14:paraId="426380C2" w14:textId="77777777" w:rsidR="00945548" w:rsidRPr="001944A2" w:rsidRDefault="00695B28" w:rsidP="00F33239">
            <w:pPr>
              <w:tabs>
                <w:tab w:val="left" w:pos="993"/>
              </w:tabs>
              <w:jc w:val="both"/>
            </w:pPr>
            <w:r w:rsidRPr="001944A2">
              <w:t>Директор по персоналу</w:t>
            </w:r>
          </w:p>
        </w:tc>
        <w:tc>
          <w:tcPr>
            <w:tcW w:w="2274" w:type="dxa"/>
          </w:tcPr>
          <w:p w14:paraId="7E4F5B14" w14:textId="77777777" w:rsidR="00945548" w:rsidRPr="001944A2" w:rsidRDefault="00695B28" w:rsidP="00F33239">
            <w:pPr>
              <w:tabs>
                <w:tab w:val="left" w:pos="993"/>
              </w:tabs>
              <w:jc w:val="both"/>
            </w:pPr>
            <w:proofErr w:type="spellStart"/>
            <w:r w:rsidRPr="001944A2">
              <w:t>Варзаев</w:t>
            </w:r>
            <w:proofErr w:type="spellEnd"/>
            <w:r w:rsidRPr="001944A2">
              <w:t xml:space="preserve"> С.П.</w:t>
            </w:r>
          </w:p>
        </w:tc>
        <w:tc>
          <w:tcPr>
            <w:tcW w:w="1866" w:type="dxa"/>
          </w:tcPr>
          <w:p w14:paraId="45660ED8" w14:textId="77777777" w:rsidR="00945548" w:rsidRPr="001944A2" w:rsidRDefault="00945548" w:rsidP="00945548">
            <w:pPr>
              <w:tabs>
                <w:tab w:val="left" w:pos="993"/>
              </w:tabs>
              <w:jc w:val="both"/>
            </w:pPr>
          </w:p>
        </w:tc>
      </w:tr>
      <w:tr w:rsidR="00945548" w:rsidRPr="001944A2" w14:paraId="05A2C4CF" w14:textId="77777777" w:rsidTr="002F7E2D">
        <w:tc>
          <w:tcPr>
            <w:tcW w:w="598" w:type="dxa"/>
          </w:tcPr>
          <w:p w14:paraId="768C928B" w14:textId="77777777" w:rsidR="00945548" w:rsidRPr="001944A2" w:rsidRDefault="00945548" w:rsidP="001B13BA">
            <w:pPr>
              <w:pStyle w:val="a4"/>
              <w:numPr>
                <w:ilvl w:val="0"/>
                <w:numId w:val="9"/>
              </w:numPr>
              <w:tabs>
                <w:tab w:val="left" w:pos="993"/>
              </w:tabs>
              <w:ind w:left="306"/>
              <w:jc w:val="both"/>
            </w:pPr>
          </w:p>
        </w:tc>
        <w:tc>
          <w:tcPr>
            <w:tcW w:w="2530" w:type="dxa"/>
          </w:tcPr>
          <w:p w14:paraId="09DED51C" w14:textId="77777777" w:rsidR="00945548" w:rsidRPr="001944A2" w:rsidRDefault="006C524B" w:rsidP="0078684F">
            <w:pPr>
              <w:tabs>
                <w:tab w:val="left" w:pos="993"/>
              </w:tabs>
            </w:pPr>
            <w:r w:rsidRPr="001944A2">
              <w:t>ООО «ТЭР»</w:t>
            </w:r>
          </w:p>
        </w:tc>
        <w:tc>
          <w:tcPr>
            <w:tcW w:w="2077" w:type="dxa"/>
          </w:tcPr>
          <w:p w14:paraId="44A25B54" w14:textId="77777777" w:rsidR="00852D3B" w:rsidRPr="001944A2" w:rsidRDefault="0078684F" w:rsidP="00F33239">
            <w:pPr>
              <w:tabs>
                <w:tab w:val="left" w:pos="993"/>
              </w:tabs>
              <w:jc w:val="both"/>
            </w:pPr>
            <w:r w:rsidRPr="001944A2">
              <w:t xml:space="preserve">Начальник Теплотехнического управления </w:t>
            </w:r>
          </w:p>
        </w:tc>
        <w:tc>
          <w:tcPr>
            <w:tcW w:w="2274" w:type="dxa"/>
          </w:tcPr>
          <w:p w14:paraId="23967C49" w14:textId="77777777" w:rsidR="00945548" w:rsidRPr="001944A2" w:rsidRDefault="0078684F" w:rsidP="00332E5B">
            <w:pPr>
              <w:tabs>
                <w:tab w:val="left" w:pos="993"/>
              </w:tabs>
              <w:jc w:val="both"/>
            </w:pPr>
            <w:r w:rsidRPr="001944A2">
              <w:t>Михель Е. Н.</w:t>
            </w:r>
          </w:p>
        </w:tc>
        <w:tc>
          <w:tcPr>
            <w:tcW w:w="1866" w:type="dxa"/>
          </w:tcPr>
          <w:p w14:paraId="5F2ABD08" w14:textId="77777777" w:rsidR="00945548" w:rsidRPr="001944A2" w:rsidRDefault="00945548" w:rsidP="00945548">
            <w:pPr>
              <w:tabs>
                <w:tab w:val="left" w:pos="993"/>
              </w:tabs>
              <w:jc w:val="both"/>
            </w:pPr>
          </w:p>
        </w:tc>
      </w:tr>
      <w:tr w:rsidR="00F33239" w:rsidRPr="0058200E" w14:paraId="2FE7D6F2" w14:textId="77777777" w:rsidTr="002F7E2D">
        <w:tc>
          <w:tcPr>
            <w:tcW w:w="598" w:type="dxa"/>
          </w:tcPr>
          <w:p w14:paraId="5064F810" w14:textId="77777777" w:rsidR="00F33239" w:rsidRPr="001944A2" w:rsidRDefault="00F33239" w:rsidP="001B13BA">
            <w:pPr>
              <w:pStyle w:val="a4"/>
              <w:numPr>
                <w:ilvl w:val="0"/>
                <w:numId w:val="9"/>
              </w:numPr>
              <w:tabs>
                <w:tab w:val="left" w:pos="993"/>
              </w:tabs>
              <w:ind w:left="306"/>
              <w:jc w:val="both"/>
            </w:pPr>
          </w:p>
        </w:tc>
        <w:tc>
          <w:tcPr>
            <w:tcW w:w="2530" w:type="dxa"/>
          </w:tcPr>
          <w:p w14:paraId="4C8D66DD" w14:textId="77777777" w:rsidR="00F33239" w:rsidRPr="001944A2" w:rsidRDefault="006C524B" w:rsidP="003E7AAB">
            <w:pPr>
              <w:tabs>
                <w:tab w:val="left" w:pos="993"/>
              </w:tabs>
            </w:pPr>
            <w:r w:rsidRPr="001944A2">
              <w:t>ПАО «Фортум»</w:t>
            </w:r>
          </w:p>
        </w:tc>
        <w:tc>
          <w:tcPr>
            <w:tcW w:w="2077" w:type="dxa"/>
          </w:tcPr>
          <w:p w14:paraId="67AFF916" w14:textId="77777777" w:rsidR="00F33239" w:rsidRPr="001944A2" w:rsidRDefault="002F7E2D" w:rsidP="002F7E2D">
            <w:pPr>
              <w:tabs>
                <w:tab w:val="left" w:pos="993"/>
              </w:tabs>
              <w:jc w:val="both"/>
            </w:pPr>
            <w:r w:rsidRPr="001944A2">
              <w:t>Руководитель Объединенного центра кадрового обслуживания</w:t>
            </w:r>
          </w:p>
        </w:tc>
        <w:tc>
          <w:tcPr>
            <w:tcW w:w="2274" w:type="dxa"/>
          </w:tcPr>
          <w:p w14:paraId="64F3A1CC" w14:textId="77777777" w:rsidR="00F33239" w:rsidRPr="0058200E" w:rsidRDefault="002F7E2D" w:rsidP="002F7E2D">
            <w:pPr>
              <w:tabs>
                <w:tab w:val="left" w:pos="993"/>
              </w:tabs>
              <w:jc w:val="both"/>
            </w:pPr>
            <w:r w:rsidRPr="001944A2">
              <w:t>Перепелкина Е.Ю.</w:t>
            </w:r>
          </w:p>
        </w:tc>
        <w:tc>
          <w:tcPr>
            <w:tcW w:w="1866" w:type="dxa"/>
          </w:tcPr>
          <w:p w14:paraId="71930305" w14:textId="77777777" w:rsidR="00F33239" w:rsidRPr="0058200E" w:rsidRDefault="00F33239" w:rsidP="00F33239">
            <w:pPr>
              <w:tabs>
                <w:tab w:val="left" w:pos="993"/>
              </w:tabs>
              <w:jc w:val="both"/>
            </w:pPr>
          </w:p>
        </w:tc>
      </w:tr>
      <w:tr w:rsidR="008307AA" w:rsidRPr="0058200E" w14:paraId="06147DCD" w14:textId="77777777" w:rsidTr="002F7E2D">
        <w:tc>
          <w:tcPr>
            <w:tcW w:w="598" w:type="dxa"/>
          </w:tcPr>
          <w:p w14:paraId="6C2DCCC4" w14:textId="77777777" w:rsidR="008307AA" w:rsidRPr="0058200E" w:rsidRDefault="008307AA" w:rsidP="001B13BA">
            <w:pPr>
              <w:pStyle w:val="a4"/>
              <w:numPr>
                <w:ilvl w:val="0"/>
                <w:numId w:val="9"/>
              </w:numPr>
              <w:tabs>
                <w:tab w:val="left" w:pos="993"/>
              </w:tabs>
              <w:ind w:left="306"/>
              <w:jc w:val="both"/>
            </w:pPr>
          </w:p>
        </w:tc>
        <w:tc>
          <w:tcPr>
            <w:tcW w:w="2530" w:type="dxa"/>
          </w:tcPr>
          <w:p w14:paraId="341566A7" w14:textId="77777777" w:rsidR="008307AA" w:rsidRPr="0058200E" w:rsidRDefault="006C524B" w:rsidP="003E7AAB">
            <w:pPr>
              <w:tabs>
                <w:tab w:val="left" w:pos="993"/>
              </w:tabs>
            </w:pPr>
            <w:r w:rsidRPr="0058200E">
              <w:t>ПАО «Юнипро»</w:t>
            </w:r>
          </w:p>
        </w:tc>
        <w:tc>
          <w:tcPr>
            <w:tcW w:w="2077" w:type="dxa"/>
          </w:tcPr>
          <w:p w14:paraId="340FDA6D" w14:textId="77777777" w:rsidR="008307AA" w:rsidRPr="0058200E" w:rsidRDefault="0001566E" w:rsidP="00F33239">
            <w:pPr>
              <w:spacing w:before="100" w:beforeAutospacing="1" w:after="100" w:afterAutospacing="1"/>
            </w:pPr>
            <w:r w:rsidRPr="0001566E">
              <w:t>Начальник управления кадрового администрирования</w:t>
            </w:r>
          </w:p>
        </w:tc>
        <w:tc>
          <w:tcPr>
            <w:tcW w:w="2274" w:type="dxa"/>
          </w:tcPr>
          <w:p w14:paraId="5F3B658E" w14:textId="77777777" w:rsidR="008307AA" w:rsidRPr="0058200E" w:rsidRDefault="0001566E" w:rsidP="0001566E">
            <w:pPr>
              <w:tabs>
                <w:tab w:val="left" w:pos="993"/>
              </w:tabs>
              <w:jc w:val="both"/>
            </w:pPr>
            <w:r w:rsidRPr="0001566E">
              <w:t>Василенко М</w:t>
            </w:r>
            <w:r>
              <w:t>.</w:t>
            </w:r>
            <w:r w:rsidRPr="0001566E">
              <w:t xml:space="preserve"> В</w:t>
            </w:r>
            <w:r>
              <w:t>.</w:t>
            </w:r>
          </w:p>
        </w:tc>
        <w:tc>
          <w:tcPr>
            <w:tcW w:w="1866" w:type="dxa"/>
          </w:tcPr>
          <w:p w14:paraId="04B3F040" w14:textId="77777777" w:rsidR="008307AA" w:rsidRPr="0058200E" w:rsidRDefault="008307AA" w:rsidP="001774B3">
            <w:pPr>
              <w:tabs>
                <w:tab w:val="left" w:pos="993"/>
              </w:tabs>
              <w:jc w:val="both"/>
            </w:pPr>
          </w:p>
        </w:tc>
      </w:tr>
      <w:tr w:rsidR="00945548" w:rsidRPr="0058200E" w14:paraId="187EEABF" w14:textId="77777777" w:rsidTr="002F7E2D">
        <w:tc>
          <w:tcPr>
            <w:tcW w:w="598" w:type="dxa"/>
          </w:tcPr>
          <w:p w14:paraId="5B2ADDF0" w14:textId="77777777" w:rsidR="00945548" w:rsidRPr="0058200E" w:rsidRDefault="00945548" w:rsidP="001B13BA">
            <w:pPr>
              <w:pStyle w:val="a4"/>
              <w:numPr>
                <w:ilvl w:val="0"/>
                <w:numId w:val="9"/>
              </w:numPr>
              <w:tabs>
                <w:tab w:val="left" w:pos="993"/>
              </w:tabs>
              <w:ind w:left="306"/>
              <w:jc w:val="both"/>
            </w:pPr>
          </w:p>
        </w:tc>
        <w:tc>
          <w:tcPr>
            <w:tcW w:w="2530" w:type="dxa"/>
          </w:tcPr>
          <w:p w14:paraId="1691306F" w14:textId="77777777" w:rsidR="00945548" w:rsidRPr="0058200E" w:rsidRDefault="006C524B" w:rsidP="003E7AAB">
            <w:pPr>
              <w:tabs>
                <w:tab w:val="left" w:pos="993"/>
              </w:tabs>
            </w:pPr>
            <w:r w:rsidRPr="0058200E">
              <w:t>ПАО «Квадра»</w:t>
            </w:r>
          </w:p>
        </w:tc>
        <w:tc>
          <w:tcPr>
            <w:tcW w:w="2077" w:type="dxa"/>
          </w:tcPr>
          <w:p w14:paraId="5AFBC98C" w14:textId="77777777" w:rsidR="00945548" w:rsidRPr="0058200E" w:rsidRDefault="00332E5B" w:rsidP="00F33239">
            <w:pPr>
              <w:spacing w:before="100" w:beforeAutospacing="1" w:after="100" w:afterAutospacing="1"/>
            </w:pPr>
            <w:r w:rsidRPr="00332E5B">
              <w:t>Директор департамента по работе с персоналом</w:t>
            </w:r>
          </w:p>
        </w:tc>
        <w:tc>
          <w:tcPr>
            <w:tcW w:w="2274" w:type="dxa"/>
          </w:tcPr>
          <w:p w14:paraId="086FD4AF" w14:textId="77777777" w:rsidR="00945548" w:rsidRPr="0058200E" w:rsidRDefault="00332E5B" w:rsidP="00332E5B">
            <w:pPr>
              <w:tabs>
                <w:tab w:val="left" w:pos="993"/>
              </w:tabs>
              <w:jc w:val="both"/>
            </w:pPr>
            <w:proofErr w:type="spellStart"/>
            <w:r w:rsidRPr="00332E5B">
              <w:t>Лязер</w:t>
            </w:r>
            <w:proofErr w:type="spellEnd"/>
            <w:r w:rsidRPr="00332E5B">
              <w:t xml:space="preserve"> Ю</w:t>
            </w:r>
            <w:r>
              <w:t xml:space="preserve">. </w:t>
            </w:r>
            <w:r w:rsidRPr="00332E5B">
              <w:t>С</w:t>
            </w:r>
            <w:r>
              <w:t>.</w:t>
            </w:r>
          </w:p>
        </w:tc>
        <w:tc>
          <w:tcPr>
            <w:tcW w:w="1866" w:type="dxa"/>
          </w:tcPr>
          <w:p w14:paraId="453EE25D" w14:textId="77777777" w:rsidR="00945548" w:rsidRPr="0058200E" w:rsidRDefault="00945548" w:rsidP="001774B3">
            <w:pPr>
              <w:tabs>
                <w:tab w:val="left" w:pos="993"/>
              </w:tabs>
              <w:jc w:val="both"/>
            </w:pPr>
          </w:p>
        </w:tc>
      </w:tr>
      <w:tr w:rsidR="00945548" w:rsidRPr="001944A2" w14:paraId="17FC918C" w14:textId="77777777" w:rsidTr="002F7E2D">
        <w:tc>
          <w:tcPr>
            <w:tcW w:w="598" w:type="dxa"/>
          </w:tcPr>
          <w:p w14:paraId="58005682" w14:textId="77777777" w:rsidR="00945548" w:rsidRPr="0058200E" w:rsidRDefault="00945548" w:rsidP="001B13BA">
            <w:pPr>
              <w:pStyle w:val="a4"/>
              <w:numPr>
                <w:ilvl w:val="0"/>
                <w:numId w:val="9"/>
              </w:numPr>
              <w:tabs>
                <w:tab w:val="left" w:pos="993"/>
              </w:tabs>
              <w:ind w:left="306"/>
              <w:jc w:val="both"/>
            </w:pPr>
          </w:p>
        </w:tc>
        <w:tc>
          <w:tcPr>
            <w:tcW w:w="2530" w:type="dxa"/>
          </w:tcPr>
          <w:p w14:paraId="2003B11D" w14:textId="77777777" w:rsidR="00945548" w:rsidRPr="001944A2" w:rsidRDefault="006C524B" w:rsidP="003E7AAB">
            <w:pPr>
              <w:tabs>
                <w:tab w:val="left" w:pos="993"/>
              </w:tabs>
            </w:pPr>
            <w:r w:rsidRPr="001944A2">
              <w:t>ПАО «Иркутскэнерго»</w:t>
            </w:r>
          </w:p>
        </w:tc>
        <w:tc>
          <w:tcPr>
            <w:tcW w:w="2077" w:type="dxa"/>
          </w:tcPr>
          <w:p w14:paraId="48AE70FD" w14:textId="77777777" w:rsidR="00945548" w:rsidRPr="001944A2" w:rsidRDefault="0078684F" w:rsidP="00F33239">
            <w:pPr>
              <w:spacing w:before="100" w:beforeAutospacing="1" w:after="100" w:afterAutospacing="1"/>
            </w:pPr>
            <w:r w:rsidRPr="001944A2">
              <w:t>Ведущий экономист отдела организации труда и заработной платы</w:t>
            </w:r>
          </w:p>
        </w:tc>
        <w:tc>
          <w:tcPr>
            <w:tcW w:w="2274" w:type="dxa"/>
          </w:tcPr>
          <w:p w14:paraId="67317060" w14:textId="77777777" w:rsidR="00945548" w:rsidRPr="001944A2" w:rsidRDefault="0078684F" w:rsidP="00695B28">
            <w:pPr>
              <w:tabs>
                <w:tab w:val="left" w:pos="993"/>
              </w:tabs>
              <w:jc w:val="both"/>
            </w:pPr>
            <w:r w:rsidRPr="001944A2">
              <w:t>Сорокина И.В.</w:t>
            </w:r>
          </w:p>
        </w:tc>
        <w:tc>
          <w:tcPr>
            <w:tcW w:w="1866" w:type="dxa"/>
          </w:tcPr>
          <w:p w14:paraId="6EB1043D" w14:textId="77777777" w:rsidR="00945548" w:rsidRPr="001944A2" w:rsidRDefault="00945548" w:rsidP="001774B3">
            <w:pPr>
              <w:tabs>
                <w:tab w:val="left" w:pos="993"/>
              </w:tabs>
              <w:jc w:val="both"/>
            </w:pPr>
          </w:p>
        </w:tc>
      </w:tr>
      <w:tr w:rsidR="00945548" w:rsidRPr="001944A2" w14:paraId="3180952A" w14:textId="77777777" w:rsidTr="002F7E2D">
        <w:tc>
          <w:tcPr>
            <w:tcW w:w="598" w:type="dxa"/>
          </w:tcPr>
          <w:p w14:paraId="4F68653A" w14:textId="77777777" w:rsidR="00945548" w:rsidRPr="001944A2" w:rsidRDefault="00945548" w:rsidP="001B13BA">
            <w:pPr>
              <w:pStyle w:val="a4"/>
              <w:numPr>
                <w:ilvl w:val="0"/>
                <w:numId w:val="9"/>
              </w:numPr>
              <w:tabs>
                <w:tab w:val="left" w:pos="993"/>
              </w:tabs>
              <w:ind w:left="306"/>
              <w:jc w:val="both"/>
            </w:pPr>
          </w:p>
        </w:tc>
        <w:tc>
          <w:tcPr>
            <w:tcW w:w="2530" w:type="dxa"/>
          </w:tcPr>
          <w:p w14:paraId="730032D7" w14:textId="77777777" w:rsidR="00945548" w:rsidRPr="001944A2" w:rsidRDefault="006C524B" w:rsidP="003E7AAB">
            <w:pPr>
              <w:tabs>
                <w:tab w:val="left" w:pos="993"/>
              </w:tabs>
            </w:pPr>
            <w:r w:rsidRPr="001944A2">
              <w:t>ООО «Сибирская генерирующая компания»</w:t>
            </w:r>
          </w:p>
        </w:tc>
        <w:tc>
          <w:tcPr>
            <w:tcW w:w="2077" w:type="dxa"/>
          </w:tcPr>
          <w:p w14:paraId="69AB5AF6" w14:textId="77777777" w:rsidR="00945548" w:rsidRPr="001944A2" w:rsidRDefault="00332E5B" w:rsidP="00F33239">
            <w:pPr>
              <w:spacing w:before="100" w:beforeAutospacing="1" w:after="100" w:afterAutospacing="1"/>
            </w:pPr>
            <w:r w:rsidRPr="001944A2">
              <w:t>Директор по персоналу</w:t>
            </w:r>
          </w:p>
        </w:tc>
        <w:tc>
          <w:tcPr>
            <w:tcW w:w="2274" w:type="dxa"/>
          </w:tcPr>
          <w:p w14:paraId="6DCD8F1E" w14:textId="77777777" w:rsidR="00945548" w:rsidRPr="001944A2" w:rsidRDefault="00332E5B" w:rsidP="00332E5B">
            <w:pPr>
              <w:tabs>
                <w:tab w:val="left" w:pos="993"/>
              </w:tabs>
              <w:jc w:val="both"/>
            </w:pPr>
            <w:r w:rsidRPr="001944A2">
              <w:t>Крутиков К. Г.</w:t>
            </w:r>
          </w:p>
        </w:tc>
        <w:tc>
          <w:tcPr>
            <w:tcW w:w="1866" w:type="dxa"/>
          </w:tcPr>
          <w:p w14:paraId="01F8667E" w14:textId="77777777" w:rsidR="00945548" w:rsidRPr="001944A2" w:rsidRDefault="00945548" w:rsidP="001774B3">
            <w:pPr>
              <w:tabs>
                <w:tab w:val="left" w:pos="993"/>
              </w:tabs>
              <w:jc w:val="both"/>
            </w:pPr>
          </w:p>
        </w:tc>
      </w:tr>
      <w:tr w:rsidR="006C524B" w:rsidRPr="001944A2" w14:paraId="65F1E27B" w14:textId="77777777" w:rsidTr="002F7E2D">
        <w:tc>
          <w:tcPr>
            <w:tcW w:w="598" w:type="dxa"/>
          </w:tcPr>
          <w:p w14:paraId="2CE7383D" w14:textId="77777777" w:rsidR="006C524B" w:rsidRPr="001944A2" w:rsidRDefault="006C524B" w:rsidP="001B13BA">
            <w:pPr>
              <w:pStyle w:val="a4"/>
              <w:numPr>
                <w:ilvl w:val="0"/>
                <w:numId w:val="9"/>
              </w:numPr>
              <w:tabs>
                <w:tab w:val="left" w:pos="993"/>
              </w:tabs>
              <w:ind w:left="306"/>
              <w:jc w:val="both"/>
            </w:pPr>
          </w:p>
        </w:tc>
        <w:tc>
          <w:tcPr>
            <w:tcW w:w="2530" w:type="dxa"/>
          </w:tcPr>
          <w:p w14:paraId="3D654DAF" w14:textId="77777777" w:rsidR="006C524B" w:rsidRPr="001944A2" w:rsidRDefault="006C524B" w:rsidP="003E7AAB">
            <w:pPr>
              <w:tabs>
                <w:tab w:val="left" w:pos="993"/>
              </w:tabs>
            </w:pPr>
            <w:r w:rsidRPr="001944A2">
              <w:t>АО «Татэнерго»</w:t>
            </w:r>
          </w:p>
        </w:tc>
        <w:tc>
          <w:tcPr>
            <w:tcW w:w="2077" w:type="dxa"/>
          </w:tcPr>
          <w:p w14:paraId="7261FE06" w14:textId="77777777" w:rsidR="006C524B" w:rsidRPr="001944A2" w:rsidRDefault="0001566E" w:rsidP="0001566E">
            <w:pPr>
              <w:spacing w:before="100" w:beforeAutospacing="1" w:after="100" w:afterAutospacing="1"/>
            </w:pPr>
            <w:r w:rsidRPr="001944A2">
              <w:t xml:space="preserve">Руководитель </w:t>
            </w:r>
            <w:r w:rsidR="00332E5B" w:rsidRPr="001944A2">
              <w:t>Служб</w:t>
            </w:r>
            <w:r w:rsidRPr="001944A2">
              <w:t>ы</w:t>
            </w:r>
            <w:r w:rsidR="004743A2" w:rsidRPr="001944A2">
              <w:t xml:space="preserve"> ремонтов</w:t>
            </w:r>
          </w:p>
        </w:tc>
        <w:tc>
          <w:tcPr>
            <w:tcW w:w="2274" w:type="dxa"/>
          </w:tcPr>
          <w:p w14:paraId="345B2903" w14:textId="77777777" w:rsidR="006C524B" w:rsidRPr="001944A2" w:rsidRDefault="00332E5B" w:rsidP="00332E5B">
            <w:pPr>
              <w:tabs>
                <w:tab w:val="left" w:pos="993"/>
              </w:tabs>
              <w:jc w:val="both"/>
            </w:pPr>
            <w:r w:rsidRPr="001944A2">
              <w:t>Закиров М. Р.</w:t>
            </w:r>
          </w:p>
        </w:tc>
        <w:tc>
          <w:tcPr>
            <w:tcW w:w="1866" w:type="dxa"/>
          </w:tcPr>
          <w:p w14:paraId="2841233F" w14:textId="77777777" w:rsidR="006C524B" w:rsidRPr="001944A2" w:rsidRDefault="006C524B" w:rsidP="001774B3">
            <w:pPr>
              <w:tabs>
                <w:tab w:val="left" w:pos="993"/>
              </w:tabs>
              <w:jc w:val="both"/>
            </w:pPr>
          </w:p>
        </w:tc>
      </w:tr>
      <w:tr w:rsidR="008307AA" w:rsidRPr="001944A2" w14:paraId="47CCEAAD" w14:textId="77777777" w:rsidTr="002F7E2D">
        <w:tc>
          <w:tcPr>
            <w:tcW w:w="598" w:type="dxa"/>
          </w:tcPr>
          <w:p w14:paraId="0B8A642D" w14:textId="77777777" w:rsidR="008307AA" w:rsidRPr="001944A2" w:rsidRDefault="008307AA" w:rsidP="001B13BA">
            <w:pPr>
              <w:pStyle w:val="a4"/>
              <w:numPr>
                <w:ilvl w:val="0"/>
                <w:numId w:val="9"/>
              </w:numPr>
              <w:tabs>
                <w:tab w:val="left" w:pos="993"/>
              </w:tabs>
              <w:ind w:left="306"/>
              <w:jc w:val="both"/>
            </w:pPr>
          </w:p>
        </w:tc>
        <w:tc>
          <w:tcPr>
            <w:tcW w:w="2530" w:type="dxa"/>
          </w:tcPr>
          <w:p w14:paraId="5731BD81" w14:textId="77777777" w:rsidR="008307AA" w:rsidRPr="001944A2" w:rsidRDefault="006C524B" w:rsidP="003E7AAB">
            <w:pPr>
              <w:tabs>
                <w:tab w:val="left" w:pos="993"/>
              </w:tabs>
            </w:pPr>
            <w:r w:rsidRPr="001944A2">
              <w:t>Учебный центр ПАО «Мосэнерго»</w:t>
            </w:r>
          </w:p>
        </w:tc>
        <w:tc>
          <w:tcPr>
            <w:tcW w:w="2077" w:type="dxa"/>
          </w:tcPr>
          <w:p w14:paraId="2A3FEFAE" w14:textId="77777777" w:rsidR="008307AA" w:rsidRPr="001944A2" w:rsidRDefault="002F7E2D" w:rsidP="001774B3">
            <w:pPr>
              <w:tabs>
                <w:tab w:val="left" w:pos="993"/>
              </w:tabs>
              <w:jc w:val="both"/>
              <w:rPr>
                <w:lang w:val="en-US"/>
              </w:rPr>
            </w:pPr>
            <w:r w:rsidRPr="001944A2">
              <w:t>Заместитель руководителя учебного центра</w:t>
            </w:r>
          </w:p>
          <w:p w14:paraId="71DABCAD" w14:textId="77777777" w:rsidR="00DA3B59" w:rsidRPr="001944A2" w:rsidRDefault="00DA3B59" w:rsidP="001774B3">
            <w:pPr>
              <w:tabs>
                <w:tab w:val="left" w:pos="993"/>
              </w:tabs>
              <w:jc w:val="both"/>
              <w:rPr>
                <w:lang w:val="en-US"/>
              </w:rPr>
            </w:pPr>
          </w:p>
        </w:tc>
        <w:tc>
          <w:tcPr>
            <w:tcW w:w="2274" w:type="dxa"/>
          </w:tcPr>
          <w:p w14:paraId="6F852A36" w14:textId="77777777" w:rsidR="008307AA" w:rsidRPr="001944A2" w:rsidRDefault="002F7E2D" w:rsidP="002F7E2D">
            <w:pPr>
              <w:tabs>
                <w:tab w:val="left" w:pos="993"/>
              </w:tabs>
              <w:jc w:val="both"/>
            </w:pPr>
            <w:r w:rsidRPr="001944A2">
              <w:t>Сысоева Л. В.</w:t>
            </w:r>
          </w:p>
        </w:tc>
        <w:tc>
          <w:tcPr>
            <w:tcW w:w="1866" w:type="dxa"/>
          </w:tcPr>
          <w:p w14:paraId="62B15313" w14:textId="77777777" w:rsidR="008307AA" w:rsidRPr="001944A2" w:rsidRDefault="008307AA" w:rsidP="001774B3">
            <w:pPr>
              <w:tabs>
                <w:tab w:val="left" w:pos="993"/>
              </w:tabs>
              <w:jc w:val="both"/>
            </w:pPr>
          </w:p>
        </w:tc>
      </w:tr>
      <w:tr w:rsidR="006C524B" w:rsidRPr="001944A2" w14:paraId="2C5322A4" w14:textId="77777777" w:rsidTr="002F7E2D">
        <w:tc>
          <w:tcPr>
            <w:tcW w:w="598" w:type="dxa"/>
          </w:tcPr>
          <w:p w14:paraId="1B53C278" w14:textId="77777777" w:rsidR="006C524B" w:rsidRPr="001944A2" w:rsidRDefault="006C524B" w:rsidP="001B13BA">
            <w:pPr>
              <w:pStyle w:val="a4"/>
              <w:numPr>
                <w:ilvl w:val="0"/>
                <w:numId w:val="9"/>
              </w:numPr>
              <w:tabs>
                <w:tab w:val="left" w:pos="993"/>
              </w:tabs>
              <w:ind w:left="306"/>
              <w:jc w:val="both"/>
            </w:pPr>
          </w:p>
        </w:tc>
        <w:tc>
          <w:tcPr>
            <w:tcW w:w="2530" w:type="dxa"/>
          </w:tcPr>
          <w:p w14:paraId="77584457" w14:textId="77777777" w:rsidR="006C524B" w:rsidRPr="001944A2" w:rsidRDefault="006C524B" w:rsidP="003E7AAB">
            <w:pPr>
              <w:tabs>
                <w:tab w:val="left" w:pos="993"/>
              </w:tabs>
            </w:pPr>
            <w:r w:rsidRPr="001944A2">
              <w:t>Учебный центр ПАО «ТГК-1»</w:t>
            </w:r>
          </w:p>
        </w:tc>
        <w:tc>
          <w:tcPr>
            <w:tcW w:w="2077" w:type="dxa"/>
          </w:tcPr>
          <w:p w14:paraId="1042BA24" w14:textId="77777777" w:rsidR="006C524B" w:rsidRPr="001944A2" w:rsidRDefault="002F7E2D" w:rsidP="001774B3">
            <w:pPr>
              <w:tabs>
                <w:tab w:val="left" w:pos="993"/>
              </w:tabs>
              <w:jc w:val="both"/>
            </w:pPr>
            <w:r w:rsidRPr="001944A2">
              <w:t>Начальник центра – начальник отдела развития персонала Учебного центра</w:t>
            </w:r>
          </w:p>
        </w:tc>
        <w:tc>
          <w:tcPr>
            <w:tcW w:w="2274" w:type="dxa"/>
          </w:tcPr>
          <w:p w14:paraId="6AEBA65B" w14:textId="77777777" w:rsidR="006C524B" w:rsidRPr="001944A2" w:rsidRDefault="002F7E2D" w:rsidP="002F7E2D">
            <w:pPr>
              <w:tabs>
                <w:tab w:val="left" w:pos="993"/>
              </w:tabs>
              <w:jc w:val="both"/>
            </w:pPr>
            <w:r w:rsidRPr="001944A2">
              <w:t>Плотникова В.П.</w:t>
            </w:r>
          </w:p>
        </w:tc>
        <w:tc>
          <w:tcPr>
            <w:tcW w:w="1866" w:type="dxa"/>
          </w:tcPr>
          <w:p w14:paraId="6D59E27F" w14:textId="77777777" w:rsidR="006C524B" w:rsidRPr="001944A2" w:rsidRDefault="006C524B" w:rsidP="001774B3">
            <w:pPr>
              <w:tabs>
                <w:tab w:val="left" w:pos="993"/>
              </w:tabs>
              <w:jc w:val="both"/>
            </w:pPr>
          </w:p>
        </w:tc>
      </w:tr>
      <w:tr w:rsidR="0078684F" w:rsidRPr="00B256D1" w14:paraId="66312B42" w14:textId="77777777" w:rsidTr="0078684F">
        <w:tc>
          <w:tcPr>
            <w:tcW w:w="598" w:type="dxa"/>
            <w:tcBorders>
              <w:top w:val="single" w:sz="4" w:space="0" w:color="auto"/>
              <w:left w:val="single" w:sz="4" w:space="0" w:color="auto"/>
              <w:bottom w:val="single" w:sz="4" w:space="0" w:color="auto"/>
              <w:right w:val="single" w:sz="4" w:space="0" w:color="auto"/>
            </w:tcBorders>
          </w:tcPr>
          <w:p w14:paraId="0C64B4D7" w14:textId="77777777" w:rsidR="0078684F" w:rsidRPr="001944A2" w:rsidRDefault="0078684F" w:rsidP="0078684F">
            <w:pPr>
              <w:pStyle w:val="a4"/>
              <w:numPr>
                <w:ilvl w:val="0"/>
                <w:numId w:val="9"/>
              </w:numPr>
              <w:tabs>
                <w:tab w:val="left" w:pos="993"/>
              </w:tabs>
              <w:ind w:left="306"/>
              <w:jc w:val="both"/>
            </w:pPr>
          </w:p>
        </w:tc>
        <w:tc>
          <w:tcPr>
            <w:tcW w:w="2530" w:type="dxa"/>
            <w:tcBorders>
              <w:top w:val="single" w:sz="4" w:space="0" w:color="auto"/>
              <w:left w:val="single" w:sz="4" w:space="0" w:color="auto"/>
              <w:bottom w:val="single" w:sz="4" w:space="0" w:color="auto"/>
              <w:right w:val="single" w:sz="4" w:space="0" w:color="auto"/>
            </w:tcBorders>
          </w:tcPr>
          <w:p w14:paraId="0E7A459E" w14:textId="77777777" w:rsidR="0078684F" w:rsidRPr="001944A2" w:rsidRDefault="0078684F" w:rsidP="0078684F">
            <w:pPr>
              <w:tabs>
                <w:tab w:val="left" w:pos="993"/>
              </w:tabs>
            </w:pPr>
            <w:r w:rsidRPr="001944A2">
              <w:t xml:space="preserve">Центр технического обучения </w:t>
            </w:r>
          </w:p>
          <w:p w14:paraId="03CD8A01" w14:textId="77777777" w:rsidR="0078684F" w:rsidRPr="001944A2" w:rsidRDefault="0078684F" w:rsidP="0078684F">
            <w:pPr>
              <w:tabs>
                <w:tab w:val="left" w:pos="993"/>
              </w:tabs>
            </w:pPr>
            <w:r w:rsidRPr="001944A2">
              <w:t>ПАО «Фортум»</w:t>
            </w:r>
          </w:p>
        </w:tc>
        <w:tc>
          <w:tcPr>
            <w:tcW w:w="2077" w:type="dxa"/>
            <w:tcBorders>
              <w:top w:val="single" w:sz="4" w:space="0" w:color="auto"/>
              <w:left w:val="single" w:sz="4" w:space="0" w:color="auto"/>
              <w:bottom w:val="single" w:sz="4" w:space="0" w:color="auto"/>
              <w:right w:val="single" w:sz="4" w:space="0" w:color="auto"/>
            </w:tcBorders>
          </w:tcPr>
          <w:p w14:paraId="7F340666" w14:textId="77777777" w:rsidR="0078684F" w:rsidRPr="001944A2" w:rsidRDefault="0078684F" w:rsidP="0078684F">
            <w:pPr>
              <w:tabs>
                <w:tab w:val="left" w:pos="993"/>
              </w:tabs>
              <w:jc w:val="both"/>
            </w:pPr>
            <w:r w:rsidRPr="001944A2">
              <w:t>Начальник центра</w:t>
            </w:r>
          </w:p>
        </w:tc>
        <w:tc>
          <w:tcPr>
            <w:tcW w:w="2274" w:type="dxa"/>
            <w:tcBorders>
              <w:top w:val="single" w:sz="4" w:space="0" w:color="auto"/>
              <w:left w:val="single" w:sz="4" w:space="0" w:color="auto"/>
              <w:bottom w:val="single" w:sz="4" w:space="0" w:color="auto"/>
              <w:right w:val="single" w:sz="4" w:space="0" w:color="auto"/>
            </w:tcBorders>
          </w:tcPr>
          <w:p w14:paraId="09E6868C" w14:textId="77777777" w:rsidR="0078684F" w:rsidRDefault="0078684F" w:rsidP="0078684F">
            <w:pPr>
              <w:tabs>
                <w:tab w:val="left" w:pos="993"/>
              </w:tabs>
              <w:jc w:val="both"/>
            </w:pPr>
            <w:r w:rsidRPr="001944A2">
              <w:t>Грошев Н.А.</w:t>
            </w:r>
          </w:p>
        </w:tc>
        <w:tc>
          <w:tcPr>
            <w:tcW w:w="1866" w:type="dxa"/>
            <w:tcBorders>
              <w:top w:val="single" w:sz="4" w:space="0" w:color="auto"/>
              <w:left w:val="single" w:sz="4" w:space="0" w:color="auto"/>
              <w:bottom w:val="single" w:sz="4" w:space="0" w:color="auto"/>
              <w:right w:val="single" w:sz="4" w:space="0" w:color="auto"/>
            </w:tcBorders>
          </w:tcPr>
          <w:p w14:paraId="6BC45657" w14:textId="77777777" w:rsidR="0078684F" w:rsidRPr="0058200E" w:rsidRDefault="0078684F" w:rsidP="0078684F">
            <w:pPr>
              <w:tabs>
                <w:tab w:val="left" w:pos="993"/>
              </w:tabs>
              <w:jc w:val="both"/>
            </w:pPr>
          </w:p>
        </w:tc>
      </w:tr>
    </w:tbl>
    <w:p w14:paraId="0755734C" w14:textId="77777777" w:rsidR="00977AF9" w:rsidRDefault="00FD224B" w:rsidP="00DF55FA">
      <w:pPr>
        <w:pStyle w:val="2"/>
        <w:tabs>
          <w:tab w:val="clear" w:pos="1958"/>
        </w:tabs>
        <w:spacing w:before="120" w:after="120"/>
        <w:ind w:left="0" w:firstLine="0"/>
        <w:jc w:val="both"/>
        <w:rPr>
          <w:color w:val="002060"/>
          <w:sz w:val="28"/>
        </w:rPr>
      </w:pPr>
      <w:bookmarkStart w:id="16" w:name="_Toc4397548"/>
      <w:r w:rsidRPr="00DF55FA">
        <w:rPr>
          <w:color w:val="002060"/>
          <w:sz w:val="28"/>
        </w:rPr>
        <w:t>Таблица приложения № 2.</w:t>
      </w:r>
      <w:bookmarkEnd w:id="16"/>
      <w:r w:rsidRPr="00DF55FA">
        <w:rPr>
          <w:color w:val="002060"/>
          <w:sz w:val="28"/>
        </w:rPr>
        <w:t xml:space="preserve"> </w:t>
      </w:r>
    </w:p>
    <w:p w14:paraId="7434E8CC" w14:textId="77777777" w:rsidR="00FD224B" w:rsidRDefault="00FD224B" w:rsidP="00977AF9">
      <w:pPr>
        <w:pStyle w:val="2"/>
        <w:numPr>
          <w:ilvl w:val="0"/>
          <w:numId w:val="0"/>
        </w:numPr>
        <w:spacing w:before="120" w:after="120"/>
        <w:jc w:val="both"/>
        <w:rPr>
          <w:color w:val="002060"/>
          <w:sz w:val="28"/>
        </w:rPr>
      </w:pPr>
      <w:bookmarkStart w:id="17" w:name="_Toc4397549"/>
      <w:r w:rsidRPr="00DF55FA">
        <w:rPr>
          <w:color w:val="002060"/>
          <w:sz w:val="28"/>
        </w:rPr>
        <w:t>Сведения об организациях и экспертах, привлеченных к обсуждению проекта профессионального стандарта</w:t>
      </w:r>
      <w:bookmarkEnd w:id="17"/>
    </w:p>
    <w:p w14:paraId="2CD3D12C" w14:textId="280C88DF" w:rsidR="00A433A1" w:rsidRDefault="00A433A1" w:rsidP="00A433A1"/>
    <w:p w14:paraId="2E5C5D6C" w14:textId="29A674F2" w:rsidR="00502EFF" w:rsidRDefault="00FF40F1" w:rsidP="00502EFF">
      <w:pPr>
        <w:jc w:val="both"/>
      </w:pPr>
      <w:bookmarkStart w:id="18" w:name="_Hlk10548204"/>
      <w:r>
        <w:t>В связи с тем, что к</w:t>
      </w:r>
      <w:r w:rsidR="00502EFF">
        <w:t xml:space="preserve"> </w:t>
      </w:r>
      <w:r>
        <w:t xml:space="preserve">масштабной </w:t>
      </w:r>
      <w:r w:rsidR="00502EFF">
        <w:t xml:space="preserve">разработке </w:t>
      </w:r>
      <w:r>
        <w:t xml:space="preserve">профессионального стандарта </w:t>
      </w:r>
      <w:r w:rsidR="00502EFF">
        <w:t>было привлечено более 15 крупных сетевых энергокомпаний, входящих в состав Союза «</w:t>
      </w:r>
      <w:proofErr w:type="spellStart"/>
      <w:r w:rsidR="00502EFF">
        <w:t>РаПЭ</w:t>
      </w:r>
      <w:proofErr w:type="spellEnd"/>
      <w:r w:rsidR="00502EFF">
        <w:t>»</w:t>
      </w:r>
      <w:r>
        <w:t>,</w:t>
      </w:r>
      <w:r w:rsidR="00502EFF">
        <w:t xml:space="preserve"> являющегося ответственным разработчиком</w:t>
      </w:r>
      <w:r>
        <w:t xml:space="preserve">, и с учетом территориальной </w:t>
      </w:r>
      <w:proofErr w:type="spellStart"/>
      <w:r>
        <w:t>распределенности</w:t>
      </w:r>
      <w:proofErr w:type="spellEnd"/>
      <w:r>
        <w:t xml:space="preserve"> энергокомпаний вне контура «</w:t>
      </w:r>
      <w:proofErr w:type="spellStart"/>
      <w:r>
        <w:t>РаПЭ</w:t>
      </w:r>
      <w:proofErr w:type="spellEnd"/>
      <w:r>
        <w:t>», перечисленных в п.3.1 и принявших участие в общественном обсуждении, сбор замечаний и предложений был организован в виде единого мероприятия в форме заочного рассмотрения проекта стандарта</w:t>
      </w:r>
      <w:r w:rsidR="00502EFF" w:rsidRPr="00502EFF">
        <w:t>.</w:t>
      </w:r>
    </w:p>
    <w:bookmarkEnd w:id="18"/>
    <w:p w14:paraId="3CF9D200" w14:textId="77777777" w:rsidR="00502EFF" w:rsidRPr="00A433A1" w:rsidRDefault="00502EFF" w:rsidP="00A433A1"/>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5"/>
        <w:gridCol w:w="1799"/>
        <w:gridCol w:w="1821"/>
        <w:gridCol w:w="1639"/>
        <w:gridCol w:w="2075"/>
      </w:tblGrid>
      <w:tr w:rsidR="00F33239" w:rsidRPr="00534034" w14:paraId="154C1D82" w14:textId="77777777" w:rsidTr="00FE7BF4">
        <w:tc>
          <w:tcPr>
            <w:tcW w:w="1090" w:type="pct"/>
            <w:tcBorders>
              <w:top w:val="single" w:sz="4" w:space="0" w:color="000000"/>
              <w:left w:val="single" w:sz="4" w:space="0" w:color="000000"/>
              <w:bottom w:val="single" w:sz="4" w:space="0" w:color="000000"/>
              <w:right w:val="single" w:sz="4" w:space="0" w:color="000000"/>
            </w:tcBorders>
          </w:tcPr>
          <w:p w14:paraId="550C5096" w14:textId="77777777" w:rsidR="00F33239" w:rsidRPr="00534034" w:rsidRDefault="00F33239" w:rsidP="00F33239">
            <w:pPr>
              <w:jc w:val="center"/>
            </w:pPr>
            <w:bookmarkStart w:id="19" w:name="_Hlk528523076"/>
            <w:r w:rsidRPr="00534034">
              <w:t>Мероприятие</w:t>
            </w:r>
          </w:p>
        </w:tc>
        <w:tc>
          <w:tcPr>
            <w:tcW w:w="959" w:type="pct"/>
            <w:tcBorders>
              <w:top w:val="single" w:sz="4" w:space="0" w:color="000000"/>
              <w:left w:val="single" w:sz="4" w:space="0" w:color="000000"/>
              <w:bottom w:val="single" w:sz="4" w:space="0" w:color="000000"/>
              <w:right w:val="single" w:sz="4" w:space="0" w:color="000000"/>
            </w:tcBorders>
          </w:tcPr>
          <w:p w14:paraId="547C6EE5" w14:textId="77777777" w:rsidR="00F33239" w:rsidRPr="00534034" w:rsidRDefault="00F33239" w:rsidP="00F33239">
            <w:pPr>
              <w:jc w:val="center"/>
            </w:pPr>
            <w:r w:rsidRPr="00534034">
              <w:t>Дата</w:t>
            </w:r>
          </w:p>
          <w:p w14:paraId="44B73051" w14:textId="77777777" w:rsidR="00F33239" w:rsidRPr="00534034" w:rsidRDefault="00F33239" w:rsidP="00F33239">
            <w:pPr>
              <w:jc w:val="center"/>
            </w:pPr>
            <w:r w:rsidRPr="00534034">
              <w:t>проведения</w:t>
            </w:r>
          </w:p>
        </w:tc>
        <w:tc>
          <w:tcPr>
            <w:tcW w:w="971" w:type="pct"/>
            <w:tcBorders>
              <w:top w:val="single" w:sz="4" w:space="0" w:color="000000"/>
              <w:left w:val="single" w:sz="4" w:space="0" w:color="000000"/>
              <w:bottom w:val="single" w:sz="4" w:space="0" w:color="000000"/>
              <w:right w:val="single" w:sz="4" w:space="0" w:color="000000"/>
            </w:tcBorders>
          </w:tcPr>
          <w:p w14:paraId="42C56732" w14:textId="77777777" w:rsidR="00F33239" w:rsidRPr="00534034" w:rsidRDefault="00F33239" w:rsidP="00F33239">
            <w:pPr>
              <w:jc w:val="center"/>
            </w:pPr>
            <w:r w:rsidRPr="00534034">
              <w:t>Организации</w:t>
            </w:r>
          </w:p>
          <w:p w14:paraId="2A14C5DA" w14:textId="77777777" w:rsidR="00F33239" w:rsidRPr="00534034" w:rsidRDefault="00F33239" w:rsidP="00F33239">
            <w:pPr>
              <w:jc w:val="center"/>
            </w:pPr>
            <w:r w:rsidRPr="00534034">
              <w:t xml:space="preserve"> </w:t>
            </w:r>
          </w:p>
        </w:tc>
        <w:tc>
          <w:tcPr>
            <w:tcW w:w="1980" w:type="pct"/>
            <w:gridSpan w:val="2"/>
            <w:tcBorders>
              <w:top w:val="single" w:sz="4" w:space="0" w:color="000000"/>
              <w:left w:val="single" w:sz="4" w:space="0" w:color="000000"/>
              <w:bottom w:val="single" w:sz="4" w:space="0" w:color="000000"/>
              <w:right w:val="single" w:sz="4" w:space="0" w:color="000000"/>
            </w:tcBorders>
          </w:tcPr>
          <w:p w14:paraId="79F70A1E" w14:textId="77777777" w:rsidR="00F33239" w:rsidRPr="00534034" w:rsidRDefault="00F33239" w:rsidP="00F33239">
            <w:pPr>
              <w:jc w:val="center"/>
            </w:pPr>
            <w:r w:rsidRPr="00534034">
              <w:t>Участники</w:t>
            </w:r>
          </w:p>
        </w:tc>
      </w:tr>
      <w:tr w:rsidR="00FE7BF4" w:rsidRPr="00534034" w14:paraId="3A2B9F47" w14:textId="77777777" w:rsidTr="00852D3B">
        <w:tc>
          <w:tcPr>
            <w:tcW w:w="1090" w:type="pct"/>
            <w:tcBorders>
              <w:top w:val="single" w:sz="4" w:space="0" w:color="000000"/>
              <w:left w:val="single" w:sz="4" w:space="0" w:color="000000"/>
              <w:bottom w:val="single" w:sz="4" w:space="0" w:color="000000"/>
              <w:right w:val="single" w:sz="4" w:space="0" w:color="000000"/>
            </w:tcBorders>
          </w:tcPr>
          <w:p w14:paraId="2414BA67" w14:textId="77777777" w:rsidR="00F33239" w:rsidRPr="00534034" w:rsidRDefault="00F33239" w:rsidP="00F33239"/>
        </w:tc>
        <w:tc>
          <w:tcPr>
            <w:tcW w:w="959" w:type="pct"/>
            <w:tcBorders>
              <w:top w:val="single" w:sz="4" w:space="0" w:color="000000"/>
              <w:left w:val="single" w:sz="4" w:space="0" w:color="000000"/>
              <w:bottom w:val="single" w:sz="4" w:space="0" w:color="000000"/>
              <w:right w:val="single" w:sz="4" w:space="0" w:color="000000"/>
            </w:tcBorders>
          </w:tcPr>
          <w:p w14:paraId="4A3FC168" w14:textId="77777777" w:rsidR="00F33239" w:rsidRPr="00534034" w:rsidRDefault="00F33239" w:rsidP="00F33239"/>
        </w:tc>
        <w:tc>
          <w:tcPr>
            <w:tcW w:w="971" w:type="pct"/>
            <w:tcBorders>
              <w:top w:val="single" w:sz="4" w:space="0" w:color="000000"/>
              <w:left w:val="single" w:sz="4" w:space="0" w:color="000000"/>
              <w:bottom w:val="single" w:sz="4" w:space="0" w:color="000000"/>
              <w:right w:val="single" w:sz="4" w:space="0" w:color="000000"/>
            </w:tcBorders>
          </w:tcPr>
          <w:p w14:paraId="0AEB9145" w14:textId="77777777" w:rsidR="00F33239" w:rsidRPr="00534034" w:rsidRDefault="00F33239" w:rsidP="00F33239"/>
        </w:tc>
        <w:tc>
          <w:tcPr>
            <w:tcW w:w="874" w:type="pct"/>
            <w:tcBorders>
              <w:top w:val="single" w:sz="4" w:space="0" w:color="000000"/>
              <w:left w:val="single" w:sz="4" w:space="0" w:color="000000"/>
              <w:bottom w:val="single" w:sz="4" w:space="0" w:color="000000"/>
              <w:right w:val="single" w:sz="4" w:space="0" w:color="000000"/>
            </w:tcBorders>
          </w:tcPr>
          <w:p w14:paraId="0A30B96B" w14:textId="77777777" w:rsidR="00F33239" w:rsidRPr="0018042A" w:rsidRDefault="00F33239" w:rsidP="00F33239">
            <w:pPr>
              <w:jc w:val="center"/>
            </w:pPr>
            <w:r w:rsidRPr="0018042A">
              <w:t>Должность</w:t>
            </w:r>
          </w:p>
        </w:tc>
        <w:tc>
          <w:tcPr>
            <w:tcW w:w="1106" w:type="pct"/>
            <w:tcBorders>
              <w:top w:val="single" w:sz="4" w:space="0" w:color="000000"/>
              <w:left w:val="single" w:sz="4" w:space="0" w:color="000000"/>
              <w:bottom w:val="single" w:sz="4" w:space="0" w:color="000000"/>
              <w:right w:val="single" w:sz="4" w:space="0" w:color="000000"/>
            </w:tcBorders>
          </w:tcPr>
          <w:p w14:paraId="0A45FDF0" w14:textId="77777777" w:rsidR="00F33239" w:rsidRPr="0018042A" w:rsidRDefault="00F33239" w:rsidP="00F33239">
            <w:pPr>
              <w:jc w:val="center"/>
            </w:pPr>
            <w:r w:rsidRPr="0018042A">
              <w:t>ФИО</w:t>
            </w:r>
          </w:p>
        </w:tc>
      </w:tr>
      <w:tr w:rsidR="00E14014" w:rsidRPr="00534034" w14:paraId="239F5909" w14:textId="77777777" w:rsidTr="00852D3B">
        <w:tc>
          <w:tcPr>
            <w:tcW w:w="1090" w:type="pct"/>
          </w:tcPr>
          <w:p w14:paraId="27F9DA46" w14:textId="77777777" w:rsidR="00106DD0" w:rsidRDefault="00106DD0" w:rsidP="00106DD0">
            <w:r>
              <w:t>Рассылка письма</w:t>
            </w:r>
          </w:p>
          <w:p w14:paraId="16F02E6A" w14:textId="37378573" w:rsidR="00E14014" w:rsidRPr="0018042A" w:rsidRDefault="00106DD0" w:rsidP="00106DD0">
            <w:r w:rsidRPr="00AD41B7">
              <w:t>Союза «РаПЭ» № 18/42 от 5.09.2018 с</w:t>
            </w:r>
            <w:r>
              <w:t xml:space="preserve"> проектом ПС и ПЗ для с</w:t>
            </w:r>
            <w:r w:rsidRPr="00A67AA1">
              <w:t>бор</w:t>
            </w:r>
            <w:r>
              <w:t>а</w:t>
            </w:r>
            <w:r w:rsidRPr="00A67AA1">
              <w:t xml:space="preserve"> замечаний и предложений представителей работодателей, профессиональных сообществ, профессиональных союзов (их объединений) и других заинтересованных организаций</w:t>
            </w:r>
          </w:p>
        </w:tc>
        <w:tc>
          <w:tcPr>
            <w:tcW w:w="959" w:type="pct"/>
          </w:tcPr>
          <w:p w14:paraId="1731634A" w14:textId="5C033324" w:rsidR="00E14014" w:rsidRPr="0018042A" w:rsidRDefault="00106DD0" w:rsidP="00E14014">
            <w:r w:rsidRPr="00106DD0">
              <w:t>5 Сентября 2018г.</w:t>
            </w:r>
          </w:p>
        </w:tc>
        <w:tc>
          <w:tcPr>
            <w:tcW w:w="971" w:type="pct"/>
          </w:tcPr>
          <w:p w14:paraId="4C53F532" w14:textId="77777777" w:rsidR="00106DD0" w:rsidRDefault="00106DD0" w:rsidP="00106DD0">
            <w:r>
              <w:t>1.ВЭП,</w:t>
            </w:r>
          </w:p>
          <w:p w14:paraId="4BF252B5" w14:textId="77777777" w:rsidR="00106DD0" w:rsidRDefault="00106DD0" w:rsidP="00106DD0">
            <w:r>
              <w:t>2. ПАО «ЛУКОЙЛ»,</w:t>
            </w:r>
          </w:p>
          <w:p w14:paraId="2A5BD7E6" w14:textId="77777777" w:rsidR="00106DD0" w:rsidRDefault="00106DD0" w:rsidP="00106DD0">
            <w:r>
              <w:t xml:space="preserve">3. АО «Интер РАО – </w:t>
            </w:r>
            <w:proofErr w:type="spellStart"/>
            <w:r>
              <w:t>Электрогенерация</w:t>
            </w:r>
            <w:proofErr w:type="spellEnd"/>
            <w:r>
              <w:t>»,</w:t>
            </w:r>
          </w:p>
          <w:p w14:paraId="20766CD8" w14:textId="77777777" w:rsidR="00106DD0" w:rsidRDefault="00106DD0" w:rsidP="00106DD0">
            <w:r>
              <w:t>4. АО «СИБЭКО»,</w:t>
            </w:r>
          </w:p>
          <w:p w14:paraId="7A3A6F96" w14:textId="77777777" w:rsidR="00106DD0" w:rsidRDefault="00106DD0" w:rsidP="00106DD0">
            <w:r>
              <w:t>5. ПАО «ТГК–2»,</w:t>
            </w:r>
          </w:p>
          <w:p w14:paraId="2ED7B485" w14:textId="77777777" w:rsidR="00106DD0" w:rsidRDefault="00106DD0" w:rsidP="00106DD0">
            <w:r>
              <w:t>6. ПАО «</w:t>
            </w:r>
            <w:proofErr w:type="spellStart"/>
            <w:r>
              <w:t>Энел</w:t>
            </w:r>
            <w:proofErr w:type="spellEnd"/>
            <w:r>
              <w:t xml:space="preserve"> Россия»,</w:t>
            </w:r>
          </w:p>
          <w:p w14:paraId="243522DE" w14:textId="77777777" w:rsidR="00106DD0" w:rsidRDefault="00106DD0" w:rsidP="00106DD0">
            <w:r>
              <w:t>7. ООО «</w:t>
            </w:r>
            <w:proofErr w:type="spellStart"/>
            <w:r>
              <w:t>Интертехэлектро</w:t>
            </w:r>
            <w:proofErr w:type="spellEnd"/>
            <w:r>
              <w:t xml:space="preserve"> – Новая генерация»,</w:t>
            </w:r>
          </w:p>
          <w:p w14:paraId="25875C3E" w14:textId="77777777" w:rsidR="00106DD0" w:rsidRDefault="00106DD0" w:rsidP="00106DD0">
            <w:r>
              <w:t>8. АО «НТЭК»,</w:t>
            </w:r>
          </w:p>
          <w:p w14:paraId="54EA75D6" w14:textId="77777777" w:rsidR="00106DD0" w:rsidRDefault="00106DD0" w:rsidP="00106DD0">
            <w:r>
              <w:t>9.ПАО «ТГК-16»,</w:t>
            </w:r>
          </w:p>
          <w:p w14:paraId="41B77F3D" w14:textId="77777777" w:rsidR="00106DD0" w:rsidRDefault="00106DD0" w:rsidP="00106DD0">
            <w:r>
              <w:t>10.ФГБОУ ВО «НИУ «МЭИ»,</w:t>
            </w:r>
          </w:p>
          <w:p w14:paraId="37992199" w14:textId="77777777" w:rsidR="00106DD0" w:rsidRDefault="00106DD0" w:rsidP="00106DD0">
            <w:r>
              <w:t>11.ФГБОУ ВО «ИГЭУ»,</w:t>
            </w:r>
          </w:p>
          <w:p w14:paraId="08AACDA4" w14:textId="77777777" w:rsidR="00106DD0" w:rsidRDefault="00106DD0" w:rsidP="00106DD0">
            <w:r>
              <w:t>12.ФГБОУ ВО «КГЭУ»,</w:t>
            </w:r>
          </w:p>
          <w:p w14:paraId="1B9FC500" w14:textId="77777777" w:rsidR="00106DD0" w:rsidRDefault="00106DD0" w:rsidP="00106DD0">
            <w:r>
              <w:t>13.ПАО «</w:t>
            </w:r>
            <w:proofErr w:type="spellStart"/>
            <w:r>
              <w:t>Русгидро</w:t>
            </w:r>
            <w:proofErr w:type="spellEnd"/>
            <w:r>
              <w:t>»,</w:t>
            </w:r>
          </w:p>
          <w:p w14:paraId="5CBACBFF" w14:textId="5B556239" w:rsidR="00E14014" w:rsidRPr="0018042A" w:rsidRDefault="00106DD0" w:rsidP="00106DD0">
            <w:r>
              <w:t>14.ФГАОУ ДПО» ПМЭИПК».</w:t>
            </w:r>
          </w:p>
        </w:tc>
        <w:tc>
          <w:tcPr>
            <w:tcW w:w="874" w:type="pct"/>
          </w:tcPr>
          <w:p w14:paraId="0530E5BC" w14:textId="023D427C" w:rsidR="00E14014" w:rsidRPr="00534034" w:rsidRDefault="00E14014" w:rsidP="00106DD0">
            <w:r w:rsidRPr="00852D3B">
              <w:t>Руково</w:t>
            </w:r>
            <w:r w:rsidR="00106DD0">
              <w:t>дители</w:t>
            </w:r>
          </w:p>
        </w:tc>
        <w:tc>
          <w:tcPr>
            <w:tcW w:w="1106" w:type="pct"/>
          </w:tcPr>
          <w:p w14:paraId="79D34DBA" w14:textId="77777777" w:rsidR="00106DD0" w:rsidRDefault="00106DD0" w:rsidP="00106DD0">
            <w:r>
              <w:t>Офицеров Ю.Б.,</w:t>
            </w:r>
          </w:p>
          <w:p w14:paraId="3A59DC72" w14:textId="77777777" w:rsidR="00106DD0" w:rsidRDefault="00106DD0" w:rsidP="00106DD0">
            <w:r>
              <w:t>Алекперов В. Ю.,</w:t>
            </w:r>
          </w:p>
          <w:p w14:paraId="246ADACE" w14:textId="77777777" w:rsidR="00106DD0" w:rsidRDefault="00106DD0" w:rsidP="00106DD0">
            <w:proofErr w:type="spellStart"/>
            <w:r>
              <w:t>Корешев</w:t>
            </w:r>
            <w:proofErr w:type="spellEnd"/>
            <w:r>
              <w:t xml:space="preserve"> А.А.,</w:t>
            </w:r>
          </w:p>
          <w:p w14:paraId="3258DF10" w14:textId="77777777" w:rsidR="00106DD0" w:rsidRDefault="00106DD0" w:rsidP="00106DD0">
            <w:r>
              <w:t>Кузнецов М.В.,</w:t>
            </w:r>
          </w:p>
          <w:p w14:paraId="16723491" w14:textId="77777777" w:rsidR="00106DD0" w:rsidRDefault="00106DD0" w:rsidP="00106DD0">
            <w:r>
              <w:t>Пинигина Н.И.,</w:t>
            </w:r>
          </w:p>
          <w:p w14:paraId="36576AA7" w14:textId="77777777" w:rsidR="00106DD0" w:rsidRDefault="00106DD0" w:rsidP="00106DD0">
            <w:proofErr w:type="spellStart"/>
            <w:r>
              <w:t>Палашано</w:t>
            </w:r>
            <w:proofErr w:type="spellEnd"/>
            <w:r>
              <w:t xml:space="preserve"> В. К.,</w:t>
            </w:r>
          </w:p>
          <w:p w14:paraId="52A3698D" w14:textId="77777777" w:rsidR="00106DD0" w:rsidRDefault="00106DD0" w:rsidP="00106DD0">
            <w:r>
              <w:t>Карапетян С. С.,</w:t>
            </w:r>
          </w:p>
          <w:p w14:paraId="62151ABD" w14:textId="77777777" w:rsidR="00106DD0" w:rsidRDefault="00106DD0" w:rsidP="00106DD0">
            <w:r>
              <w:t>Липин С.В.,</w:t>
            </w:r>
          </w:p>
          <w:p w14:paraId="5EAFC0AA" w14:textId="77777777" w:rsidR="00106DD0" w:rsidRDefault="00106DD0" w:rsidP="00106DD0">
            <w:proofErr w:type="spellStart"/>
            <w:r>
              <w:t>Галеев</w:t>
            </w:r>
            <w:proofErr w:type="spellEnd"/>
            <w:r>
              <w:t xml:space="preserve"> Э.Г.,</w:t>
            </w:r>
          </w:p>
          <w:p w14:paraId="177F2B34" w14:textId="77777777" w:rsidR="00106DD0" w:rsidRDefault="00106DD0" w:rsidP="00106DD0">
            <w:r>
              <w:t>Рогалев Н.Д.,</w:t>
            </w:r>
          </w:p>
          <w:p w14:paraId="04A91D85" w14:textId="77777777" w:rsidR="00106DD0" w:rsidRDefault="00106DD0" w:rsidP="00106DD0">
            <w:r>
              <w:t>Тарарыкин С.В.,</w:t>
            </w:r>
          </w:p>
          <w:p w14:paraId="66DE308F" w14:textId="77777777" w:rsidR="00106DD0" w:rsidRDefault="00106DD0" w:rsidP="00106DD0">
            <w:proofErr w:type="spellStart"/>
            <w:r>
              <w:t>Абдуллазянов</w:t>
            </w:r>
            <w:proofErr w:type="spellEnd"/>
            <w:r>
              <w:t xml:space="preserve"> Э.Ю.,</w:t>
            </w:r>
          </w:p>
          <w:p w14:paraId="74F9D575" w14:textId="77777777" w:rsidR="00106DD0" w:rsidRDefault="00106DD0" w:rsidP="00106DD0">
            <w:proofErr w:type="spellStart"/>
            <w:r>
              <w:t>Шульгинов</w:t>
            </w:r>
            <w:proofErr w:type="spellEnd"/>
            <w:r>
              <w:t xml:space="preserve"> Н.Г.,</w:t>
            </w:r>
          </w:p>
          <w:p w14:paraId="0179402B" w14:textId="2F7EDED8" w:rsidR="00E14014" w:rsidRPr="001944A2" w:rsidRDefault="00106DD0" w:rsidP="00106DD0">
            <w:proofErr w:type="spellStart"/>
            <w:r>
              <w:t>Назарычев</w:t>
            </w:r>
            <w:proofErr w:type="spellEnd"/>
            <w:r>
              <w:t xml:space="preserve"> А.Н.</w:t>
            </w:r>
          </w:p>
        </w:tc>
      </w:tr>
      <w:tr w:rsidR="00785889" w:rsidRPr="00534034" w14:paraId="5CA465B8" w14:textId="77777777" w:rsidTr="00EE1EB5">
        <w:tc>
          <w:tcPr>
            <w:tcW w:w="1090" w:type="pct"/>
          </w:tcPr>
          <w:p w14:paraId="22B7F5B2" w14:textId="3DE99104" w:rsidR="00785889" w:rsidRPr="00534034" w:rsidRDefault="0027342A" w:rsidP="00E14014">
            <w:r>
              <w:t>Совещание</w:t>
            </w:r>
            <w:r w:rsidRPr="00271037">
              <w:t xml:space="preserve"> </w:t>
            </w:r>
            <w:r w:rsidR="00785889" w:rsidRPr="00271037">
              <w:t>по обсуждению замечаний к профессиональн</w:t>
            </w:r>
            <w:r w:rsidR="00785889">
              <w:t>о</w:t>
            </w:r>
            <w:r w:rsidR="00785889" w:rsidRPr="00271037">
              <w:t>м</w:t>
            </w:r>
            <w:r w:rsidR="00785889">
              <w:t>у</w:t>
            </w:r>
            <w:r w:rsidR="00785889" w:rsidRPr="00271037">
              <w:t xml:space="preserve"> стандарт</w:t>
            </w:r>
            <w:r w:rsidR="00785889">
              <w:t>у</w:t>
            </w:r>
          </w:p>
        </w:tc>
        <w:tc>
          <w:tcPr>
            <w:tcW w:w="959" w:type="pct"/>
          </w:tcPr>
          <w:p w14:paraId="06597659" w14:textId="26ED4C68" w:rsidR="00785889" w:rsidRPr="0018042A" w:rsidRDefault="0027342A" w:rsidP="00E14014">
            <w:r>
              <w:t>23 о</w:t>
            </w:r>
            <w:r w:rsidR="00785889">
              <w:t>ктябр</w:t>
            </w:r>
            <w:r>
              <w:t>я</w:t>
            </w:r>
            <w:r w:rsidR="00785889">
              <w:t xml:space="preserve"> 2018г.</w:t>
            </w:r>
          </w:p>
        </w:tc>
        <w:tc>
          <w:tcPr>
            <w:tcW w:w="971" w:type="pct"/>
            <w:shd w:val="clear" w:color="auto" w:fill="auto"/>
          </w:tcPr>
          <w:p w14:paraId="311DEF27" w14:textId="77777777" w:rsidR="00785889" w:rsidRPr="001944A2" w:rsidRDefault="00785889" w:rsidP="00E14014">
            <w:r w:rsidRPr="001944A2">
              <w:t>Союз «РаПЭ»</w:t>
            </w:r>
          </w:p>
          <w:p w14:paraId="5B43CEF8" w14:textId="010618F7" w:rsidR="0027342A" w:rsidRDefault="0027342A" w:rsidP="00E14014">
            <w:r>
              <w:t xml:space="preserve">ОО </w:t>
            </w:r>
            <w:r w:rsidRPr="0027342A">
              <w:t>«Всероссийский Электропрофсоюз»</w:t>
            </w:r>
          </w:p>
          <w:p w14:paraId="646C7532" w14:textId="2F5E99EC" w:rsidR="00785889" w:rsidRPr="001944A2" w:rsidRDefault="00785889" w:rsidP="00E14014">
            <w:r w:rsidRPr="001944A2">
              <w:t>ПАО «Т Плюс»</w:t>
            </w:r>
          </w:p>
          <w:p w14:paraId="2FD8EAB0" w14:textId="77777777" w:rsidR="00785889" w:rsidRPr="001944A2" w:rsidRDefault="00785889" w:rsidP="00E14014">
            <w:r w:rsidRPr="001944A2">
              <w:t>ООО «Газпром энергохолдинг»</w:t>
            </w:r>
          </w:p>
          <w:p w14:paraId="2FB02E84" w14:textId="77777777" w:rsidR="00785889" w:rsidRPr="001944A2" w:rsidRDefault="00785889" w:rsidP="00E14014">
            <w:r w:rsidRPr="001944A2">
              <w:t>ПАО «Мосэнерго»</w:t>
            </w:r>
          </w:p>
          <w:p w14:paraId="14F549DC" w14:textId="77777777" w:rsidR="00785889" w:rsidRPr="001944A2" w:rsidRDefault="00785889" w:rsidP="00E14014">
            <w:r w:rsidRPr="001944A2">
              <w:t>ПАО «ОГК-2»</w:t>
            </w:r>
          </w:p>
          <w:p w14:paraId="211F307A" w14:textId="77777777" w:rsidR="00785889" w:rsidRPr="001944A2" w:rsidRDefault="00785889" w:rsidP="00E14014">
            <w:r w:rsidRPr="001944A2">
              <w:t>ПАО «ТГК-1»</w:t>
            </w:r>
          </w:p>
          <w:p w14:paraId="44936A99" w14:textId="77777777" w:rsidR="00785889" w:rsidRPr="001944A2" w:rsidRDefault="00785889" w:rsidP="00E14014">
            <w:r w:rsidRPr="001944A2">
              <w:t>ООО «ТЭР»</w:t>
            </w:r>
          </w:p>
          <w:p w14:paraId="666D44D9" w14:textId="77777777" w:rsidR="00785889" w:rsidRPr="001944A2" w:rsidRDefault="00785889" w:rsidP="00E14014">
            <w:r w:rsidRPr="001944A2">
              <w:t>ПАО «Фортум»</w:t>
            </w:r>
          </w:p>
          <w:p w14:paraId="08F72DCC" w14:textId="77777777" w:rsidR="00785889" w:rsidRPr="001944A2" w:rsidRDefault="00785889" w:rsidP="00E14014">
            <w:r w:rsidRPr="001944A2">
              <w:t>ПАО «Юнипро»</w:t>
            </w:r>
          </w:p>
          <w:p w14:paraId="0DA4B358" w14:textId="77777777" w:rsidR="00785889" w:rsidRPr="001944A2" w:rsidRDefault="00785889" w:rsidP="00E14014">
            <w:r w:rsidRPr="001944A2">
              <w:t>ПАО «Квадра»</w:t>
            </w:r>
          </w:p>
          <w:p w14:paraId="0280EE58" w14:textId="77777777" w:rsidR="00785889" w:rsidRPr="001944A2" w:rsidRDefault="00785889" w:rsidP="00E14014">
            <w:r w:rsidRPr="001944A2">
              <w:t>ПАО «</w:t>
            </w:r>
            <w:proofErr w:type="spellStart"/>
            <w:r w:rsidRPr="001944A2">
              <w:t>ЕвроСибЭнерго</w:t>
            </w:r>
            <w:proofErr w:type="spellEnd"/>
            <w:r w:rsidRPr="001944A2">
              <w:t>»</w:t>
            </w:r>
          </w:p>
          <w:p w14:paraId="2744625D" w14:textId="77777777" w:rsidR="00785889" w:rsidRPr="001944A2" w:rsidRDefault="00785889" w:rsidP="00E14014">
            <w:r w:rsidRPr="001944A2">
              <w:t>ПАО «Иркутскэнерго»</w:t>
            </w:r>
          </w:p>
          <w:p w14:paraId="057E4CB4" w14:textId="77777777" w:rsidR="00785889" w:rsidRPr="001944A2" w:rsidRDefault="00785889" w:rsidP="00E14014">
            <w:r w:rsidRPr="001944A2">
              <w:t>ООО «Сибирская генерирующая компания»</w:t>
            </w:r>
          </w:p>
          <w:p w14:paraId="5951415F" w14:textId="77777777" w:rsidR="00785889" w:rsidRPr="001944A2" w:rsidRDefault="00785889" w:rsidP="00E14014">
            <w:r w:rsidRPr="001944A2">
              <w:t>АО «Татэнерго»</w:t>
            </w:r>
          </w:p>
          <w:p w14:paraId="1D45CB41" w14:textId="77777777" w:rsidR="00785889" w:rsidRPr="001944A2" w:rsidRDefault="00785889" w:rsidP="00E14014">
            <w:r w:rsidRPr="001944A2">
              <w:t>АНО ДПО «Корпоративный университет «</w:t>
            </w:r>
            <w:proofErr w:type="spellStart"/>
            <w:r w:rsidRPr="001944A2">
              <w:t>ЕвроСибЭнерго</w:t>
            </w:r>
            <w:proofErr w:type="spellEnd"/>
            <w:r w:rsidRPr="001944A2">
              <w:t>»</w:t>
            </w:r>
          </w:p>
          <w:p w14:paraId="19934C1D" w14:textId="77777777" w:rsidR="00785889" w:rsidRPr="001944A2" w:rsidRDefault="00785889" w:rsidP="00E14014">
            <w:r w:rsidRPr="001944A2">
              <w:t>Учебный центр ПАО «Мосэнерго»</w:t>
            </w:r>
          </w:p>
          <w:p w14:paraId="42DBC3A9" w14:textId="77777777" w:rsidR="00785889" w:rsidRPr="001944A2" w:rsidRDefault="00785889" w:rsidP="00E14014">
            <w:r w:rsidRPr="001944A2">
              <w:t>Учебный центр ПАО «ТГК-1»</w:t>
            </w:r>
          </w:p>
        </w:tc>
        <w:tc>
          <w:tcPr>
            <w:tcW w:w="874" w:type="pct"/>
          </w:tcPr>
          <w:p w14:paraId="03EDFD0B" w14:textId="77777777" w:rsidR="00785889" w:rsidRPr="001944A2" w:rsidRDefault="00785889" w:rsidP="00E14014">
            <w:r w:rsidRPr="001944A2">
              <w:t>Руководители и специалисты структурных подразделений</w:t>
            </w:r>
          </w:p>
        </w:tc>
        <w:tc>
          <w:tcPr>
            <w:tcW w:w="1106" w:type="pct"/>
          </w:tcPr>
          <w:p w14:paraId="5C114FE2" w14:textId="77777777" w:rsidR="00785889" w:rsidRPr="001944A2" w:rsidRDefault="00785889" w:rsidP="00773406">
            <w:r w:rsidRPr="001944A2">
              <w:t>Асеева О.А.,</w:t>
            </w:r>
          </w:p>
          <w:p w14:paraId="1F32767B" w14:textId="77777777" w:rsidR="00785889" w:rsidRPr="001944A2" w:rsidRDefault="00785889" w:rsidP="00773406">
            <w:r w:rsidRPr="001944A2">
              <w:t xml:space="preserve">Болотова И.К., </w:t>
            </w:r>
            <w:proofErr w:type="spellStart"/>
            <w:r w:rsidRPr="001944A2">
              <w:t>Варзаев</w:t>
            </w:r>
            <w:proofErr w:type="spellEnd"/>
            <w:r w:rsidRPr="001944A2">
              <w:t xml:space="preserve"> С.П., Василенко М. В., </w:t>
            </w:r>
          </w:p>
          <w:p w14:paraId="6DF81D4E" w14:textId="77777777" w:rsidR="00785889" w:rsidRPr="001944A2" w:rsidRDefault="00785889" w:rsidP="00773406">
            <w:r w:rsidRPr="001944A2">
              <w:t>Горчакова Н.Г.,</w:t>
            </w:r>
          </w:p>
          <w:p w14:paraId="62892442" w14:textId="77777777" w:rsidR="00785889" w:rsidRPr="001944A2" w:rsidRDefault="00785889" w:rsidP="00773406">
            <w:r w:rsidRPr="001944A2">
              <w:t xml:space="preserve">Грошев Н.А., </w:t>
            </w:r>
          </w:p>
          <w:p w14:paraId="4240D99C" w14:textId="77777777" w:rsidR="00785889" w:rsidRPr="001944A2" w:rsidRDefault="00785889" w:rsidP="00773406">
            <w:r w:rsidRPr="001944A2">
              <w:t>Гущин А.В.,</w:t>
            </w:r>
          </w:p>
          <w:p w14:paraId="4CE90326" w14:textId="77777777" w:rsidR="00785889" w:rsidRPr="001944A2" w:rsidRDefault="00785889" w:rsidP="00773406">
            <w:r w:rsidRPr="001944A2">
              <w:t xml:space="preserve">Еркина Л.Е., Закиров М. Р., </w:t>
            </w:r>
          </w:p>
          <w:p w14:paraId="222A9B9A" w14:textId="77777777" w:rsidR="00785889" w:rsidRPr="001944A2" w:rsidRDefault="00785889" w:rsidP="00773406">
            <w:proofErr w:type="spellStart"/>
            <w:r w:rsidRPr="001944A2">
              <w:t>Кеслер</w:t>
            </w:r>
            <w:proofErr w:type="spellEnd"/>
            <w:r w:rsidRPr="001944A2">
              <w:t xml:space="preserve"> О.В.,</w:t>
            </w:r>
          </w:p>
          <w:p w14:paraId="57A031C5" w14:textId="41BFD9CA" w:rsidR="00785889" w:rsidRPr="001944A2" w:rsidRDefault="00785889" w:rsidP="00773406">
            <w:r w:rsidRPr="001944A2">
              <w:t xml:space="preserve">Колесников Ю.В., Миронов И.В., Михель Е. Н., </w:t>
            </w:r>
            <w:r w:rsidR="0027342A" w:rsidRPr="0027342A">
              <w:t xml:space="preserve">Офицеров Ю.Б. </w:t>
            </w:r>
            <w:r w:rsidRPr="001944A2">
              <w:t xml:space="preserve">Плотникова В.П., Румянцев И.О., Страхов В.А., Сысоева Л. В., </w:t>
            </w:r>
          </w:p>
          <w:p w14:paraId="37A22FB4" w14:textId="77777777" w:rsidR="00785889" w:rsidRPr="001944A2" w:rsidRDefault="00785889" w:rsidP="00773406">
            <w:r w:rsidRPr="001944A2">
              <w:t>Ушкаров П.Н.,</w:t>
            </w:r>
          </w:p>
          <w:p w14:paraId="640CDDC3" w14:textId="77777777" w:rsidR="00785889" w:rsidRPr="001944A2" w:rsidRDefault="00785889" w:rsidP="00773406">
            <w:r w:rsidRPr="001944A2">
              <w:t>Цветков Н.С.</w:t>
            </w:r>
          </w:p>
        </w:tc>
      </w:tr>
      <w:bookmarkEnd w:id="19"/>
    </w:tbl>
    <w:p w14:paraId="29DF228E" w14:textId="77777777" w:rsidR="00F33239" w:rsidRDefault="00F33239" w:rsidP="00FD224B">
      <w:pPr>
        <w:tabs>
          <w:tab w:val="left" w:pos="993"/>
        </w:tabs>
        <w:ind w:firstLine="709"/>
        <w:jc w:val="both"/>
        <w:rPr>
          <w:sz w:val="28"/>
          <w:szCs w:val="28"/>
        </w:rPr>
      </w:pPr>
    </w:p>
    <w:p w14:paraId="703D6BD6" w14:textId="77777777" w:rsidR="00F33239" w:rsidRPr="00D20EE5" w:rsidRDefault="00F33239" w:rsidP="00FD224B">
      <w:pPr>
        <w:tabs>
          <w:tab w:val="left" w:pos="993"/>
        </w:tabs>
        <w:ind w:firstLine="709"/>
        <w:jc w:val="both"/>
        <w:rPr>
          <w:sz w:val="28"/>
          <w:szCs w:val="28"/>
        </w:rPr>
      </w:pPr>
    </w:p>
    <w:p w14:paraId="7F5EF12A" w14:textId="77777777" w:rsidR="00F33239" w:rsidRDefault="00F33239">
      <w:pPr>
        <w:spacing w:after="200" w:line="276" w:lineRule="auto"/>
        <w:rPr>
          <w:sz w:val="28"/>
          <w:szCs w:val="28"/>
        </w:rPr>
      </w:pPr>
    </w:p>
    <w:p w14:paraId="7856E558" w14:textId="77777777" w:rsidR="00FD224B" w:rsidRDefault="00FD224B" w:rsidP="00FD224B">
      <w:pPr>
        <w:tabs>
          <w:tab w:val="left" w:pos="993"/>
        </w:tabs>
        <w:ind w:firstLine="567"/>
        <w:jc w:val="both"/>
        <w:rPr>
          <w:sz w:val="28"/>
          <w:szCs w:val="28"/>
        </w:rPr>
      </w:pPr>
    </w:p>
    <w:p w14:paraId="38A9625F" w14:textId="77777777" w:rsidR="00F33239" w:rsidRDefault="00F33239" w:rsidP="00FD224B">
      <w:pPr>
        <w:tabs>
          <w:tab w:val="left" w:pos="993"/>
        </w:tabs>
        <w:ind w:firstLine="709"/>
        <w:jc w:val="both"/>
        <w:rPr>
          <w:sz w:val="28"/>
          <w:szCs w:val="28"/>
        </w:rPr>
        <w:sectPr w:rsidR="00F33239" w:rsidSect="000D367B">
          <w:pgSz w:w="11906" w:h="16838"/>
          <w:pgMar w:top="1134" w:right="850" w:bottom="1134" w:left="1701" w:header="708" w:footer="708" w:gutter="0"/>
          <w:cols w:space="708"/>
          <w:docGrid w:linePitch="360"/>
        </w:sectPr>
      </w:pPr>
    </w:p>
    <w:p w14:paraId="552FA4A9" w14:textId="77777777" w:rsidR="00977AF9" w:rsidRDefault="00FD224B" w:rsidP="00DF55FA">
      <w:pPr>
        <w:pStyle w:val="2"/>
        <w:tabs>
          <w:tab w:val="clear" w:pos="1958"/>
        </w:tabs>
        <w:spacing w:before="120" w:after="120"/>
        <w:ind w:left="0" w:firstLine="0"/>
        <w:jc w:val="both"/>
        <w:rPr>
          <w:color w:val="002060"/>
          <w:sz w:val="28"/>
        </w:rPr>
      </w:pPr>
      <w:bookmarkStart w:id="20" w:name="_Toc4397550"/>
      <w:r w:rsidRPr="00DF55FA">
        <w:rPr>
          <w:color w:val="002060"/>
          <w:sz w:val="28"/>
        </w:rPr>
        <w:t>Таблица приложения № 3.</w:t>
      </w:r>
      <w:bookmarkEnd w:id="20"/>
      <w:r w:rsidRPr="00DF55FA">
        <w:rPr>
          <w:color w:val="002060"/>
          <w:sz w:val="28"/>
        </w:rPr>
        <w:t xml:space="preserve"> </w:t>
      </w:r>
    </w:p>
    <w:p w14:paraId="1FCCD28B" w14:textId="77777777" w:rsidR="00FD224B" w:rsidRDefault="00FD224B" w:rsidP="00977AF9">
      <w:pPr>
        <w:pStyle w:val="2"/>
        <w:numPr>
          <w:ilvl w:val="0"/>
          <w:numId w:val="0"/>
        </w:numPr>
        <w:spacing w:before="120" w:after="120"/>
        <w:jc w:val="both"/>
        <w:rPr>
          <w:color w:val="002060"/>
          <w:sz w:val="28"/>
        </w:rPr>
      </w:pPr>
      <w:bookmarkStart w:id="21" w:name="_Toc4397551"/>
      <w:r w:rsidRPr="00DF55FA">
        <w:rPr>
          <w:color w:val="002060"/>
          <w:sz w:val="28"/>
        </w:rPr>
        <w:t>Сводные данные о поступивших замечаниях и предложениях к проекту профессионального стандарта</w:t>
      </w:r>
      <w:bookmarkEnd w:id="21"/>
      <w:r w:rsidRPr="00DF55FA">
        <w:rPr>
          <w:color w:val="002060"/>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7"/>
        <w:gridCol w:w="1225"/>
        <w:gridCol w:w="1946"/>
        <w:gridCol w:w="2194"/>
        <w:gridCol w:w="4041"/>
        <w:gridCol w:w="2314"/>
        <w:gridCol w:w="2393"/>
      </w:tblGrid>
      <w:tr w:rsidR="00C62339" w:rsidRPr="00113213" w14:paraId="67BDCA86" w14:textId="77777777" w:rsidTr="00C62339">
        <w:trPr>
          <w:trHeight w:val="379"/>
        </w:trPr>
        <w:tc>
          <w:tcPr>
            <w:tcW w:w="0" w:type="auto"/>
            <w:vMerge w:val="restart"/>
            <w:tcBorders>
              <w:top w:val="single" w:sz="4" w:space="0" w:color="auto"/>
              <w:left w:val="single" w:sz="4" w:space="0" w:color="auto"/>
              <w:right w:val="single" w:sz="4" w:space="0" w:color="auto"/>
            </w:tcBorders>
            <w:shd w:val="clear" w:color="auto" w:fill="D9D9D9"/>
          </w:tcPr>
          <w:p w14:paraId="0FB5EE99" w14:textId="77777777" w:rsidR="00C62339" w:rsidRPr="00113213" w:rsidRDefault="00C62339" w:rsidP="0078684F">
            <w:pPr>
              <w:jc w:val="center"/>
              <w:rPr>
                <w:b/>
                <w:sz w:val="16"/>
                <w:szCs w:val="16"/>
              </w:rPr>
            </w:pPr>
            <w:bookmarkStart w:id="22" w:name="_Hlk20208539"/>
            <w:r w:rsidRPr="00113213">
              <w:rPr>
                <w:b/>
                <w:sz w:val="16"/>
                <w:szCs w:val="16"/>
              </w:rPr>
              <w:t>№ п/п</w:t>
            </w:r>
          </w:p>
        </w:tc>
        <w:tc>
          <w:tcPr>
            <w:tcW w:w="0" w:type="auto"/>
            <w:vMerge w:val="restart"/>
            <w:tcBorders>
              <w:top w:val="single" w:sz="4" w:space="0" w:color="auto"/>
              <w:left w:val="single" w:sz="4" w:space="0" w:color="auto"/>
              <w:right w:val="single" w:sz="4" w:space="0" w:color="auto"/>
            </w:tcBorders>
            <w:shd w:val="clear" w:color="auto" w:fill="D9D9D9"/>
          </w:tcPr>
          <w:p w14:paraId="518F1DBA" w14:textId="77777777" w:rsidR="00C62339" w:rsidRPr="00113213" w:rsidRDefault="00C62339" w:rsidP="0078684F">
            <w:pPr>
              <w:jc w:val="center"/>
              <w:rPr>
                <w:b/>
                <w:sz w:val="16"/>
                <w:szCs w:val="16"/>
              </w:rPr>
            </w:pPr>
            <w:r w:rsidRPr="00113213">
              <w:rPr>
                <w:b/>
                <w:sz w:val="20"/>
                <w:szCs w:val="20"/>
              </w:rPr>
              <w:t>ФИО эксперта</w:t>
            </w:r>
          </w:p>
        </w:tc>
        <w:tc>
          <w:tcPr>
            <w:tcW w:w="0" w:type="auto"/>
            <w:vMerge w:val="restart"/>
            <w:tcBorders>
              <w:top w:val="single" w:sz="4" w:space="0" w:color="auto"/>
              <w:left w:val="single" w:sz="4" w:space="0" w:color="auto"/>
              <w:right w:val="single" w:sz="4" w:space="0" w:color="auto"/>
            </w:tcBorders>
            <w:shd w:val="clear" w:color="auto" w:fill="D9D9D9"/>
          </w:tcPr>
          <w:p w14:paraId="7A74409C" w14:textId="77777777" w:rsidR="00C62339" w:rsidRPr="00113213" w:rsidRDefault="00C62339" w:rsidP="0078684F">
            <w:pPr>
              <w:jc w:val="center"/>
              <w:rPr>
                <w:b/>
                <w:sz w:val="16"/>
                <w:szCs w:val="16"/>
              </w:rPr>
            </w:pPr>
            <w:r w:rsidRPr="00A75FC8">
              <w:rPr>
                <w:b/>
                <w:sz w:val="20"/>
                <w:szCs w:val="20"/>
              </w:rPr>
              <w:t>Организация</w:t>
            </w:r>
            <w:r>
              <w:rPr>
                <w:b/>
                <w:sz w:val="20"/>
                <w:szCs w:val="20"/>
              </w:rPr>
              <w:t>,</w:t>
            </w:r>
            <w:r w:rsidRPr="00A75FC8">
              <w:rPr>
                <w:b/>
                <w:sz w:val="20"/>
                <w:szCs w:val="20"/>
              </w:rPr>
              <w:t xml:space="preserve"> должность</w:t>
            </w:r>
          </w:p>
        </w:tc>
        <w:tc>
          <w:tcPr>
            <w:tcW w:w="0" w:type="auto"/>
            <w:gridSpan w:val="3"/>
            <w:tcBorders>
              <w:top w:val="single" w:sz="4" w:space="0" w:color="auto"/>
              <w:left w:val="single" w:sz="4" w:space="0" w:color="auto"/>
              <w:bottom w:val="single" w:sz="4" w:space="0" w:color="auto"/>
              <w:right w:val="single" w:sz="4" w:space="0" w:color="auto"/>
            </w:tcBorders>
            <w:shd w:val="clear" w:color="auto" w:fill="D9D9D9"/>
          </w:tcPr>
          <w:p w14:paraId="58DF8AEB" w14:textId="77777777" w:rsidR="00C62339" w:rsidRPr="00113213" w:rsidRDefault="00C62339" w:rsidP="0078684F">
            <w:pPr>
              <w:jc w:val="center"/>
              <w:rPr>
                <w:b/>
                <w:sz w:val="16"/>
                <w:szCs w:val="16"/>
              </w:rPr>
            </w:pPr>
            <w:r w:rsidRPr="00113213">
              <w:rPr>
                <w:b/>
                <w:sz w:val="16"/>
                <w:szCs w:val="16"/>
              </w:rPr>
              <w:t>Замечание, предложение</w:t>
            </w:r>
          </w:p>
        </w:tc>
        <w:tc>
          <w:tcPr>
            <w:tcW w:w="0" w:type="auto"/>
            <w:vMerge w:val="restart"/>
            <w:tcBorders>
              <w:top w:val="single" w:sz="4" w:space="0" w:color="auto"/>
              <w:left w:val="single" w:sz="4" w:space="0" w:color="auto"/>
              <w:right w:val="single" w:sz="4" w:space="0" w:color="auto"/>
            </w:tcBorders>
            <w:shd w:val="clear" w:color="auto" w:fill="D9D9D9"/>
          </w:tcPr>
          <w:p w14:paraId="12E14918" w14:textId="77777777" w:rsidR="00C62339" w:rsidRPr="00113213" w:rsidRDefault="00C62339" w:rsidP="0078684F">
            <w:pPr>
              <w:jc w:val="center"/>
              <w:rPr>
                <w:b/>
                <w:sz w:val="16"/>
                <w:szCs w:val="16"/>
              </w:rPr>
            </w:pPr>
            <w:r w:rsidRPr="00113213">
              <w:rPr>
                <w:b/>
                <w:sz w:val="16"/>
                <w:szCs w:val="16"/>
              </w:rPr>
              <w:t>Принять/ Отклонить (</w:t>
            </w:r>
            <w:r w:rsidRPr="00113213">
              <w:rPr>
                <w:b/>
                <w:sz w:val="20"/>
                <w:szCs w:val="20"/>
              </w:rPr>
              <w:t>с обоснованием принятия или отклонения</w:t>
            </w:r>
            <w:r w:rsidRPr="00113213">
              <w:rPr>
                <w:b/>
                <w:sz w:val="16"/>
                <w:szCs w:val="16"/>
              </w:rPr>
              <w:t>)</w:t>
            </w:r>
          </w:p>
        </w:tc>
      </w:tr>
      <w:tr w:rsidR="009D2956" w:rsidRPr="00113213" w14:paraId="2503A0DD" w14:textId="77777777" w:rsidTr="00C62339">
        <w:trPr>
          <w:tblHeader/>
        </w:trPr>
        <w:tc>
          <w:tcPr>
            <w:tcW w:w="0" w:type="auto"/>
            <w:vMerge/>
            <w:tcBorders>
              <w:left w:val="single" w:sz="4" w:space="0" w:color="auto"/>
              <w:right w:val="single" w:sz="4" w:space="0" w:color="auto"/>
            </w:tcBorders>
            <w:shd w:val="clear" w:color="auto" w:fill="D9D9D9"/>
          </w:tcPr>
          <w:p w14:paraId="770F6858" w14:textId="77777777" w:rsidR="00C62339" w:rsidRPr="00113213" w:rsidRDefault="00C62339" w:rsidP="0078684F">
            <w:pPr>
              <w:jc w:val="center"/>
              <w:rPr>
                <w:b/>
                <w:sz w:val="16"/>
                <w:szCs w:val="16"/>
              </w:rPr>
            </w:pPr>
          </w:p>
        </w:tc>
        <w:tc>
          <w:tcPr>
            <w:tcW w:w="0" w:type="auto"/>
            <w:vMerge/>
            <w:tcBorders>
              <w:left w:val="single" w:sz="4" w:space="0" w:color="auto"/>
              <w:right w:val="single" w:sz="4" w:space="0" w:color="auto"/>
            </w:tcBorders>
            <w:shd w:val="clear" w:color="auto" w:fill="D9D9D9"/>
          </w:tcPr>
          <w:p w14:paraId="2522E6DD" w14:textId="77777777" w:rsidR="00C62339" w:rsidRPr="00113213" w:rsidRDefault="00C62339" w:rsidP="0078684F">
            <w:pPr>
              <w:jc w:val="center"/>
              <w:rPr>
                <w:b/>
                <w:sz w:val="16"/>
                <w:szCs w:val="16"/>
              </w:rPr>
            </w:pPr>
          </w:p>
        </w:tc>
        <w:tc>
          <w:tcPr>
            <w:tcW w:w="0" w:type="auto"/>
            <w:vMerge/>
            <w:tcBorders>
              <w:left w:val="single" w:sz="4" w:space="0" w:color="auto"/>
              <w:right w:val="single" w:sz="4" w:space="0" w:color="auto"/>
            </w:tcBorders>
            <w:shd w:val="clear" w:color="auto" w:fill="D9D9D9"/>
          </w:tcPr>
          <w:p w14:paraId="46FF7F88" w14:textId="77777777" w:rsidR="00C62339" w:rsidRPr="00113213" w:rsidRDefault="00C62339" w:rsidP="0078684F">
            <w:pPr>
              <w:jc w:val="center"/>
              <w:rPr>
                <w:b/>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auto" w:fill="D9D9D9"/>
          </w:tcPr>
          <w:p w14:paraId="52CC56AD" w14:textId="77777777" w:rsidR="00C62339" w:rsidRPr="00113213" w:rsidRDefault="00C62339" w:rsidP="0078684F">
            <w:pPr>
              <w:jc w:val="center"/>
              <w:rPr>
                <w:b/>
                <w:sz w:val="16"/>
                <w:szCs w:val="16"/>
              </w:rPr>
            </w:pPr>
            <w:r w:rsidRPr="00113213">
              <w:rPr>
                <w:b/>
                <w:sz w:val="16"/>
                <w:szCs w:val="16"/>
              </w:rPr>
              <w:t>Старая формулировка</w:t>
            </w:r>
          </w:p>
        </w:tc>
        <w:tc>
          <w:tcPr>
            <w:tcW w:w="0" w:type="auto"/>
            <w:tcBorders>
              <w:top w:val="single" w:sz="4" w:space="0" w:color="auto"/>
              <w:left w:val="single" w:sz="4" w:space="0" w:color="auto"/>
              <w:bottom w:val="single" w:sz="4" w:space="0" w:color="auto"/>
              <w:right w:val="single" w:sz="4" w:space="0" w:color="auto"/>
            </w:tcBorders>
            <w:shd w:val="clear" w:color="auto" w:fill="D9D9D9"/>
          </w:tcPr>
          <w:p w14:paraId="042615A0" w14:textId="77777777" w:rsidR="00C62339" w:rsidRPr="00113213" w:rsidRDefault="00C62339" w:rsidP="0078684F">
            <w:pPr>
              <w:jc w:val="center"/>
              <w:rPr>
                <w:b/>
                <w:sz w:val="16"/>
                <w:szCs w:val="16"/>
              </w:rPr>
            </w:pPr>
            <w:r w:rsidRPr="00113213">
              <w:rPr>
                <w:b/>
                <w:sz w:val="16"/>
                <w:szCs w:val="16"/>
              </w:rPr>
              <w:t>Новый вариант</w:t>
            </w:r>
          </w:p>
        </w:tc>
        <w:tc>
          <w:tcPr>
            <w:tcW w:w="0" w:type="auto"/>
            <w:tcBorders>
              <w:top w:val="single" w:sz="4" w:space="0" w:color="auto"/>
              <w:left w:val="single" w:sz="4" w:space="0" w:color="auto"/>
              <w:bottom w:val="single" w:sz="4" w:space="0" w:color="auto"/>
              <w:right w:val="single" w:sz="4" w:space="0" w:color="auto"/>
            </w:tcBorders>
            <w:shd w:val="clear" w:color="auto" w:fill="D9D9D9"/>
          </w:tcPr>
          <w:p w14:paraId="44184862" w14:textId="77777777" w:rsidR="00C62339" w:rsidRPr="00113213" w:rsidRDefault="00C62339" w:rsidP="0078684F">
            <w:pPr>
              <w:jc w:val="center"/>
              <w:rPr>
                <w:b/>
                <w:sz w:val="16"/>
                <w:szCs w:val="16"/>
              </w:rPr>
            </w:pPr>
            <w:r w:rsidRPr="00113213">
              <w:rPr>
                <w:b/>
                <w:sz w:val="16"/>
                <w:szCs w:val="16"/>
              </w:rPr>
              <w:t>Обоснование, комментарии</w:t>
            </w:r>
          </w:p>
        </w:tc>
        <w:tc>
          <w:tcPr>
            <w:tcW w:w="0" w:type="auto"/>
            <w:vMerge/>
            <w:tcBorders>
              <w:left w:val="single" w:sz="4" w:space="0" w:color="auto"/>
              <w:bottom w:val="single" w:sz="4" w:space="0" w:color="auto"/>
              <w:right w:val="single" w:sz="4" w:space="0" w:color="auto"/>
            </w:tcBorders>
            <w:shd w:val="clear" w:color="auto" w:fill="D9D9D9"/>
          </w:tcPr>
          <w:p w14:paraId="729DA659" w14:textId="77777777" w:rsidR="00C62339" w:rsidRPr="00113213" w:rsidRDefault="00C62339" w:rsidP="0078684F">
            <w:pPr>
              <w:jc w:val="center"/>
              <w:rPr>
                <w:b/>
                <w:sz w:val="16"/>
                <w:szCs w:val="16"/>
              </w:rPr>
            </w:pPr>
          </w:p>
        </w:tc>
      </w:tr>
      <w:bookmarkEnd w:id="22"/>
      <w:tr w:rsidR="009D2956" w:rsidRPr="00113213" w14:paraId="37E1ABDF" w14:textId="77777777" w:rsidTr="00C62339">
        <w:tc>
          <w:tcPr>
            <w:tcW w:w="0" w:type="auto"/>
            <w:tcBorders>
              <w:left w:val="single" w:sz="4" w:space="0" w:color="auto"/>
              <w:right w:val="single" w:sz="4" w:space="0" w:color="auto"/>
            </w:tcBorders>
          </w:tcPr>
          <w:p w14:paraId="173F13EE" w14:textId="77777777" w:rsidR="00C62339" w:rsidRPr="00113213" w:rsidRDefault="00C62339" w:rsidP="0078684F">
            <w:pPr>
              <w:rPr>
                <w:sz w:val="20"/>
                <w:szCs w:val="20"/>
              </w:rPr>
            </w:pPr>
            <w:r w:rsidRPr="00113213">
              <w:rPr>
                <w:sz w:val="20"/>
                <w:szCs w:val="20"/>
              </w:rPr>
              <w:t>1</w:t>
            </w:r>
          </w:p>
        </w:tc>
        <w:tc>
          <w:tcPr>
            <w:tcW w:w="0" w:type="auto"/>
            <w:tcBorders>
              <w:left w:val="single" w:sz="4" w:space="0" w:color="auto"/>
              <w:right w:val="single" w:sz="4" w:space="0" w:color="auto"/>
            </w:tcBorders>
          </w:tcPr>
          <w:p w14:paraId="69EC5C89" w14:textId="77777777" w:rsidR="00C62339" w:rsidRPr="00113213" w:rsidRDefault="00C62339" w:rsidP="0078684F">
            <w:pPr>
              <w:jc w:val="both"/>
              <w:rPr>
                <w:sz w:val="20"/>
                <w:szCs w:val="20"/>
              </w:rPr>
            </w:pPr>
            <w:r w:rsidRPr="00113213">
              <w:rPr>
                <w:i/>
                <w:sz w:val="20"/>
                <w:szCs w:val="20"/>
              </w:rPr>
              <w:t xml:space="preserve">Асташова С.С. </w:t>
            </w:r>
          </w:p>
        </w:tc>
        <w:tc>
          <w:tcPr>
            <w:tcW w:w="0" w:type="auto"/>
            <w:tcBorders>
              <w:left w:val="single" w:sz="4" w:space="0" w:color="auto"/>
              <w:right w:val="single" w:sz="4" w:space="0" w:color="auto"/>
            </w:tcBorders>
          </w:tcPr>
          <w:p w14:paraId="2BA6F420" w14:textId="77777777" w:rsidR="00C62339" w:rsidRPr="00113213" w:rsidRDefault="00C62339" w:rsidP="0078684F">
            <w:pPr>
              <w:jc w:val="both"/>
              <w:rPr>
                <w:sz w:val="20"/>
                <w:szCs w:val="20"/>
              </w:rPr>
            </w:pPr>
            <w:r w:rsidRPr="00113213">
              <w:rPr>
                <w:i/>
                <w:sz w:val="20"/>
                <w:szCs w:val="20"/>
              </w:rPr>
              <w:t>Начальник отдела организационного управления, мотивации и оплаты труда филиала ПАО «Камчатскэнерго» Камчатские ТЭЦ</w:t>
            </w:r>
          </w:p>
        </w:tc>
        <w:tc>
          <w:tcPr>
            <w:tcW w:w="0" w:type="auto"/>
            <w:tcBorders>
              <w:top w:val="single" w:sz="4" w:space="0" w:color="auto"/>
              <w:left w:val="single" w:sz="4" w:space="0" w:color="auto"/>
              <w:bottom w:val="single" w:sz="4" w:space="0" w:color="auto"/>
              <w:right w:val="single" w:sz="4" w:space="0" w:color="auto"/>
            </w:tcBorders>
          </w:tcPr>
          <w:p w14:paraId="3EF028DF" w14:textId="77777777" w:rsidR="00C62339" w:rsidRPr="00113213" w:rsidRDefault="00C62339" w:rsidP="0078684F">
            <w:pPr>
              <w:jc w:val="both"/>
              <w:rPr>
                <w:sz w:val="20"/>
                <w:szCs w:val="20"/>
              </w:rPr>
            </w:pPr>
            <w:r w:rsidRPr="00113213">
              <w:rPr>
                <w:sz w:val="20"/>
                <w:szCs w:val="20"/>
              </w:rPr>
              <w:t>8182 операторы паровых машин и бойлерных установок</w:t>
            </w:r>
          </w:p>
        </w:tc>
        <w:tc>
          <w:tcPr>
            <w:tcW w:w="0" w:type="auto"/>
            <w:tcBorders>
              <w:top w:val="single" w:sz="4" w:space="0" w:color="auto"/>
              <w:left w:val="single" w:sz="4" w:space="0" w:color="auto"/>
              <w:bottom w:val="single" w:sz="4" w:space="0" w:color="auto"/>
              <w:right w:val="single" w:sz="4" w:space="0" w:color="auto"/>
            </w:tcBorders>
          </w:tcPr>
          <w:p w14:paraId="1E5CC429" w14:textId="77777777" w:rsidR="00C62339" w:rsidRPr="00113213" w:rsidRDefault="00C62339" w:rsidP="0078684F">
            <w:pPr>
              <w:jc w:val="both"/>
              <w:rPr>
                <w:sz w:val="20"/>
                <w:szCs w:val="20"/>
              </w:rPr>
            </w:pPr>
            <w:r w:rsidRPr="00113213">
              <w:rPr>
                <w:sz w:val="20"/>
                <w:szCs w:val="20"/>
              </w:rPr>
              <w:t>Исключить</w:t>
            </w:r>
          </w:p>
        </w:tc>
        <w:tc>
          <w:tcPr>
            <w:tcW w:w="0" w:type="auto"/>
            <w:tcBorders>
              <w:top w:val="single" w:sz="4" w:space="0" w:color="auto"/>
              <w:left w:val="single" w:sz="4" w:space="0" w:color="auto"/>
              <w:bottom w:val="single" w:sz="4" w:space="0" w:color="auto"/>
              <w:right w:val="single" w:sz="4" w:space="0" w:color="auto"/>
            </w:tcBorders>
          </w:tcPr>
          <w:p w14:paraId="67DE27DE" w14:textId="77777777" w:rsidR="00C62339" w:rsidRPr="00113213" w:rsidRDefault="00C62339" w:rsidP="0078684F">
            <w:pPr>
              <w:jc w:val="both"/>
              <w:rPr>
                <w:b/>
                <w:bCs/>
                <w:sz w:val="20"/>
                <w:szCs w:val="20"/>
              </w:rPr>
            </w:pPr>
            <w:r w:rsidRPr="00113213">
              <w:rPr>
                <w:sz w:val="20"/>
                <w:szCs w:val="20"/>
              </w:rPr>
              <w:t xml:space="preserve">«Примечание - Работников относят к </w:t>
            </w:r>
            <w:hyperlink w:anchor="Par1628" w:tooltip="8" w:history="1">
              <w:r w:rsidRPr="00113213">
                <w:rPr>
                  <w:rStyle w:val="af3"/>
                  <w:rFonts w:eastAsia="Calibri"/>
                  <w:color w:val="auto"/>
                </w:rPr>
                <w:t>основной группе 8</w:t>
              </w:r>
            </w:hyperlink>
            <w:r w:rsidRPr="00113213">
              <w:rPr>
                <w:sz w:val="20"/>
                <w:szCs w:val="20"/>
              </w:rPr>
              <w:t xml:space="preserve"> Операторы и сборщики промышленных установок и машин, если выполняемые обязанности в основном требуют опыта работы и знаний, связанных с </w:t>
            </w:r>
            <w:r w:rsidRPr="00113213">
              <w:rPr>
                <w:b/>
                <w:sz w:val="20"/>
                <w:szCs w:val="20"/>
              </w:rPr>
              <w:t>эксплуатируемой</w:t>
            </w:r>
            <w:r w:rsidRPr="00113213">
              <w:rPr>
                <w:sz w:val="20"/>
                <w:szCs w:val="20"/>
              </w:rPr>
              <w:t xml:space="preserve"> и контролируемой машиной» (</w:t>
            </w:r>
            <w:r w:rsidRPr="00113213">
              <w:rPr>
                <w:b/>
                <w:bCs/>
                <w:sz w:val="20"/>
                <w:szCs w:val="20"/>
              </w:rPr>
              <w:t xml:space="preserve">ОК 010-2014 (МСКЗ-08) </w:t>
            </w:r>
            <w:r w:rsidRPr="00113213">
              <w:rPr>
                <w:bCs/>
                <w:sz w:val="20"/>
                <w:szCs w:val="20"/>
              </w:rPr>
              <w:t xml:space="preserve">принят и введен в действие </w:t>
            </w:r>
            <w:hyperlink r:id="rId12" w:tooltip="Приказ Росстандарта от 12.12.2014 N 2020-ст &quot;О принятии и введении в действие Общероссийского классификатора занятий (ОКЗ) ОК 010-2014 (МСКЗ - 08)&quot;{КонсультантПлюс}" w:history="1">
              <w:r w:rsidRPr="00113213">
                <w:rPr>
                  <w:rStyle w:val="af3"/>
                  <w:rFonts w:eastAsia="Calibri"/>
                  <w:bCs/>
                  <w:color w:val="auto"/>
                </w:rPr>
                <w:t>Приказом</w:t>
              </w:r>
            </w:hyperlink>
            <w:r w:rsidRPr="00113213">
              <w:rPr>
                <w:bCs/>
                <w:sz w:val="20"/>
                <w:szCs w:val="20"/>
              </w:rPr>
              <w:t xml:space="preserve"> Федерального агентства по техническому регулированию и метрологии от 12.12.2014 N 2020-ст)</w:t>
            </w:r>
          </w:p>
          <w:p w14:paraId="50AC5AB8" w14:textId="77777777" w:rsidR="00C62339" w:rsidRPr="00113213" w:rsidRDefault="00C62339" w:rsidP="0078684F">
            <w:pPr>
              <w:jc w:val="both"/>
              <w:rPr>
                <w:sz w:val="20"/>
                <w:szCs w:val="20"/>
              </w:rPr>
            </w:pPr>
            <w:r w:rsidRPr="00113213">
              <w:rPr>
                <w:bCs/>
                <w:sz w:val="20"/>
                <w:szCs w:val="20"/>
              </w:rPr>
              <w:t>Предложенный проект ПС- для профессий, занятых ремонтными работами, а не эксплуатацией</w:t>
            </w:r>
          </w:p>
        </w:tc>
        <w:tc>
          <w:tcPr>
            <w:tcW w:w="0" w:type="auto"/>
            <w:tcBorders>
              <w:top w:val="single" w:sz="4" w:space="0" w:color="auto"/>
              <w:left w:val="single" w:sz="4" w:space="0" w:color="auto"/>
              <w:bottom w:val="single" w:sz="4" w:space="0" w:color="auto"/>
              <w:right w:val="single" w:sz="4" w:space="0" w:color="auto"/>
            </w:tcBorders>
          </w:tcPr>
          <w:p w14:paraId="7F213455" w14:textId="77777777" w:rsidR="00C62339" w:rsidRPr="00113213" w:rsidRDefault="00C62339" w:rsidP="0078684F">
            <w:pPr>
              <w:jc w:val="both"/>
              <w:rPr>
                <w:sz w:val="20"/>
                <w:szCs w:val="20"/>
              </w:rPr>
            </w:pPr>
            <w:r w:rsidRPr="00113213">
              <w:rPr>
                <w:sz w:val="20"/>
                <w:szCs w:val="20"/>
              </w:rPr>
              <w:t>принято</w:t>
            </w:r>
          </w:p>
        </w:tc>
      </w:tr>
      <w:tr w:rsidR="009D2956" w:rsidRPr="00113213" w14:paraId="286A54DE" w14:textId="77777777" w:rsidTr="00C62339">
        <w:trPr>
          <w:trHeight w:val="1653"/>
        </w:trPr>
        <w:tc>
          <w:tcPr>
            <w:tcW w:w="0" w:type="auto"/>
            <w:tcBorders>
              <w:left w:val="single" w:sz="4" w:space="0" w:color="auto"/>
              <w:right w:val="single" w:sz="4" w:space="0" w:color="auto"/>
            </w:tcBorders>
          </w:tcPr>
          <w:p w14:paraId="678B61C0" w14:textId="77777777" w:rsidR="00C62339" w:rsidRPr="00113213" w:rsidRDefault="00C62339" w:rsidP="0078684F">
            <w:pPr>
              <w:rPr>
                <w:sz w:val="20"/>
                <w:szCs w:val="20"/>
              </w:rPr>
            </w:pPr>
            <w:r w:rsidRPr="00113213">
              <w:rPr>
                <w:sz w:val="20"/>
                <w:szCs w:val="20"/>
              </w:rPr>
              <w:t>2.</w:t>
            </w:r>
          </w:p>
        </w:tc>
        <w:tc>
          <w:tcPr>
            <w:tcW w:w="0" w:type="auto"/>
            <w:tcBorders>
              <w:left w:val="single" w:sz="4" w:space="0" w:color="auto"/>
              <w:right w:val="single" w:sz="4" w:space="0" w:color="auto"/>
            </w:tcBorders>
          </w:tcPr>
          <w:p w14:paraId="6931F77C" w14:textId="77777777" w:rsidR="00C62339" w:rsidRPr="00113213" w:rsidRDefault="00C62339" w:rsidP="0078684F">
            <w:pPr>
              <w:jc w:val="both"/>
              <w:rPr>
                <w:sz w:val="20"/>
                <w:szCs w:val="20"/>
              </w:rPr>
            </w:pPr>
          </w:p>
        </w:tc>
        <w:tc>
          <w:tcPr>
            <w:tcW w:w="0" w:type="auto"/>
            <w:tcBorders>
              <w:left w:val="single" w:sz="4" w:space="0" w:color="auto"/>
              <w:right w:val="single" w:sz="4" w:space="0" w:color="auto"/>
            </w:tcBorders>
          </w:tcPr>
          <w:p w14:paraId="3CF0501A" w14:textId="77777777" w:rsidR="00C62339" w:rsidRPr="00113213" w:rsidRDefault="00C62339" w:rsidP="0078684F">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6A3DB92E" w14:textId="77777777" w:rsidR="00C62339" w:rsidRPr="00113213" w:rsidRDefault="00C62339" w:rsidP="0078684F">
            <w:pPr>
              <w:jc w:val="both"/>
              <w:rPr>
                <w:sz w:val="20"/>
                <w:szCs w:val="20"/>
              </w:rPr>
            </w:pPr>
            <w:r w:rsidRPr="00113213">
              <w:rPr>
                <w:sz w:val="20"/>
                <w:szCs w:val="20"/>
              </w:rPr>
              <w:t>отсутствует</w:t>
            </w:r>
          </w:p>
        </w:tc>
        <w:tc>
          <w:tcPr>
            <w:tcW w:w="0" w:type="auto"/>
            <w:tcBorders>
              <w:top w:val="single" w:sz="4" w:space="0" w:color="auto"/>
              <w:left w:val="single" w:sz="4" w:space="0" w:color="auto"/>
              <w:bottom w:val="single" w:sz="4" w:space="0" w:color="auto"/>
              <w:right w:val="single" w:sz="4" w:space="0" w:color="auto"/>
            </w:tcBorders>
          </w:tcPr>
          <w:p w14:paraId="5CF5FB57" w14:textId="77777777" w:rsidR="00C62339" w:rsidRPr="00113213" w:rsidRDefault="00C62339" w:rsidP="0078684F">
            <w:pPr>
              <w:jc w:val="both"/>
              <w:rPr>
                <w:sz w:val="20"/>
                <w:szCs w:val="20"/>
              </w:rPr>
            </w:pPr>
            <w:r w:rsidRPr="00113213">
              <w:rPr>
                <w:sz w:val="20"/>
                <w:szCs w:val="20"/>
              </w:rPr>
              <w:t>Добавить:</w:t>
            </w:r>
          </w:p>
          <w:tbl>
            <w:tblPr>
              <w:tblW w:w="0" w:type="auto"/>
              <w:tblInd w:w="62" w:type="dxa"/>
              <w:tblCellMar>
                <w:top w:w="102" w:type="dxa"/>
                <w:left w:w="62" w:type="dxa"/>
                <w:bottom w:w="102" w:type="dxa"/>
                <w:right w:w="62" w:type="dxa"/>
              </w:tblCellMar>
              <w:tblLook w:val="0000" w:firstRow="0" w:lastRow="0" w:firstColumn="0" w:lastColumn="0" w:noHBand="0" w:noVBand="0"/>
            </w:tblPr>
            <w:tblGrid>
              <w:gridCol w:w="1544"/>
              <w:gridCol w:w="2219"/>
            </w:tblGrid>
            <w:tr w:rsidR="00C62339" w:rsidRPr="00113213" w14:paraId="7D78BA70" w14:textId="77777777" w:rsidTr="0078684F">
              <w:tc>
                <w:tcPr>
                  <w:tcW w:w="1076" w:type="dxa"/>
                </w:tcPr>
                <w:p w14:paraId="63B82C71" w14:textId="77777777" w:rsidR="00C62339" w:rsidRPr="00113213" w:rsidRDefault="00C62339" w:rsidP="0078684F">
                  <w:pPr>
                    <w:pStyle w:val="ConsPlusNormal"/>
                    <w:jc w:val="both"/>
                    <w:rPr>
                      <w:rFonts w:ascii="Times New Roman" w:hAnsi="Times New Roman" w:cs="Times New Roman"/>
                    </w:rPr>
                  </w:pPr>
                  <w:r w:rsidRPr="00113213">
                    <w:rPr>
                      <w:rFonts w:ascii="Times New Roman" w:hAnsi="Times New Roman" w:cs="Times New Roman"/>
                    </w:rPr>
                    <w:t>35.30.11</w:t>
                  </w:r>
                </w:p>
              </w:tc>
              <w:tc>
                <w:tcPr>
                  <w:tcW w:w="3182" w:type="dxa"/>
                </w:tcPr>
                <w:p w14:paraId="2B8DE436" w14:textId="77777777" w:rsidR="00C62339" w:rsidRPr="00113213" w:rsidRDefault="00C62339" w:rsidP="0078684F">
                  <w:pPr>
                    <w:pStyle w:val="ConsPlusNormal"/>
                    <w:jc w:val="both"/>
                    <w:rPr>
                      <w:rFonts w:ascii="Times New Roman" w:hAnsi="Times New Roman" w:cs="Times New Roman"/>
                    </w:rPr>
                  </w:pPr>
                  <w:r w:rsidRPr="00113213">
                    <w:rPr>
                      <w:rFonts w:ascii="Times New Roman" w:hAnsi="Times New Roman" w:cs="Times New Roman"/>
                    </w:rPr>
                    <w:t>Производство пара и горячей воды (тепловой энергии) тепловыми электростанциями</w:t>
                  </w:r>
                </w:p>
              </w:tc>
            </w:tr>
          </w:tbl>
          <w:p w14:paraId="1B955E30" w14:textId="77777777" w:rsidR="00C62339" w:rsidRPr="00113213" w:rsidRDefault="00C62339" w:rsidP="0078684F">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4C4B28E2" w14:textId="77777777" w:rsidR="00C62339" w:rsidRPr="00113213" w:rsidRDefault="00C62339" w:rsidP="0078684F">
            <w:pPr>
              <w:jc w:val="both"/>
              <w:rPr>
                <w:sz w:val="20"/>
                <w:szCs w:val="20"/>
              </w:rPr>
            </w:pPr>
            <w:r w:rsidRPr="00113213">
              <w:rPr>
                <w:sz w:val="20"/>
                <w:szCs w:val="20"/>
              </w:rPr>
              <w:t>"ОК 029-2014 (КДЕС Ред. 2). Общероссийский классификатор видов экономической деятельности"</w:t>
            </w:r>
            <w:r w:rsidRPr="00113213">
              <w:rPr>
                <w:sz w:val="20"/>
                <w:szCs w:val="20"/>
              </w:rPr>
              <w:br/>
              <w:t>(утв. Приказом Росстандарта от 31.01.2014 N 14-ст) (ред. от 29.03.2018)</w:t>
            </w:r>
          </w:p>
        </w:tc>
        <w:tc>
          <w:tcPr>
            <w:tcW w:w="0" w:type="auto"/>
            <w:tcBorders>
              <w:top w:val="single" w:sz="4" w:space="0" w:color="auto"/>
              <w:left w:val="single" w:sz="4" w:space="0" w:color="auto"/>
              <w:bottom w:val="single" w:sz="4" w:space="0" w:color="auto"/>
              <w:right w:val="single" w:sz="4" w:space="0" w:color="auto"/>
            </w:tcBorders>
          </w:tcPr>
          <w:p w14:paraId="7A6C50F2" w14:textId="77777777" w:rsidR="00C62339" w:rsidRPr="00113213" w:rsidRDefault="00C62339" w:rsidP="0078684F">
            <w:pPr>
              <w:jc w:val="both"/>
              <w:rPr>
                <w:sz w:val="20"/>
                <w:szCs w:val="20"/>
              </w:rPr>
            </w:pPr>
            <w:r w:rsidRPr="00113213">
              <w:rPr>
                <w:sz w:val="20"/>
                <w:szCs w:val="20"/>
              </w:rPr>
              <w:t>принято</w:t>
            </w:r>
          </w:p>
        </w:tc>
      </w:tr>
      <w:tr w:rsidR="009D2956" w:rsidRPr="00113213" w14:paraId="359A599A" w14:textId="77777777" w:rsidTr="00C62339">
        <w:tc>
          <w:tcPr>
            <w:tcW w:w="0" w:type="auto"/>
            <w:tcBorders>
              <w:left w:val="single" w:sz="4" w:space="0" w:color="auto"/>
              <w:right w:val="single" w:sz="4" w:space="0" w:color="auto"/>
            </w:tcBorders>
          </w:tcPr>
          <w:p w14:paraId="1246935B" w14:textId="77777777" w:rsidR="00C62339" w:rsidRPr="00113213" w:rsidRDefault="00C62339" w:rsidP="0078684F">
            <w:pPr>
              <w:rPr>
                <w:sz w:val="20"/>
                <w:szCs w:val="20"/>
              </w:rPr>
            </w:pPr>
            <w:r w:rsidRPr="00113213">
              <w:rPr>
                <w:sz w:val="20"/>
                <w:szCs w:val="20"/>
              </w:rPr>
              <w:t xml:space="preserve">3. </w:t>
            </w:r>
          </w:p>
        </w:tc>
        <w:tc>
          <w:tcPr>
            <w:tcW w:w="0" w:type="auto"/>
            <w:tcBorders>
              <w:left w:val="single" w:sz="4" w:space="0" w:color="auto"/>
              <w:right w:val="single" w:sz="4" w:space="0" w:color="auto"/>
            </w:tcBorders>
          </w:tcPr>
          <w:p w14:paraId="388FC135" w14:textId="77777777" w:rsidR="00C62339" w:rsidRPr="00113213" w:rsidRDefault="00C62339" w:rsidP="0078684F">
            <w:pPr>
              <w:jc w:val="both"/>
              <w:rPr>
                <w:sz w:val="20"/>
                <w:szCs w:val="20"/>
              </w:rPr>
            </w:pPr>
          </w:p>
        </w:tc>
        <w:tc>
          <w:tcPr>
            <w:tcW w:w="0" w:type="auto"/>
            <w:tcBorders>
              <w:left w:val="single" w:sz="4" w:space="0" w:color="auto"/>
              <w:right w:val="single" w:sz="4" w:space="0" w:color="auto"/>
            </w:tcBorders>
          </w:tcPr>
          <w:p w14:paraId="7DF3DC1A" w14:textId="77777777" w:rsidR="00C62339" w:rsidRPr="00113213" w:rsidRDefault="00C62339" w:rsidP="0078684F">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0F4FC716" w14:textId="77777777" w:rsidR="00C62339" w:rsidRPr="00113213" w:rsidRDefault="00C62339" w:rsidP="0078684F">
            <w:pPr>
              <w:jc w:val="both"/>
              <w:rPr>
                <w:sz w:val="20"/>
                <w:szCs w:val="20"/>
              </w:rPr>
            </w:pPr>
            <w:r w:rsidRPr="00113213">
              <w:rPr>
                <w:sz w:val="20"/>
                <w:szCs w:val="20"/>
              </w:rPr>
              <w:t>8182 операторы паровых машин и бойлерных установок</w:t>
            </w:r>
          </w:p>
        </w:tc>
        <w:tc>
          <w:tcPr>
            <w:tcW w:w="0" w:type="auto"/>
            <w:tcBorders>
              <w:top w:val="single" w:sz="4" w:space="0" w:color="auto"/>
              <w:left w:val="single" w:sz="4" w:space="0" w:color="auto"/>
              <w:bottom w:val="single" w:sz="4" w:space="0" w:color="auto"/>
              <w:right w:val="single" w:sz="4" w:space="0" w:color="auto"/>
            </w:tcBorders>
          </w:tcPr>
          <w:p w14:paraId="0295515E" w14:textId="77777777" w:rsidR="00C62339" w:rsidRPr="00113213" w:rsidRDefault="00C62339" w:rsidP="0078684F">
            <w:pPr>
              <w:jc w:val="both"/>
              <w:rPr>
                <w:sz w:val="20"/>
                <w:szCs w:val="20"/>
              </w:rPr>
            </w:pPr>
            <w:r w:rsidRPr="00113213">
              <w:rPr>
                <w:sz w:val="20"/>
                <w:szCs w:val="20"/>
              </w:rPr>
              <w:t>Исключить</w:t>
            </w:r>
          </w:p>
        </w:tc>
        <w:tc>
          <w:tcPr>
            <w:tcW w:w="0" w:type="auto"/>
            <w:tcBorders>
              <w:top w:val="single" w:sz="4" w:space="0" w:color="auto"/>
              <w:left w:val="single" w:sz="4" w:space="0" w:color="auto"/>
              <w:bottom w:val="single" w:sz="4" w:space="0" w:color="auto"/>
              <w:right w:val="single" w:sz="4" w:space="0" w:color="auto"/>
            </w:tcBorders>
          </w:tcPr>
          <w:p w14:paraId="355F235E" w14:textId="77777777" w:rsidR="00C62339" w:rsidRPr="00113213" w:rsidRDefault="00C62339" w:rsidP="0078684F">
            <w:pPr>
              <w:jc w:val="both"/>
              <w:rPr>
                <w:sz w:val="20"/>
                <w:szCs w:val="20"/>
              </w:rPr>
            </w:pPr>
            <w:r w:rsidRPr="00113213">
              <w:rPr>
                <w:sz w:val="20"/>
                <w:szCs w:val="20"/>
              </w:rPr>
              <w:t>См.п.1</w:t>
            </w:r>
          </w:p>
        </w:tc>
        <w:tc>
          <w:tcPr>
            <w:tcW w:w="0" w:type="auto"/>
            <w:tcBorders>
              <w:top w:val="single" w:sz="4" w:space="0" w:color="auto"/>
              <w:left w:val="single" w:sz="4" w:space="0" w:color="auto"/>
              <w:bottom w:val="single" w:sz="4" w:space="0" w:color="auto"/>
              <w:right w:val="single" w:sz="4" w:space="0" w:color="auto"/>
            </w:tcBorders>
          </w:tcPr>
          <w:p w14:paraId="1DDCAB0A" w14:textId="77777777" w:rsidR="00C62339" w:rsidRPr="00113213" w:rsidRDefault="00C62339" w:rsidP="0078684F">
            <w:pPr>
              <w:jc w:val="both"/>
              <w:rPr>
                <w:sz w:val="20"/>
                <w:szCs w:val="20"/>
              </w:rPr>
            </w:pPr>
            <w:r w:rsidRPr="00113213">
              <w:rPr>
                <w:sz w:val="20"/>
                <w:szCs w:val="20"/>
              </w:rPr>
              <w:t>принято</w:t>
            </w:r>
          </w:p>
        </w:tc>
      </w:tr>
      <w:tr w:rsidR="009D2956" w:rsidRPr="00113213" w14:paraId="194166E5" w14:textId="77777777" w:rsidTr="00C62339">
        <w:tc>
          <w:tcPr>
            <w:tcW w:w="0" w:type="auto"/>
            <w:tcBorders>
              <w:left w:val="single" w:sz="4" w:space="0" w:color="auto"/>
              <w:right w:val="single" w:sz="4" w:space="0" w:color="auto"/>
            </w:tcBorders>
          </w:tcPr>
          <w:p w14:paraId="7D6C40E8" w14:textId="77777777" w:rsidR="00C62339" w:rsidRPr="00113213" w:rsidRDefault="00C62339" w:rsidP="0078684F">
            <w:pPr>
              <w:rPr>
                <w:sz w:val="20"/>
                <w:szCs w:val="20"/>
              </w:rPr>
            </w:pPr>
            <w:r w:rsidRPr="00113213">
              <w:rPr>
                <w:sz w:val="20"/>
                <w:szCs w:val="20"/>
              </w:rPr>
              <w:t xml:space="preserve">4. </w:t>
            </w:r>
          </w:p>
        </w:tc>
        <w:tc>
          <w:tcPr>
            <w:tcW w:w="0" w:type="auto"/>
            <w:tcBorders>
              <w:left w:val="single" w:sz="4" w:space="0" w:color="auto"/>
              <w:right w:val="single" w:sz="4" w:space="0" w:color="auto"/>
            </w:tcBorders>
          </w:tcPr>
          <w:p w14:paraId="3D030DED" w14:textId="77777777" w:rsidR="00C62339" w:rsidRPr="00113213" w:rsidRDefault="00C62339" w:rsidP="0078684F">
            <w:pPr>
              <w:jc w:val="both"/>
              <w:rPr>
                <w:sz w:val="20"/>
                <w:szCs w:val="20"/>
              </w:rPr>
            </w:pPr>
          </w:p>
        </w:tc>
        <w:tc>
          <w:tcPr>
            <w:tcW w:w="0" w:type="auto"/>
            <w:tcBorders>
              <w:left w:val="single" w:sz="4" w:space="0" w:color="auto"/>
              <w:right w:val="single" w:sz="4" w:space="0" w:color="auto"/>
            </w:tcBorders>
          </w:tcPr>
          <w:p w14:paraId="393A0A80" w14:textId="77777777" w:rsidR="00C62339" w:rsidRPr="00113213" w:rsidRDefault="00C62339" w:rsidP="0078684F">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02B19C55" w14:textId="77777777" w:rsidR="00C62339" w:rsidRPr="00113213" w:rsidRDefault="00C62339" w:rsidP="0078684F">
            <w:pPr>
              <w:jc w:val="both"/>
              <w:rPr>
                <w:sz w:val="20"/>
                <w:szCs w:val="20"/>
              </w:rPr>
            </w:pPr>
            <w:r w:rsidRPr="00113213">
              <w:rPr>
                <w:sz w:val="20"/>
                <w:szCs w:val="20"/>
              </w:rPr>
              <w:t>8182 операторы паровых машин и бойлерных установок</w:t>
            </w:r>
          </w:p>
        </w:tc>
        <w:tc>
          <w:tcPr>
            <w:tcW w:w="0" w:type="auto"/>
            <w:tcBorders>
              <w:top w:val="single" w:sz="4" w:space="0" w:color="auto"/>
              <w:left w:val="single" w:sz="4" w:space="0" w:color="auto"/>
              <w:bottom w:val="single" w:sz="4" w:space="0" w:color="auto"/>
              <w:right w:val="single" w:sz="4" w:space="0" w:color="auto"/>
            </w:tcBorders>
          </w:tcPr>
          <w:p w14:paraId="72C71575" w14:textId="77777777" w:rsidR="00C62339" w:rsidRPr="00113213" w:rsidRDefault="00C62339" w:rsidP="0078684F">
            <w:pPr>
              <w:jc w:val="both"/>
              <w:rPr>
                <w:sz w:val="20"/>
                <w:szCs w:val="20"/>
              </w:rPr>
            </w:pPr>
            <w:r w:rsidRPr="00113213">
              <w:rPr>
                <w:sz w:val="20"/>
                <w:szCs w:val="20"/>
              </w:rPr>
              <w:t>Исключить</w:t>
            </w:r>
          </w:p>
        </w:tc>
        <w:tc>
          <w:tcPr>
            <w:tcW w:w="0" w:type="auto"/>
            <w:tcBorders>
              <w:top w:val="single" w:sz="4" w:space="0" w:color="auto"/>
              <w:left w:val="single" w:sz="4" w:space="0" w:color="auto"/>
              <w:bottom w:val="single" w:sz="4" w:space="0" w:color="auto"/>
              <w:right w:val="single" w:sz="4" w:space="0" w:color="auto"/>
            </w:tcBorders>
          </w:tcPr>
          <w:p w14:paraId="5A8F2CA1" w14:textId="77777777" w:rsidR="00C62339" w:rsidRPr="00113213" w:rsidRDefault="00C62339" w:rsidP="0078684F">
            <w:pPr>
              <w:jc w:val="both"/>
              <w:rPr>
                <w:sz w:val="20"/>
                <w:szCs w:val="20"/>
              </w:rPr>
            </w:pPr>
            <w:r w:rsidRPr="00113213">
              <w:rPr>
                <w:sz w:val="20"/>
                <w:szCs w:val="20"/>
              </w:rPr>
              <w:t>См.п.1</w:t>
            </w:r>
          </w:p>
        </w:tc>
        <w:tc>
          <w:tcPr>
            <w:tcW w:w="0" w:type="auto"/>
            <w:tcBorders>
              <w:top w:val="single" w:sz="4" w:space="0" w:color="auto"/>
              <w:left w:val="single" w:sz="4" w:space="0" w:color="auto"/>
              <w:bottom w:val="single" w:sz="4" w:space="0" w:color="auto"/>
              <w:right w:val="single" w:sz="4" w:space="0" w:color="auto"/>
            </w:tcBorders>
          </w:tcPr>
          <w:p w14:paraId="41B00876" w14:textId="77777777" w:rsidR="00C62339" w:rsidRPr="00113213" w:rsidRDefault="00C62339" w:rsidP="0078684F">
            <w:pPr>
              <w:jc w:val="both"/>
              <w:rPr>
                <w:sz w:val="20"/>
                <w:szCs w:val="20"/>
              </w:rPr>
            </w:pPr>
            <w:r w:rsidRPr="00113213">
              <w:rPr>
                <w:sz w:val="20"/>
                <w:szCs w:val="20"/>
              </w:rPr>
              <w:t>принято</w:t>
            </w:r>
          </w:p>
        </w:tc>
      </w:tr>
      <w:tr w:rsidR="009D2956" w:rsidRPr="00113213" w14:paraId="3A7B4C8E" w14:textId="77777777" w:rsidTr="00C62339">
        <w:tc>
          <w:tcPr>
            <w:tcW w:w="0" w:type="auto"/>
            <w:tcBorders>
              <w:left w:val="single" w:sz="4" w:space="0" w:color="auto"/>
              <w:right w:val="single" w:sz="4" w:space="0" w:color="auto"/>
            </w:tcBorders>
          </w:tcPr>
          <w:p w14:paraId="7D15125D" w14:textId="77777777" w:rsidR="00C62339" w:rsidRPr="00113213" w:rsidRDefault="00C62339" w:rsidP="0078684F">
            <w:pPr>
              <w:rPr>
                <w:sz w:val="20"/>
                <w:szCs w:val="20"/>
              </w:rPr>
            </w:pPr>
            <w:r w:rsidRPr="00113213">
              <w:rPr>
                <w:sz w:val="20"/>
                <w:szCs w:val="20"/>
              </w:rPr>
              <w:t>5.</w:t>
            </w:r>
          </w:p>
        </w:tc>
        <w:tc>
          <w:tcPr>
            <w:tcW w:w="0" w:type="auto"/>
            <w:tcBorders>
              <w:left w:val="single" w:sz="4" w:space="0" w:color="auto"/>
              <w:right w:val="single" w:sz="4" w:space="0" w:color="auto"/>
            </w:tcBorders>
          </w:tcPr>
          <w:p w14:paraId="2C6E7C50" w14:textId="77777777" w:rsidR="00C62339" w:rsidRPr="00113213" w:rsidRDefault="00C62339" w:rsidP="0078684F">
            <w:pPr>
              <w:jc w:val="both"/>
              <w:rPr>
                <w:sz w:val="20"/>
                <w:szCs w:val="20"/>
              </w:rPr>
            </w:pPr>
          </w:p>
        </w:tc>
        <w:tc>
          <w:tcPr>
            <w:tcW w:w="0" w:type="auto"/>
            <w:tcBorders>
              <w:left w:val="single" w:sz="4" w:space="0" w:color="auto"/>
              <w:right w:val="single" w:sz="4" w:space="0" w:color="auto"/>
            </w:tcBorders>
          </w:tcPr>
          <w:p w14:paraId="25A3CCBA" w14:textId="77777777" w:rsidR="00C62339" w:rsidRPr="00113213" w:rsidRDefault="00C62339" w:rsidP="0078684F">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17F1AFDF" w14:textId="77777777" w:rsidR="00C62339" w:rsidRPr="00113213" w:rsidRDefault="00C62339" w:rsidP="0078684F">
            <w:pPr>
              <w:jc w:val="both"/>
              <w:rPr>
                <w:sz w:val="20"/>
                <w:szCs w:val="20"/>
              </w:rPr>
            </w:pPr>
            <w:r w:rsidRPr="00113213">
              <w:rPr>
                <w:sz w:val="20"/>
                <w:szCs w:val="20"/>
              </w:rPr>
              <w:t>8182 операторы паровых машин и бойлерных установок</w:t>
            </w:r>
          </w:p>
        </w:tc>
        <w:tc>
          <w:tcPr>
            <w:tcW w:w="0" w:type="auto"/>
            <w:tcBorders>
              <w:top w:val="single" w:sz="4" w:space="0" w:color="auto"/>
              <w:left w:val="single" w:sz="4" w:space="0" w:color="auto"/>
              <w:bottom w:val="single" w:sz="4" w:space="0" w:color="auto"/>
              <w:right w:val="single" w:sz="4" w:space="0" w:color="auto"/>
            </w:tcBorders>
          </w:tcPr>
          <w:p w14:paraId="2DF4CF9C" w14:textId="77777777" w:rsidR="00C62339" w:rsidRPr="00113213" w:rsidRDefault="00C62339" w:rsidP="0078684F">
            <w:pPr>
              <w:jc w:val="both"/>
              <w:rPr>
                <w:sz w:val="20"/>
                <w:szCs w:val="20"/>
              </w:rPr>
            </w:pPr>
            <w:r w:rsidRPr="00113213">
              <w:rPr>
                <w:sz w:val="20"/>
                <w:szCs w:val="20"/>
              </w:rPr>
              <w:t>Исключить</w:t>
            </w:r>
          </w:p>
        </w:tc>
        <w:tc>
          <w:tcPr>
            <w:tcW w:w="0" w:type="auto"/>
            <w:tcBorders>
              <w:top w:val="single" w:sz="4" w:space="0" w:color="auto"/>
              <w:left w:val="single" w:sz="4" w:space="0" w:color="auto"/>
              <w:bottom w:val="single" w:sz="4" w:space="0" w:color="auto"/>
              <w:right w:val="single" w:sz="4" w:space="0" w:color="auto"/>
            </w:tcBorders>
          </w:tcPr>
          <w:p w14:paraId="23CD6618" w14:textId="77777777" w:rsidR="00C62339" w:rsidRPr="00113213" w:rsidRDefault="00C62339" w:rsidP="0078684F">
            <w:pPr>
              <w:jc w:val="both"/>
              <w:rPr>
                <w:sz w:val="20"/>
                <w:szCs w:val="20"/>
              </w:rPr>
            </w:pPr>
            <w:r w:rsidRPr="00113213">
              <w:rPr>
                <w:sz w:val="20"/>
                <w:szCs w:val="20"/>
              </w:rPr>
              <w:t>См.п.1</w:t>
            </w:r>
          </w:p>
        </w:tc>
        <w:tc>
          <w:tcPr>
            <w:tcW w:w="0" w:type="auto"/>
            <w:tcBorders>
              <w:top w:val="single" w:sz="4" w:space="0" w:color="auto"/>
              <w:left w:val="single" w:sz="4" w:space="0" w:color="auto"/>
              <w:bottom w:val="single" w:sz="4" w:space="0" w:color="auto"/>
              <w:right w:val="single" w:sz="4" w:space="0" w:color="auto"/>
            </w:tcBorders>
          </w:tcPr>
          <w:p w14:paraId="19D27911" w14:textId="77777777" w:rsidR="00C62339" w:rsidRPr="00113213" w:rsidRDefault="00C62339" w:rsidP="0078684F">
            <w:pPr>
              <w:jc w:val="both"/>
              <w:rPr>
                <w:sz w:val="20"/>
                <w:szCs w:val="20"/>
              </w:rPr>
            </w:pPr>
            <w:r w:rsidRPr="00113213">
              <w:rPr>
                <w:sz w:val="20"/>
                <w:szCs w:val="20"/>
              </w:rPr>
              <w:t>принято</w:t>
            </w:r>
          </w:p>
        </w:tc>
      </w:tr>
      <w:tr w:rsidR="009D2956" w:rsidRPr="00113213" w14:paraId="0CC522F6" w14:textId="77777777" w:rsidTr="00C62339">
        <w:tc>
          <w:tcPr>
            <w:tcW w:w="0" w:type="auto"/>
            <w:tcBorders>
              <w:left w:val="single" w:sz="4" w:space="0" w:color="auto"/>
              <w:right w:val="single" w:sz="4" w:space="0" w:color="auto"/>
            </w:tcBorders>
          </w:tcPr>
          <w:p w14:paraId="2734B316" w14:textId="77777777" w:rsidR="00C62339" w:rsidRPr="00113213" w:rsidRDefault="00C62339" w:rsidP="0078684F">
            <w:pPr>
              <w:rPr>
                <w:sz w:val="20"/>
                <w:szCs w:val="20"/>
              </w:rPr>
            </w:pPr>
            <w:r w:rsidRPr="00113213">
              <w:rPr>
                <w:sz w:val="20"/>
                <w:szCs w:val="20"/>
              </w:rPr>
              <w:t>6.</w:t>
            </w:r>
          </w:p>
        </w:tc>
        <w:tc>
          <w:tcPr>
            <w:tcW w:w="0" w:type="auto"/>
            <w:tcBorders>
              <w:left w:val="single" w:sz="4" w:space="0" w:color="auto"/>
              <w:right w:val="single" w:sz="4" w:space="0" w:color="auto"/>
            </w:tcBorders>
          </w:tcPr>
          <w:p w14:paraId="2BC7221E" w14:textId="77777777" w:rsidR="00C62339" w:rsidRPr="00113213" w:rsidRDefault="00C62339" w:rsidP="0078684F">
            <w:pPr>
              <w:jc w:val="both"/>
              <w:rPr>
                <w:sz w:val="20"/>
                <w:szCs w:val="20"/>
              </w:rPr>
            </w:pPr>
          </w:p>
        </w:tc>
        <w:tc>
          <w:tcPr>
            <w:tcW w:w="0" w:type="auto"/>
            <w:tcBorders>
              <w:left w:val="single" w:sz="4" w:space="0" w:color="auto"/>
              <w:right w:val="single" w:sz="4" w:space="0" w:color="auto"/>
            </w:tcBorders>
          </w:tcPr>
          <w:p w14:paraId="1174AB8C" w14:textId="77777777" w:rsidR="00C62339" w:rsidRPr="00113213" w:rsidRDefault="00C62339" w:rsidP="0078684F">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43E5DABF" w14:textId="77777777" w:rsidR="00C62339" w:rsidRPr="00113213" w:rsidRDefault="00C62339" w:rsidP="0078684F">
            <w:pPr>
              <w:jc w:val="both"/>
              <w:rPr>
                <w:sz w:val="20"/>
                <w:szCs w:val="20"/>
              </w:rPr>
            </w:pPr>
            <w:r w:rsidRPr="00113213">
              <w:rPr>
                <w:sz w:val="20"/>
                <w:szCs w:val="20"/>
              </w:rPr>
              <w:t>8182 операторы паровых машин и бойлерных установок</w:t>
            </w:r>
          </w:p>
        </w:tc>
        <w:tc>
          <w:tcPr>
            <w:tcW w:w="0" w:type="auto"/>
            <w:tcBorders>
              <w:top w:val="single" w:sz="4" w:space="0" w:color="auto"/>
              <w:left w:val="single" w:sz="4" w:space="0" w:color="auto"/>
              <w:bottom w:val="single" w:sz="4" w:space="0" w:color="auto"/>
              <w:right w:val="single" w:sz="4" w:space="0" w:color="auto"/>
            </w:tcBorders>
          </w:tcPr>
          <w:p w14:paraId="6405B6C3" w14:textId="77777777" w:rsidR="00C62339" w:rsidRPr="00113213" w:rsidRDefault="00C62339" w:rsidP="0078684F">
            <w:pPr>
              <w:jc w:val="both"/>
              <w:rPr>
                <w:sz w:val="20"/>
                <w:szCs w:val="20"/>
              </w:rPr>
            </w:pPr>
            <w:r w:rsidRPr="00113213">
              <w:rPr>
                <w:sz w:val="20"/>
                <w:szCs w:val="20"/>
              </w:rPr>
              <w:t>Исключить</w:t>
            </w:r>
          </w:p>
        </w:tc>
        <w:tc>
          <w:tcPr>
            <w:tcW w:w="0" w:type="auto"/>
            <w:tcBorders>
              <w:top w:val="single" w:sz="4" w:space="0" w:color="auto"/>
              <w:left w:val="single" w:sz="4" w:space="0" w:color="auto"/>
              <w:bottom w:val="single" w:sz="4" w:space="0" w:color="auto"/>
              <w:right w:val="single" w:sz="4" w:space="0" w:color="auto"/>
            </w:tcBorders>
          </w:tcPr>
          <w:p w14:paraId="4A414DD3" w14:textId="77777777" w:rsidR="00C62339" w:rsidRPr="00113213" w:rsidRDefault="00C62339" w:rsidP="0078684F">
            <w:pPr>
              <w:jc w:val="both"/>
              <w:rPr>
                <w:sz w:val="20"/>
                <w:szCs w:val="20"/>
              </w:rPr>
            </w:pPr>
            <w:r w:rsidRPr="00113213">
              <w:rPr>
                <w:sz w:val="20"/>
                <w:szCs w:val="20"/>
              </w:rPr>
              <w:t>См.п.1</w:t>
            </w:r>
          </w:p>
        </w:tc>
        <w:tc>
          <w:tcPr>
            <w:tcW w:w="0" w:type="auto"/>
            <w:tcBorders>
              <w:top w:val="single" w:sz="4" w:space="0" w:color="auto"/>
              <w:left w:val="single" w:sz="4" w:space="0" w:color="auto"/>
              <w:bottom w:val="single" w:sz="4" w:space="0" w:color="auto"/>
              <w:right w:val="single" w:sz="4" w:space="0" w:color="auto"/>
            </w:tcBorders>
          </w:tcPr>
          <w:p w14:paraId="46538293" w14:textId="77777777" w:rsidR="00C62339" w:rsidRPr="00113213" w:rsidRDefault="00C62339" w:rsidP="0078684F">
            <w:pPr>
              <w:jc w:val="both"/>
              <w:rPr>
                <w:sz w:val="20"/>
                <w:szCs w:val="20"/>
              </w:rPr>
            </w:pPr>
            <w:r w:rsidRPr="00113213">
              <w:rPr>
                <w:sz w:val="20"/>
                <w:szCs w:val="20"/>
              </w:rPr>
              <w:t>принято</w:t>
            </w:r>
          </w:p>
        </w:tc>
      </w:tr>
      <w:tr w:rsidR="009D2956" w:rsidRPr="00113213" w14:paraId="54A3BB9E" w14:textId="77777777" w:rsidTr="00C62339">
        <w:tc>
          <w:tcPr>
            <w:tcW w:w="0" w:type="auto"/>
            <w:tcBorders>
              <w:left w:val="single" w:sz="4" w:space="0" w:color="auto"/>
              <w:right w:val="single" w:sz="4" w:space="0" w:color="auto"/>
            </w:tcBorders>
          </w:tcPr>
          <w:p w14:paraId="01DAFDE1" w14:textId="77777777" w:rsidR="00C62339" w:rsidRPr="00113213" w:rsidRDefault="00C62339" w:rsidP="0078684F">
            <w:pPr>
              <w:rPr>
                <w:sz w:val="20"/>
                <w:szCs w:val="20"/>
              </w:rPr>
            </w:pPr>
            <w:r w:rsidRPr="00113213">
              <w:rPr>
                <w:sz w:val="20"/>
                <w:szCs w:val="20"/>
              </w:rPr>
              <w:t>7.</w:t>
            </w:r>
          </w:p>
        </w:tc>
        <w:tc>
          <w:tcPr>
            <w:tcW w:w="0" w:type="auto"/>
            <w:tcBorders>
              <w:left w:val="single" w:sz="4" w:space="0" w:color="auto"/>
              <w:right w:val="single" w:sz="4" w:space="0" w:color="auto"/>
            </w:tcBorders>
          </w:tcPr>
          <w:p w14:paraId="494A514B" w14:textId="77777777" w:rsidR="00C62339" w:rsidRPr="00113213" w:rsidRDefault="00C62339" w:rsidP="0078684F">
            <w:pPr>
              <w:jc w:val="both"/>
              <w:rPr>
                <w:sz w:val="20"/>
                <w:szCs w:val="20"/>
              </w:rPr>
            </w:pPr>
          </w:p>
        </w:tc>
        <w:tc>
          <w:tcPr>
            <w:tcW w:w="0" w:type="auto"/>
            <w:tcBorders>
              <w:left w:val="single" w:sz="4" w:space="0" w:color="auto"/>
              <w:right w:val="single" w:sz="4" w:space="0" w:color="auto"/>
            </w:tcBorders>
          </w:tcPr>
          <w:p w14:paraId="431D78B3" w14:textId="77777777" w:rsidR="00C62339" w:rsidRPr="00113213" w:rsidRDefault="00C62339" w:rsidP="0078684F">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5CAC3C53" w14:textId="77777777" w:rsidR="00C62339" w:rsidRPr="00113213" w:rsidRDefault="00C62339" w:rsidP="0078684F">
            <w:pPr>
              <w:jc w:val="both"/>
              <w:rPr>
                <w:sz w:val="20"/>
                <w:szCs w:val="20"/>
              </w:rPr>
            </w:pPr>
            <w:r w:rsidRPr="00113213">
              <w:rPr>
                <w:sz w:val="20"/>
                <w:szCs w:val="20"/>
              </w:rPr>
              <w:t>Среднее профессиональное образование- программы подготовки квалифицированных рабочих</w:t>
            </w:r>
          </w:p>
        </w:tc>
        <w:tc>
          <w:tcPr>
            <w:tcW w:w="0" w:type="auto"/>
            <w:tcBorders>
              <w:top w:val="single" w:sz="4" w:space="0" w:color="auto"/>
              <w:left w:val="single" w:sz="4" w:space="0" w:color="auto"/>
              <w:bottom w:val="single" w:sz="4" w:space="0" w:color="auto"/>
              <w:right w:val="single" w:sz="4" w:space="0" w:color="auto"/>
            </w:tcBorders>
          </w:tcPr>
          <w:p w14:paraId="56931910" w14:textId="77777777" w:rsidR="00C62339" w:rsidRPr="00113213" w:rsidRDefault="00C62339" w:rsidP="0078684F">
            <w:pPr>
              <w:jc w:val="both"/>
              <w:rPr>
                <w:sz w:val="20"/>
                <w:szCs w:val="20"/>
              </w:rPr>
            </w:pPr>
            <w:r w:rsidRPr="00113213">
              <w:rPr>
                <w:sz w:val="20"/>
                <w:szCs w:val="20"/>
              </w:rPr>
              <w:t>Добавить:</w:t>
            </w:r>
          </w:p>
          <w:p w14:paraId="64355DA4" w14:textId="77777777" w:rsidR="00C62339" w:rsidRPr="00113213" w:rsidRDefault="00C62339" w:rsidP="0078684F">
            <w:pPr>
              <w:jc w:val="both"/>
              <w:rPr>
                <w:b/>
                <w:sz w:val="20"/>
                <w:szCs w:val="20"/>
              </w:rPr>
            </w:pPr>
            <w:r w:rsidRPr="00113213">
              <w:rPr>
                <w:b/>
                <w:sz w:val="20"/>
                <w:szCs w:val="20"/>
              </w:rPr>
              <w:t>Среднее общее образование и</w:t>
            </w:r>
          </w:p>
          <w:p w14:paraId="6E564CD1" w14:textId="77777777" w:rsidR="00C62339" w:rsidRPr="00113213" w:rsidRDefault="00C62339" w:rsidP="0078684F">
            <w:pPr>
              <w:jc w:val="both"/>
              <w:rPr>
                <w:b/>
                <w:sz w:val="20"/>
                <w:szCs w:val="20"/>
              </w:rPr>
            </w:pPr>
            <w:r w:rsidRPr="00113213">
              <w:rPr>
                <w:b/>
                <w:sz w:val="20"/>
                <w:szCs w:val="20"/>
              </w:rPr>
              <w:t>Профессиональное обучение – программы профессиональной подготовки по профессиям рабочих, программы переподготовки рабочих в области ремонта паро-газотурбинного оборудования для Слесаря по ремонту паро-</w:t>
            </w:r>
          </w:p>
          <w:p w14:paraId="7FCDF1DF" w14:textId="77777777" w:rsidR="00C62339" w:rsidRPr="00113213" w:rsidRDefault="00C62339" w:rsidP="0078684F">
            <w:pPr>
              <w:jc w:val="both"/>
              <w:rPr>
                <w:sz w:val="20"/>
                <w:szCs w:val="20"/>
              </w:rPr>
            </w:pPr>
            <w:r w:rsidRPr="00113213">
              <w:rPr>
                <w:b/>
                <w:sz w:val="20"/>
                <w:szCs w:val="20"/>
              </w:rPr>
              <w:t>газотурбинного оборудования 6 разряда</w:t>
            </w:r>
            <w:r w:rsidRPr="00113213">
              <w:rPr>
                <w:sz w:val="20"/>
                <w:szCs w:val="20"/>
              </w:rPr>
              <w:t xml:space="preserve"> .</w:t>
            </w:r>
          </w:p>
          <w:p w14:paraId="1AC4F345" w14:textId="77777777" w:rsidR="00C62339" w:rsidRPr="00113213" w:rsidRDefault="00C62339" w:rsidP="0078684F">
            <w:pPr>
              <w:jc w:val="both"/>
              <w:rPr>
                <w:b/>
                <w:sz w:val="20"/>
                <w:szCs w:val="20"/>
              </w:rPr>
            </w:pPr>
            <w:r w:rsidRPr="00113213">
              <w:rPr>
                <w:sz w:val="20"/>
                <w:szCs w:val="20"/>
              </w:rPr>
              <w:t xml:space="preserve">Среднее профессиональное образование- программы подготовки квалифицированных рабочих </w:t>
            </w:r>
            <w:r w:rsidRPr="00113213">
              <w:rPr>
                <w:b/>
                <w:sz w:val="20"/>
                <w:szCs w:val="20"/>
              </w:rPr>
              <w:t>для Слесаря по ремонту паро-</w:t>
            </w:r>
          </w:p>
          <w:p w14:paraId="10B57044" w14:textId="77777777" w:rsidR="00C62339" w:rsidRPr="00113213" w:rsidRDefault="00C62339" w:rsidP="0078684F">
            <w:pPr>
              <w:jc w:val="both"/>
              <w:rPr>
                <w:sz w:val="20"/>
                <w:szCs w:val="20"/>
              </w:rPr>
            </w:pPr>
            <w:r w:rsidRPr="00113213">
              <w:rPr>
                <w:b/>
                <w:sz w:val="20"/>
                <w:szCs w:val="20"/>
              </w:rPr>
              <w:t>газотурбинного оборудования 7 разряда  и 8 разряда</w:t>
            </w:r>
          </w:p>
        </w:tc>
        <w:tc>
          <w:tcPr>
            <w:tcW w:w="0" w:type="auto"/>
            <w:tcBorders>
              <w:top w:val="single" w:sz="4" w:space="0" w:color="auto"/>
              <w:left w:val="single" w:sz="4" w:space="0" w:color="auto"/>
              <w:bottom w:val="single" w:sz="4" w:space="0" w:color="auto"/>
              <w:right w:val="single" w:sz="4" w:space="0" w:color="auto"/>
            </w:tcBorders>
          </w:tcPr>
          <w:p w14:paraId="1BA09E26" w14:textId="77777777" w:rsidR="00C62339" w:rsidRPr="00113213" w:rsidRDefault="00C62339" w:rsidP="0078684F">
            <w:pPr>
              <w:jc w:val="both"/>
              <w:rPr>
                <w:sz w:val="20"/>
                <w:szCs w:val="20"/>
              </w:rPr>
            </w:pPr>
            <w:r w:rsidRPr="00113213">
              <w:rPr>
                <w:sz w:val="20"/>
                <w:szCs w:val="20"/>
              </w:rPr>
              <w:t xml:space="preserve">«§24.Требуется среднее профессиональное образование для присвоения 7 и 8 разрядов» (Тарифно-квалификационный </w:t>
            </w:r>
            <w:hyperlink w:anchor="Par31" w:tooltip="ТАРИФНО-КВАЛИФИКАЦИОННЫЙ СПРАВОЧНИК" w:history="1">
              <w:r w:rsidRPr="00113213">
                <w:rPr>
                  <w:rStyle w:val="af3"/>
                  <w:rFonts w:eastAsia="Calibri"/>
                  <w:color w:val="auto"/>
                </w:rPr>
                <w:t>справочник</w:t>
              </w:r>
            </w:hyperlink>
            <w:r w:rsidRPr="00113213">
              <w:rPr>
                <w:sz w:val="20"/>
                <w:szCs w:val="20"/>
              </w:rPr>
              <w:t xml:space="preserve"> работ и профессий рабочих электроэнергетики, утв.</w:t>
            </w:r>
            <w:r w:rsidRPr="00113213">
              <w:rPr>
                <w:b/>
                <w:bCs/>
                <w:sz w:val="20"/>
                <w:szCs w:val="20"/>
              </w:rPr>
              <w:t xml:space="preserve"> </w:t>
            </w:r>
            <w:r w:rsidRPr="00113213">
              <w:rPr>
                <w:sz w:val="20"/>
                <w:szCs w:val="20"/>
              </w:rPr>
              <w:t>Постановлением Министерства труда и социального развития Российской Федерации от 12 марта 1999 г. N 5(в ред. от 03.05.2005)</w:t>
            </w:r>
          </w:p>
          <w:p w14:paraId="7BDFC92E" w14:textId="77777777" w:rsidR="00C62339" w:rsidRPr="00113213" w:rsidRDefault="00C62339" w:rsidP="0078684F">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5335DE73" w14:textId="77777777" w:rsidR="00C62339" w:rsidRPr="00113213" w:rsidRDefault="00C62339" w:rsidP="0078684F">
            <w:pPr>
              <w:jc w:val="both"/>
              <w:rPr>
                <w:sz w:val="20"/>
                <w:szCs w:val="20"/>
              </w:rPr>
            </w:pPr>
            <w:r w:rsidRPr="00113213">
              <w:rPr>
                <w:sz w:val="20"/>
                <w:szCs w:val="20"/>
              </w:rPr>
              <w:t>принято</w:t>
            </w:r>
          </w:p>
        </w:tc>
      </w:tr>
      <w:tr w:rsidR="009D2956" w:rsidRPr="00113213" w14:paraId="5A9A4C43" w14:textId="77777777" w:rsidTr="00C62339">
        <w:tc>
          <w:tcPr>
            <w:tcW w:w="0" w:type="auto"/>
            <w:tcBorders>
              <w:left w:val="single" w:sz="4" w:space="0" w:color="auto"/>
              <w:right w:val="single" w:sz="4" w:space="0" w:color="auto"/>
            </w:tcBorders>
          </w:tcPr>
          <w:p w14:paraId="28616E12" w14:textId="77777777" w:rsidR="00C62339" w:rsidRPr="00113213" w:rsidRDefault="00C62339" w:rsidP="0078684F">
            <w:pPr>
              <w:rPr>
                <w:sz w:val="20"/>
                <w:szCs w:val="20"/>
              </w:rPr>
            </w:pPr>
            <w:r w:rsidRPr="00113213">
              <w:rPr>
                <w:sz w:val="20"/>
                <w:szCs w:val="20"/>
              </w:rPr>
              <w:t>8.</w:t>
            </w:r>
          </w:p>
        </w:tc>
        <w:tc>
          <w:tcPr>
            <w:tcW w:w="0" w:type="auto"/>
            <w:tcBorders>
              <w:left w:val="single" w:sz="4" w:space="0" w:color="auto"/>
              <w:right w:val="single" w:sz="4" w:space="0" w:color="auto"/>
            </w:tcBorders>
          </w:tcPr>
          <w:p w14:paraId="3CC881EE" w14:textId="77777777" w:rsidR="00C62339" w:rsidRPr="00113213" w:rsidRDefault="00C62339" w:rsidP="0078684F">
            <w:pPr>
              <w:jc w:val="both"/>
              <w:rPr>
                <w:sz w:val="20"/>
                <w:szCs w:val="20"/>
              </w:rPr>
            </w:pPr>
          </w:p>
        </w:tc>
        <w:tc>
          <w:tcPr>
            <w:tcW w:w="0" w:type="auto"/>
            <w:tcBorders>
              <w:left w:val="single" w:sz="4" w:space="0" w:color="auto"/>
              <w:right w:val="single" w:sz="4" w:space="0" w:color="auto"/>
            </w:tcBorders>
          </w:tcPr>
          <w:p w14:paraId="732D55AF" w14:textId="77777777" w:rsidR="00C62339" w:rsidRPr="00113213" w:rsidRDefault="00C62339" w:rsidP="0078684F">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2D3D0CB1" w14:textId="77777777" w:rsidR="00C62339" w:rsidRPr="00113213" w:rsidRDefault="00C62339" w:rsidP="0078684F">
            <w:pPr>
              <w:jc w:val="both"/>
              <w:rPr>
                <w:sz w:val="20"/>
                <w:szCs w:val="20"/>
              </w:rPr>
            </w:pPr>
            <w:r w:rsidRPr="00113213">
              <w:rPr>
                <w:sz w:val="20"/>
                <w:szCs w:val="20"/>
              </w:rPr>
              <w:t>Среднее профессиональное образование - программы подготовки</w:t>
            </w:r>
          </w:p>
          <w:p w14:paraId="1A1CAE5B" w14:textId="77777777" w:rsidR="00C62339" w:rsidRPr="00113213" w:rsidRDefault="00C62339" w:rsidP="0078684F">
            <w:pPr>
              <w:jc w:val="both"/>
              <w:rPr>
                <w:sz w:val="20"/>
                <w:szCs w:val="20"/>
              </w:rPr>
            </w:pPr>
            <w:r w:rsidRPr="00113213">
              <w:rPr>
                <w:sz w:val="20"/>
                <w:szCs w:val="20"/>
              </w:rPr>
              <w:t>специалистов среднего звена</w:t>
            </w:r>
          </w:p>
          <w:p w14:paraId="59599A8B" w14:textId="77777777" w:rsidR="00C62339" w:rsidRPr="00113213" w:rsidRDefault="00C62339" w:rsidP="0078684F">
            <w:pPr>
              <w:jc w:val="both"/>
              <w:rPr>
                <w:sz w:val="20"/>
                <w:szCs w:val="20"/>
              </w:rPr>
            </w:pPr>
            <w:r w:rsidRPr="00113213">
              <w:rPr>
                <w:sz w:val="20"/>
                <w:szCs w:val="20"/>
              </w:rPr>
              <w:t>или высшее образование – бакалавриат</w:t>
            </w:r>
          </w:p>
        </w:tc>
        <w:tc>
          <w:tcPr>
            <w:tcW w:w="0" w:type="auto"/>
            <w:tcBorders>
              <w:top w:val="single" w:sz="4" w:space="0" w:color="auto"/>
              <w:left w:val="single" w:sz="4" w:space="0" w:color="auto"/>
              <w:bottom w:val="single" w:sz="4" w:space="0" w:color="auto"/>
              <w:right w:val="single" w:sz="4" w:space="0" w:color="auto"/>
            </w:tcBorders>
          </w:tcPr>
          <w:p w14:paraId="5D8ABD42" w14:textId="77777777" w:rsidR="00C62339" w:rsidRPr="00113213" w:rsidRDefault="00C62339" w:rsidP="0078684F">
            <w:pPr>
              <w:jc w:val="both"/>
              <w:rPr>
                <w:sz w:val="20"/>
                <w:szCs w:val="20"/>
              </w:rPr>
            </w:pPr>
            <w:r w:rsidRPr="00113213">
              <w:rPr>
                <w:sz w:val="20"/>
                <w:szCs w:val="20"/>
              </w:rPr>
              <w:t>Среднее профессиональное (</w:t>
            </w:r>
            <w:r w:rsidRPr="00113213">
              <w:rPr>
                <w:b/>
                <w:sz w:val="20"/>
                <w:szCs w:val="20"/>
              </w:rPr>
              <w:t>техническое</w:t>
            </w:r>
            <w:r w:rsidRPr="00113213">
              <w:rPr>
                <w:sz w:val="20"/>
                <w:szCs w:val="20"/>
              </w:rPr>
              <w:t>) образование - программы подготовки</w:t>
            </w:r>
          </w:p>
          <w:p w14:paraId="2E8B62FF" w14:textId="77777777" w:rsidR="00C62339" w:rsidRPr="00113213" w:rsidRDefault="00C62339" w:rsidP="0078684F">
            <w:pPr>
              <w:jc w:val="both"/>
              <w:rPr>
                <w:sz w:val="20"/>
                <w:szCs w:val="20"/>
              </w:rPr>
            </w:pPr>
            <w:r w:rsidRPr="00113213">
              <w:rPr>
                <w:sz w:val="20"/>
                <w:szCs w:val="20"/>
              </w:rPr>
              <w:t>специалистов среднего звена</w:t>
            </w:r>
          </w:p>
          <w:p w14:paraId="34619832" w14:textId="77777777" w:rsidR="00C62339" w:rsidRPr="00113213" w:rsidRDefault="00C62339" w:rsidP="0078684F">
            <w:pPr>
              <w:jc w:val="both"/>
              <w:rPr>
                <w:sz w:val="20"/>
                <w:szCs w:val="20"/>
              </w:rPr>
            </w:pPr>
            <w:r w:rsidRPr="00113213">
              <w:rPr>
                <w:sz w:val="20"/>
                <w:szCs w:val="20"/>
              </w:rPr>
              <w:t>или высшее образование (</w:t>
            </w:r>
            <w:r w:rsidRPr="00113213">
              <w:rPr>
                <w:b/>
                <w:sz w:val="20"/>
                <w:szCs w:val="20"/>
              </w:rPr>
              <w:t>техническое)</w:t>
            </w:r>
            <w:r w:rsidRPr="00113213">
              <w:rPr>
                <w:sz w:val="20"/>
                <w:szCs w:val="20"/>
              </w:rPr>
              <w:t xml:space="preserve"> – бакалавриат</w:t>
            </w:r>
          </w:p>
        </w:tc>
        <w:tc>
          <w:tcPr>
            <w:tcW w:w="0" w:type="auto"/>
            <w:tcBorders>
              <w:top w:val="single" w:sz="4" w:space="0" w:color="auto"/>
              <w:left w:val="single" w:sz="4" w:space="0" w:color="auto"/>
              <w:bottom w:val="single" w:sz="4" w:space="0" w:color="auto"/>
              <w:right w:val="single" w:sz="4" w:space="0" w:color="auto"/>
            </w:tcBorders>
          </w:tcPr>
          <w:p w14:paraId="1F187B8D" w14:textId="77777777" w:rsidR="00C62339" w:rsidRPr="00113213" w:rsidRDefault="00C62339" w:rsidP="0078684F">
            <w:pPr>
              <w:jc w:val="both"/>
              <w:rPr>
                <w:sz w:val="16"/>
                <w:szCs w:val="16"/>
              </w:rPr>
            </w:pPr>
            <w:r w:rsidRPr="00113213">
              <w:rPr>
                <w:sz w:val="20"/>
                <w:szCs w:val="20"/>
              </w:rPr>
              <w:t>«Требования к квалификации. Мастер участка по ремонту энергетического оборудования, зданий и сооружений: высшее профессиональное (</w:t>
            </w:r>
            <w:r w:rsidRPr="00113213">
              <w:rPr>
                <w:b/>
                <w:sz w:val="20"/>
                <w:szCs w:val="20"/>
              </w:rPr>
              <w:t>техническое</w:t>
            </w:r>
            <w:r w:rsidRPr="00113213">
              <w:rPr>
                <w:sz w:val="20"/>
                <w:szCs w:val="20"/>
              </w:rPr>
              <w:t xml:space="preserve">) образование и стаж работы на производстве в организациях электроэнергетики или отраслях, соответствующих профилю работы участка по ремонту энергетического оборудования, зданий и сооружений, не менее 1 года или среднее профессиональное </w:t>
            </w:r>
            <w:r w:rsidRPr="00113213">
              <w:rPr>
                <w:b/>
                <w:sz w:val="20"/>
                <w:szCs w:val="20"/>
              </w:rPr>
              <w:t>(техническое</w:t>
            </w:r>
            <w:r w:rsidRPr="00113213">
              <w:rPr>
                <w:sz w:val="20"/>
                <w:szCs w:val="20"/>
              </w:rPr>
              <w:t xml:space="preserve">) образование </w:t>
            </w:r>
            <w:r w:rsidRPr="00113213">
              <w:rPr>
                <w:sz w:val="16"/>
                <w:szCs w:val="16"/>
              </w:rPr>
              <w:t>и стаж работы на производстве в организациях электроэнергетики или в отраслях, соответствующих профилю работы участка по ремонту энергетического оборудования, зданий и сооружений, не менее 3 лет; при отсутствии высшего или среднего профессионального образования - стаж работы на производстве в организациях электроэнергетики не менее 5 лет» (Квалификационный справочник должностей руководителей, специалистов и других служащих организаций электроэнергетики, утв. Постановлением Минтруда РФ от 29.01.2004 N 4)</w:t>
            </w:r>
          </w:p>
          <w:p w14:paraId="09488B58" w14:textId="77777777" w:rsidR="00C62339" w:rsidRPr="00113213" w:rsidRDefault="00C62339" w:rsidP="0078684F">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3F166E82" w14:textId="77777777" w:rsidR="00C62339" w:rsidRPr="00113213" w:rsidRDefault="00C62339" w:rsidP="0078684F">
            <w:pPr>
              <w:jc w:val="both"/>
              <w:rPr>
                <w:sz w:val="20"/>
                <w:szCs w:val="20"/>
              </w:rPr>
            </w:pPr>
            <w:r w:rsidRPr="00113213">
              <w:rPr>
                <w:sz w:val="20"/>
                <w:szCs w:val="20"/>
              </w:rPr>
              <w:t>Отклонить. В соответствии с методологией разработки ПС направление образования указывается отдельно в виде кодов ОКСО.</w:t>
            </w:r>
          </w:p>
        </w:tc>
      </w:tr>
      <w:tr w:rsidR="009D2956" w:rsidRPr="00113213" w14:paraId="63015808" w14:textId="77777777" w:rsidTr="00C62339">
        <w:tc>
          <w:tcPr>
            <w:tcW w:w="0" w:type="auto"/>
            <w:tcBorders>
              <w:left w:val="single" w:sz="4" w:space="0" w:color="auto"/>
              <w:right w:val="single" w:sz="4" w:space="0" w:color="auto"/>
            </w:tcBorders>
          </w:tcPr>
          <w:p w14:paraId="6C6C9AC7" w14:textId="77777777" w:rsidR="00C62339" w:rsidRPr="00113213" w:rsidRDefault="00C62339" w:rsidP="0078684F">
            <w:pPr>
              <w:rPr>
                <w:sz w:val="20"/>
                <w:szCs w:val="20"/>
              </w:rPr>
            </w:pPr>
            <w:r w:rsidRPr="00113213">
              <w:rPr>
                <w:sz w:val="20"/>
                <w:szCs w:val="20"/>
              </w:rPr>
              <w:t>9.</w:t>
            </w:r>
          </w:p>
        </w:tc>
        <w:tc>
          <w:tcPr>
            <w:tcW w:w="0" w:type="auto"/>
            <w:tcBorders>
              <w:left w:val="single" w:sz="4" w:space="0" w:color="auto"/>
              <w:right w:val="single" w:sz="4" w:space="0" w:color="auto"/>
            </w:tcBorders>
          </w:tcPr>
          <w:p w14:paraId="1D7AA879" w14:textId="77777777" w:rsidR="00C62339" w:rsidRPr="00113213" w:rsidRDefault="00C62339" w:rsidP="0078684F">
            <w:pPr>
              <w:jc w:val="both"/>
              <w:rPr>
                <w:sz w:val="20"/>
                <w:szCs w:val="20"/>
              </w:rPr>
            </w:pPr>
          </w:p>
        </w:tc>
        <w:tc>
          <w:tcPr>
            <w:tcW w:w="0" w:type="auto"/>
            <w:tcBorders>
              <w:left w:val="single" w:sz="4" w:space="0" w:color="auto"/>
              <w:right w:val="single" w:sz="4" w:space="0" w:color="auto"/>
            </w:tcBorders>
          </w:tcPr>
          <w:p w14:paraId="059DFE41" w14:textId="77777777" w:rsidR="00C62339" w:rsidRPr="00113213" w:rsidRDefault="00C62339" w:rsidP="0078684F">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192FC45B" w14:textId="77777777" w:rsidR="00C62339" w:rsidRPr="00113213" w:rsidRDefault="00C62339" w:rsidP="0078684F">
            <w:pPr>
              <w:jc w:val="both"/>
              <w:rPr>
                <w:sz w:val="20"/>
                <w:szCs w:val="20"/>
              </w:rPr>
            </w:pPr>
            <w:r w:rsidRPr="00113213">
              <w:rPr>
                <w:sz w:val="20"/>
                <w:szCs w:val="20"/>
              </w:rPr>
              <w:t>Признаки и причины повреждения обмоток и изоляции трансформаторов</w:t>
            </w:r>
          </w:p>
        </w:tc>
        <w:tc>
          <w:tcPr>
            <w:tcW w:w="0" w:type="auto"/>
            <w:tcBorders>
              <w:top w:val="single" w:sz="4" w:space="0" w:color="auto"/>
              <w:left w:val="single" w:sz="4" w:space="0" w:color="auto"/>
              <w:bottom w:val="single" w:sz="4" w:space="0" w:color="auto"/>
              <w:right w:val="single" w:sz="4" w:space="0" w:color="auto"/>
            </w:tcBorders>
          </w:tcPr>
          <w:p w14:paraId="588C8823" w14:textId="77777777" w:rsidR="00C62339" w:rsidRPr="00113213" w:rsidRDefault="00C62339" w:rsidP="0078684F">
            <w:pPr>
              <w:jc w:val="both"/>
              <w:rPr>
                <w:sz w:val="20"/>
                <w:szCs w:val="20"/>
              </w:rPr>
            </w:pPr>
            <w:r w:rsidRPr="00113213">
              <w:rPr>
                <w:sz w:val="20"/>
                <w:szCs w:val="20"/>
              </w:rPr>
              <w:t>Исключить</w:t>
            </w:r>
          </w:p>
        </w:tc>
        <w:tc>
          <w:tcPr>
            <w:tcW w:w="0" w:type="auto"/>
            <w:tcBorders>
              <w:top w:val="single" w:sz="4" w:space="0" w:color="auto"/>
              <w:left w:val="single" w:sz="4" w:space="0" w:color="auto"/>
              <w:bottom w:val="single" w:sz="4" w:space="0" w:color="auto"/>
              <w:right w:val="single" w:sz="4" w:space="0" w:color="auto"/>
            </w:tcBorders>
          </w:tcPr>
          <w:p w14:paraId="224F7F95" w14:textId="77777777" w:rsidR="00C62339" w:rsidRPr="00113213" w:rsidRDefault="00C62339" w:rsidP="0078684F">
            <w:pPr>
              <w:jc w:val="both"/>
              <w:rPr>
                <w:sz w:val="20"/>
                <w:szCs w:val="20"/>
              </w:rPr>
            </w:pPr>
            <w:r w:rsidRPr="00113213">
              <w:rPr>
                <w:sz w:val="20"/>
                <w:szCs w:val="20"/>
              </w:rPr>
              <w:t xml:space="preserve"> Трансформаторы относятся к электрооборудованию и не входят в зону ответственности мастера, занятого ремонтом парогазотурбинного оборудования. </w:t>
            </w:r>
          </w:p>
          <w:p w14:paraId="5EDE3AF0" w14:textId="77777777" w:rsidR="00C62339" w:rsidRPr="00113213" w:rsidRDefault="00C62339" w:rsidP="0078684F">
            <w:pPr>
              <w:jc w:val="both"/>
              <w:rPr>
                <w:sz w:val="20"/>
                <w:szCs w:val="20"/>
              </w:rPr>
            </w:pPr>
            <w:r w:rsidRPr="00113213">
              <w:rPr>
                <w:sz w:val="20"/>
                <w:szCs w:val="20"/>
              </w:rPr>
              <w:t>«§ 49. Электромонтер по ремонту обмоток и изоляции электрооборудования 5-й разряд</w:t>
            </w:r>
          </w:p>
          <w:p w14:paraId="0E87F1CA" w14:textId="77777777" w:rsidR="00C62339" w:rsidRPr="00113213" w:rsidRDefault="00C62339" w:rsidP="0078684F">
            <w:pPr>
              <w:jc w:val="both"/>
              <w:rPr>
                <w:sz w:val="20"/>
                <w:szCs w:val="20"/>
              </w:rPr>
            </w:pPr>
          </w:p>
          <w:p w14:paraId="10539BBE" w14:textId="77777777" w:rsidR="00C62339" w:rsidRPr="00113213" w:rsidRDefault="00C62339" w:rsidP="0078684F">
            <w:pPr>
              <w:jc w:val="both"/>
              <w:rPr>
                <w:sz w:val="16"/>
                <w:szCs w:val="16"/>
              </w:rPr>
            </w:pPr>
            <w:r w:rsidRPr="00113213">
              <w:rPr>
                <w:sz w:val="16"/>
                <w:szCs w:val="16"/>
              </w:rPr>
              <w:t xml:space="preserve">Характеристика работ. Ремонт и изготовление винтовых одноходовых и непрерывных </w:t>
            </w:r>
            <w:r w:rsidRPr="00113213">
              <w:rPr>
                <w:b/>
                <w:sz w:val="16"/>
                <w:szCs w:val="16"/>
              </w:rPr>
              <w:t>цилиндрических обмоток и изоляции силовых трансформаторов</w:t>
            </w:r>
            <w:r w:rsidRPr="00113213">
              <w:rPr>
                <w:sz w:val="16"/>
                <w:szCs w:val="16"/>
              </w:rPr>
              <w:t xml:space="preserve"> общего и специального назначения, реакторов с классом напряжения до 330 кВ, измерительных и испытательных трансформаторов напряжением до 500 кВ. Ремонт и изготовление изоляции при частичной или полной перемотке электрических машин переменного тока, синхронных и асинхронных электродвигателей, синхронных генераторов и компенсаторов, машин специального назначения мощностью до 100 тыс. кВт. Пропитка, </w:t>
            </w:r>
            <w:proofErr w:type="spellStart"/>
            <w:r w:rsidRPr="00113213">
              <w:rPr>
                <w:sz w:val="16"/>
                <w:szCs w:val="16"/>
              </w:rPr>
              <w:t>вакуумсушка</w:t>
            </w:r>
            <w:proofErr w:type="spellEnd"/>
            <w:r w:rsidRPr="00113213">
              <w:rPr>
                <w:sz w:val="16"/>
                <w:szCs w:val="16"/>
              </w:rPr>
              <w:t xml:space="preserve"> и запекание обмоток и изоляции трансформаторов.</w:t>
            </w:r>
          </w:p>
          <w:p w14:paraId="728A74D4" w14:textId="77777777" w:rsidR="00C62339" w:rsidRPr="00113213" w:rsidRDefault="00C62339" w:rsidP="0078684F">
            <w:pPr>
              <w:jc w:val="both"/>
              <w:rPr>
                <w:sz w:val="16"/>
                <w:szCs w:val="16"/>
              </w:rPr>
            </w:pPr>
            <w:r w:rsidRPr="00113213">
              <w:rPr>
                <w:sz w:val="16"/>
                <w:szCs w:val="16"/>
              </w:rPr>
              <w:t xml:space="preserve">Должен знать: конструкцию обмоток, изоляции, схемы обмоток трансформаторов всех типов и габаритов и электрических машин мощностью до 300 тыс. кВт; конструктивные особенности обмоток трансформаторов в зависимости от класса напряжения, системы охлаждения, мощности, условий и режима работы; </w:t>
            </w:r>
            <w:r w:rsidRPr="00113213">
              <w:rPr>
                <w:b/>
                <w:sz w:val="16"/>
                <w:szCs w:val="16"/>
              </w:rPr>
              <w:t>правила выполнения обмоток трансформаторов с равномерно распределенной транспозицией проводов; признаки и причины повреждения обмоток и изоляции;</w:t>
            </w:r>
            <w:r w:rsidRPr="00113213">
              <w:rPr>
                <w:sz w:val="16"/>
                <w:szCs w:val="16"/>
              </w:rPr>
              <w:t xml:space="preserve"> приемы работ и последовательность операций при ремонте и изготовлении обмоток и изоляции трансформаторов и электрических машин постоянного и переменного тока.» (Тарифно-квалификационный </w:t>
            </w:r>
            <w:hyperlink w:anchor="Par31" w:tooltip="ТАРИФНО-КВАЛИФИКАЦИОННЫЙ СПРАВОЧНИК" w:history="1">
              <w:r w:rsidRPr="00113213">
                <w:rPr>
                  <w:rStyle w:val="af3"/>
                  <w:rFonts w:eastAsia="Calibri"/>
                  <w:color w:val="auto"/>
                  <w:sz w:val="16"/>
                  <w:szCs w:val="16"/>
                </w:rPr>
                <w:t>справочник</w:t>
              </w:r>
            </w:hyperlink>
            <w:r w:rsidRPr="00113213">
              <w:rPr>
                <w:sz w:val="16"/>
                <w:szCs w:val="16"/>
              </w:rPr>
              <w:t xml:space="preserve"> работ и профессий рабочих электроэнергетики, утв.</w:t>
            </w:r>
            <w:r w:rsidRPr="00113213">
              <w:rPr>
                <w:b/>
                <w:bCs/>
                <w:sz w:val="16"/>
                <w:szCs w:val="16"/>
              </w:rPr>
              <w:t xml:space="preserve"> </w:t>
            </w:r>
            <w:r w:rsidRPr="00113213">
              <w:rPr>
                <w:sz w:val="16"/>
                <w:szCs w:val="16"/>
              </w:rPr>
              <w:t>Постановлением Министерства</w:t>
            </w:r>
          </w:p>
          <w:p w14:paraId="44B0DAAF" w14:textId="77777777" w:rsidR="00C62339" w:rsidRPr="00113213" w:rsidRDefault="00C62339" w:rsidP="0078684F">
            <w:pPr>
              <w:jc w:val="both"/>
              <w:rPr>
                <w:sz w:val="16"/>
                <w:szCs w:val="16"/>
              </w:rPr>
            </w:pPr>
            <w:r w:rsidRPr="00113213">
              <w:rPr>
                <w:sz w:val="16"/>
                <w:szCs w:val="16"/>
              </w:rPr>
              <w:t>труда и социального развития</w:t>
            </w:r>
          </w:p>
          <w:p w14:paraId="4FC2342E" w14:textId="77777777" w:rsidR="00C62339" w:rsidRPr="00113213" w:rsidRDefault="00C62339" w:rsidP="0078684F">
            <w:pPr>
              <w:jc w:val="both"/>
              <w:rPr>
                <w:sz w:val="16"/>
                <w:szCs w:val="16"/>
              </w:rPr>
            </w:pPr>
            <w:r w:rsidRPr="00113213">
              <w:rPr>
                <w:sz w:val="16"/>
                <w:szCs w:val="16"/>
              </w:rPr>
              <w:t>Российской Федерации</w:t>
            </w:r>
          </w:p>
          <w:p w14:paraId="6858A2EC" w14:textId="77777777" w:rsidR="00C62339" w:rsidRPr="00113213" w:rsidRDefault="00C62339" w:rsidP="009C1109">
            <w:pPr>
              <w:jc w:val="both"/>
              <w:rPr>
                <w:sz w:val="20"/>
                <w:szCs w:val="20"/>
              </w:rPr>
            </w:pPr>
            <w:r w:rsidRPr="00113213">
              <w:rPr>
                <w:sz w:val="16"/>
                <w:szCs w:val="16"/>
              </w:rPr>
              <w:t>от 12 марта 1999 г. N 5(в ред. от 03.05.2005)</w:t>
            </w:r>
          </w:p>
        </w:tc>
        <w:tc>
          <w:tcPr>
            <w:tcW w:w="0" w:type="auto"/>
            <w:tcBorders>
              <w:top w:val="single" w:sz="4" w:space="0" w:color="auto"/>
              <w:left w:val="single" w:sz="4" w:space="0" w:color="auto"/>
              <w:bottom w:val="single" w:sz="4" w:space="0" w:color="auto"/>
              <w:right w:val="single" w:sz="4" w:space="0" w:color="auto"/>
            </w:tcBorders>
          </w:tcPr>
          <w:p w14:paraId="2B6F2C40" w14:textId="77777777" w:rsidR="00C62339" w:rsidRPr="00113213" w:rsidRDefault="00C62339" w:rsidP="0078684F">
            <w:pPr>
              <w:jc w:val="both"/>
              <w:rPr>
                <w:sz w:val="20"/>
                <w:szCs w:val="20"/>
              </w:rPr>
            </w:pPr>
            <w:r w:rsidRPr="00113213">
              <w:rPr>
                <w:sz w:val="20"/>
                <w:szCs w:val="20"/>
              </w:rPr>
              <w:t>принято</w:t>
            </w:r>
          </w:p>
        </w:tc>
      </w:tr>
      <w:tr w:rsidR="009D2956" w:rsidRPr="00113213" w14:paraId="6AF61238" w14:textId="77777777" w:rsidTr="00C62339">
        <w:tc>
          <w:tcPr>
            <w:tcW w:w="0" w:type="auto"/>
            <w:tcBorders>
              <w:left w:val="single" w:sz="4" w:space="0" w:color="auto"/>
              <w:right w:val="single" w:sz="4" w:space="0" w:color="auto"/>
            </w:tcBorders>
            <w:vAlign w:val="center"/>
          </w:tcPr>
          <w:p w14:paraId="459B215E" w14:textId="77777777" w:rsidR="00C62339" w:rsidRPr="00113213" w:rsidRDefault="00C62339" w:rsidP="0078684F">
            <w:pPr>
              <w:rPr>
                <w:sz w:val="20"/>
                <w:szCs w:val="20"/>
              </w:rPr>
            </w:pPr>
            <w:r w:rsidRPr="00113213">
              <w:rPr>
                <w:sz w:val="20"/>
                <w:szCs w:val="20"/>
              </w:rPr>
              <w:t>1</w:t>
            </w:r>
            <w:r>
              <w:rPr>
                <w:sz w:val="20"/>
                <w:szCs w:val="20"/>
              </w:rPr>
              <w:t>0</w:t>
            </w:r>
          </w:p>
        </w:tc>
        <w:tc>
          <w:tcPr>
            <w:tcW w:w="0" w:type="auto"/>
            <w:tcBorders>
              <w:left w:val="single" w:sz="4" w:space="0" w:color="auto"/>
              <w:right w:val="single" w:sz="4" w:space="0" w:color="auto"/>
            </w:tcBorders>
          </w:tcPr>
          <w:p w14:paraId="6B5BF3A7" w14:textId="77777777" w:rsidR="00C62339" w:rsidRPr="00113213" w:rsidRDefault="00C62339" w:rsidP="0078684F">
            <w:pPr>
              <w:rPr>
                <w:sz w:val="20"/>
                <w:szCs w:val="20"/>
              </w:rPr>
            </w:pPr>
            <w:r w:rsidRPr="00113213">
              <w:rPr>
                <w:i/>
                <w:sz w:val="20"/>
                <w:szCs w:val="20"/>
              </w:rPr>
              <w:t xml:space="preserve">Лебедев </w:t>
            </w:r>
            <w:r>
              <w:rPr>
                <w:i/>
                <w:sz w:val="20"/>
                <w:szCs w:val="20"/>
              </w:rPr>
              <w:t>В.В.</w:t>
            </w:r>
            <w:r w:rsidRPr="00113213">
              <w:rPr>
                <w:i/>
                <w:sz w:val="20"/>
                <w:szCs w:val="20"/>
              </w:rPr>
              <w:t xml:space="preserve">, </w:t>
            </w:r>
          </w:p>
        </w:tc>
        <w:tc>
          <w:tcPr>
            <w:tcW w:w="0" w:type="auto"/>
            <w:tcBorders>
              <w:left w:val="single" w:sz="4" w:space="0" w:color="auto"/>
              <w:right w:val="single" w:sz="4" w:space="0" w:color="auto"/>
            </w:tcBorders>
          </w:tcPr>
          <w:p w14:paraId="419F4C12" w14:textId="77777777" w:rsidR="00C62339" w:rsidRPr="00113213" w:rsidRDefault="00C62339" w:rsidP="0078684F">
            <w:pPr>
              <w:autoSpaceDE w:val="0"/>
              <w:autoSpaceDN w:val="0"/>
              <w:adjustRightInd w:val="0"/>
              <w:rPr>
                <w:sz w:val="20"/>
                <w:szCs w:val="20"/>
              </w:rPr>
            </w:pPr>
            <w:r w:rsidRPr="00113213">
              <w:rPr>
                <w:i/>
                <w:sz w:val="20"/>
                <w:szCs w:val="20"/>
              </w:rPr>
              <w:t>заместитель главного инженера по ремонту Обособленное подразделение «Южно-Сахалинская ТЭЦ-1», Публичное акционерное общество энергетики и электрификации «Сахалинэнерго»</w:t>
            </w:r>
          </w:p>
        </w:tc>
        <w:tc>
          <w:tcPr>
            <w:tcW w:w="0" w:type="auto"/>
            <w:tcBorders>
              <w:top w:val="single" w:sz="4" w:space="0" w:color="auto"/>
              <w:left w:val="single" w:sz="4" w:space="0" w:color="auto"/>
              <w:bottom w:val="single" w:sz="4" w:space="0" w:color="auto"/>
              <w:right w:val="single" w:sz="4" w:space="0" w:color="auto"/>
            </w:tcBorders>
            <w:vAlign w:val="center"/>
          </w:tcPr>
          <w:p w14:paraId="173638DD" w14:textId="77777777" w:rsidR="00C62339" w:rsidRPr="00113213" w:rsidRDefault="00C62339" w:rsidP="0078684F">
            <w:pPr>
              <w:autoSpaceDE w:val="0"/>
              <w:autoSpaceDN w:val="0"/>
              <w:adjustRightInd w:val="0"/>
              <w:rPr>
                <w:sz w:val="20"/>
                <w:szCs w:val="20"/>
              </w:rPr>
            </w:pPr>
            <w:r w:rsidRPr="00113213">
              <w:rPr>
                <w:sz w:val="20"/>
                <w:szCs w:val="20"/>
              </w:rPr>
              <w:t>Выполнять установку и разборку лесов, подмостей и других</w:t>
            </w:r>
          </w:p>
          <w:p w14:paraId="16304676" w14:textId="77777777" w:rsidR="00C62339" w:rsidRPr="00113213" w:rsidRDefault="00C62339" w:rsidP="0078684F">
            <w:pPr>
              <w:rPr>
                <w:sz w:val="20"/>
                <w:szCs w:val="20"/>
              </w:rPr>
            </w:pPr>
            <w:r w:rsidRPr="00113213">
              <w:rPr>
                <w:sz w:val="20"/>
                <w:szCs w:val="20"/>
              </w:rPr>
              <w:t>приспособлений для проведения работ на высоте</w:t>
            </w:r>
          </w:p>
        </w:tc>
        <w:tc>
          <w:tcPr>
            <w:tcW w:w="0" w:type="auto"/>
            <w:tcBorders>
              <w:top w:val="single" w:sz="4" w:space="0" w:color="auto"/>
              <w:left w:val="single" w:sz="4" w:space="0" w:color="auto"/>
              <w:bottom w:val="single" w:sz="4" w:space="0" w:color="auto"/>
              <w:right w:val="single" w:sz="4" w:space="0" w:color="auto"/>
            </w:tcBorders>
            <w:vAlign w:val="center"/>
          </w:tcPr>
          <w:p w14:paraId="550BDDFB" w14:textId="77777777" w:rsidR="00C62339" w:rsidRPr="00113213" w:rsidRDefault="00C62339" w:rsidP="0078684F">
            <w:pPr>
              <w:rPr>
                <w:sz w:val="20"/>
                <w:szCs w:val="20"/>
              </w:rPr>
            </w:pPr>
            <w:r w:rsidRPr="00113213">
              <w:rPr>
                <w:sz w:val="20"/>
                <w:szCs w:val="20"/>
              </w:rPr>
              <w:t>Убрать это умение или заменить на следующую формулировку «Установка и разборка инвентарных лесов»</w:t>
            </w:r>
          </w:p>
        </w:tc>
        <w:tc>
          <w:tcPr>
            <w:tcW w:w="0" w:type="auto"/>
            <w:tcBorders>
              <w:top w:val="single" w:sz="4" w:space="0" w:color="auto"/>
              <w:left w:val="single" w:sz="4" w:space="0" w:color="auto"/>
              <w:bottom w:val="single" w:sz="4" w:space="0" w:color="auto"/>
              <w:right w:val="single" w:sz="4" w:space="0" w:color="auto"/>
            </w:tcBorders>
            <w:vAlign w:val="center"/>
          </w:tcPr>
          <w:p w14:paraId="434FBA1A" w14:textId="77777777" w:rsidR="00C62339" w:rsidRPr="00113213" w:rsidRDefault="00C62339" w:rsidP="0078684F">
            <w:pPr>
              <w:rPr>
                <w:sz w:val="20"/>
                <w:szCs w:val="20"/>
              </w:rPr>
            </w:pPr>
            <w:r w:rsidRPr="00113213">
              <w:rPr>
                <w:sz w:val="20"/>
                <w:szCs w:val="20"/>
              </w:rPr>
              <w:t>Это специфическая работа, которая должна выполняться специальной бригадой по установке лесов и подмостей</w:t>
            </w:r>
          </w:p>
        </w:tc>
        <w:tc>
          <w:tcPr>
            <w:tcW w:w="0" w:type="auto"/>
            <w:tcBorders>
              <w:top w:val="single" w:sz="4" w:space="0" w:color="auto"/>
              <w:left w:val="single" w:sz="4" w:space="0" w:color="auto"/>
              <w:bottom w:val="single" w:sz="4" w:space="0" w:color="auto"/>
              <w:right w:val="single" w:sz="4" w:space="0" w:color="auto"/>
            </w:tcBorders>
          </w:tcPr>
          <w:p w14:paraId="64A36211" w14:textId="77777777" w:rsidR="00C62339" w:rsidRPr="00113213" w:rsidRDefault="00C62339" w:rsidP="0078684F">
            <w:pPr>
              <w:rPr>
                <w:sz w:val="20"/>
                <w:szCs w:val="20"/>
              </w:rPr>
            </w:pPr>
            <w:r>
              <w:rPr>
                <w:sz w:val="20"/>
                <w:szCs w:val="20"/>
              </w:rPr>
              <w:t xml:space="preserve">Отклонить. Данная работа не является специфической и свойственна </w:t>
            </w:r>
            <w:r w:rsidRPr="00113213">
              <w:rPr>
                <w:sz w:val="20"/>
                <w:szCs w:val="20"/>
              </w:rPr>
              <w:t>слесар</w:t>
            </w:r>
            <w:r>
              <w:rPr>
                <w:sz w:val="20"/>
                <w:szCs w:val="20"/>
              </w:rPr>
              <w:t>ю</w:t>
            </w:r>
            <w:r w:rsidRPr="00113213">
              <w:rPr>
                <w:sz w:val="20"/>
                <w:szCs w:val="20"/>
              </w:rPr>
              <w:t xml:space="preserve"> по ремонту паро-газотурбинного оборудования</w:t>
            </w:r>
          </w:p>
        </w:tc>
      </w:tr>
      <w:tr w:rsidR="009D2956" w:rsidRPr="00113213" w14:paraId="2F323B3C" w14:textId="77777777" w:rsidTr="00C62339">
        <w:tc>
          <w:tcPr>
            <w:tcW w:w="0" w:type="auto"/>
            <w:tcBorders>
              <w:left w:val="single" w:sz="4" w:space="0" w:color="auto"/>
              <w:right w:val="single" w:sz="4" w:space="0" w:color="auto"/>
            </w:tcBorders>
            <w:vAlign w:val="center"/>
          </w:tcPr>
          <w:p w14:paraId="7D25EBB2" w14:textId="77777777" w:rsidR="00C62339" w:rsidRPr="00113213" w:rsidRDefault="00C62339" w:rsidP="00113213">
            <w:pPr>
              <w:rPr>
                <w:sz w:val="20"/>
                <w:szCs w:val="20"/>
              </w:rPr>
            </w:pPr>
            <w:r>
              <w:rPr>
                <w:sz w:val="20"/>
                <w:szCs w:val="20"/>
              </w:rPr>
              <w:t>11</w:t>
            </w:r>
          </w:p>
        </w:tc>
        <w:tc>
          <w:tcPr>
            <w:tcW w:w="0" w:type="auto"/>
            <w:tcBorders>
              <w:left w:val="single" w:sz="4" w:space="0" w:color="auto"/>
              <w:right w:val="single" w:sz="4" w:space="0" w:color="auto"/>
            </w:tcBorders>
          </w:tcPr>
          <w:p w14:paraId="32D00786" w14:textId="77777777" w:rsidR="00C62339" w:rsidRPr="00113213" w:rsidRDefault="00C62339" w:rsidP="00113213">
            <w:pPr>
              <w:rPr>
                <w:sz w:val="20"/>
                <w:szCs w:val="20"/>
              </w:rPr>
            </w:pPr>
          </w:p>
        </w:tc>
        <w:tc>
          <w:tcPr>
            <w:tcW w:w="0" w:type="auto"/>
            <w:tcBorders>
              <w:left w:val="single" w:sz="4" w:space="0" w:color="auto"/>
              <w:right w:val="single" w:sz="4" w:space="0" w:color="auto"/>
            </w:tcBorders>
          </w:tcPr>
          <w:p w14:paraId="71BD5CE5" w14:textId="77777777" w:rsidR="00C62339" w:rsidRPr="00113213" w:rsidRDefault="00C62339" w:rsidP="00113213">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8A1A665" w14:textId="77777777" w:rsidR="00C62339" w:rsidRPr="00113213" w:rsidRDefault="00C62339" w:rsidP="00113213">
            <w:pPr>
              <w:autoSpaceDE w:val="0"/>
              <w:autoSpaceDN w:val="0"/>
              <w:adjustRightInd w:val="0"/>
              <w:rPr>
                <w:sz w:val="20"/>
                <w:szCs w:val="20"/>
              </w:rPr>
            </w:pPr>
            <w:r w:rsidRPr="00113213">
              <w:rPr>
                <w:sz w:val="20"/>
                <w:szCs w:val="20"/>
              </w:rPr>
              <w:t>Выполнять установку и разборку лесов, подмостей и других</w:t>
            </w:r>
          </w:p>
          <w:p w14:paraId="3C792511" w14:textId="77777777" w:rsidR="00C62339" w:rsidRPr="00113213" w:rsidRDefault="00C62339" w:rsidP="00113213">
            <w:pPr>
              <w:rPr>
                <w:sz w:val="20"/>
                <w:szCs w:val="20"/>
              </w:rPr>
            </w:pPr>
            <w:r w:rsidRPr="00113213">
              <w:rPr>
                <w:sz w:val="20"/>
                <w:szCs w:val="20"/>
              </w:rPr>
              <w:t>приспособлений для проведения работ на высоте</w:t>
            </w:r>
          </w:p>
        </w:tc>
        <w:tc>
          <w:tcPr>
            <w:tcW w:w="0" w:type="auto"/>
            <w:tcBorders>
              <w:top w:val="single" w:sz="4" w:space="0" w:color="auto"/>
              <w:left w:val="single" w:sz="4" w:space="0" w:color="auto"/>
              <w:bottom w:val="single" w:sz="4" w:space="0" w:color="auto"/>
              <w:right w:val="single" w:sz="4" w:space="0" w:color="auto"/>
            </w:tcBorders>
            <w:vAlign w:val="center"/>
          </w:tcPr>
          <w:p w14:paraId="0E8FD5BF" w14:textId="77777777" w:rsidR="00C62339" w:rsidRPr="00113213" w:rsidRDefault="00C62339" w:rsidP="00113213">
            <w:pPr>
              <w:rPr>
                <w:sz w:val="20"/>
                <w:szCs w:val="20"/>
              </w:rPr>
            </w:pPr>
            <w:r w:rsidRPr="00113213">
              <w:rPr>
                <w:sz w:val="20"/>
                <w:szCs w:val="20"/>
              </w:rPr>
              <w:t>Убрать это умение или заменить на следующую формулировку «Установка и разборка инвентарных лесов»</w:t>
            </w:r>
          </w:p>
        </w:tc>
        <w:tc>
          <w:tcPr>
            <w:tcW w:w="0" w:type="auto"/>
            <w:tcBorders>
              <w:top w:val="single" w:sz="4" w:space="0" w:color="auto"/>
              <w:left w:val="single" w:sz="4" w:space="0" w:color="auto"/>
              <w:bottom w:val="single" w:sz="4" w:space="0" w:color="auto"/>
              <w:right w:val="single" w:sz="4" w:space="0" w:color="auto"/>
            </w:tcBorders>
            <w:vAlign w:val="center"/>
          </w:tcPr>
          <w:p w14:paraId="3F07A853" w14:textId="77777777" w:rsidR="00C62339" w:rsidRPr="00113213" w:rsidRDefault="00C62339" w:rsidP="00113213">
            <w:pPr>
              <w:rPr>
                <w:sz w:val="20"/>
                <w:szCs w:val="20"/>
              </w:rPr>
            </w:pPr>
            <w:r w:rsidRPr="00113213">
              <w:rPr>
                <w:sz w:val="20"/>
                <w:szCs w:val="20"/>
              </w:rPr>
              <w:t>Это специфическая работа, которая должна выполняться специальной бригадой по установке лесов и подмостей</w:t>
            </w:r>
          </w:p>
        </w:tc>
        <w:tc>
          <w:tcPr>
            <w:tcW w:w="0" w:type="auto"/>
            <w:tcBorders>
              <w:top w:val="single" w:sz="4" w:space="0" w:color="auto"/>
              <w:left w:val="single" w:sz="4" w:space="0" w:color="auto"/>
              <w:bottom w:val="single" w:sz="4" w:space="0" w:color="auto"/>
              <w:right w:val="single" w:sz="4" w:space="0" w:color="auto"/>
            </w:tcBorders>
          </w:tcPr>
          <w:p w14:paraId="23D14AE0" w14:textId="77777777" w:rsidR="00C62339" w:rsidRPr="00113213" w:rsidRDefault="00C62339" w:rsidP="00113213">
            <w:pPr>
              <w:rPr>
                <w:sz w:val="20"/>
                <w:szCs w:val="20"/>
              </w:rPr>
            </w:pPr>
            <w:r>
              <w:rPr>
                <w:sz w:val="20"/>
                <w:szCs w:val="20"/>
              </w:rPr>
              <w:t xml:space="preserve">Отклонить. Данная работа не является специфической и свойственна </w:t>
            </w:r>
            <w:r w:rsidRPr="00113213">
              <w:rPr>
                <w:sz w:val="20"/>
                <w:szCs w:val="20"/>
              </w:rPr>
              <w:t>слесар</w:t>
            </w:r>
            <w:r>
              <w:rPr>
                <w:sz w:val="20"/>
                <w:szCs w:val="20"/>
              </w:rPr>
              <w:t>ю</w:t>
            </w:r>
            <w:r w:rsidRPr="00113213">
              <w:rPr>
                <w:sz w:val="20"/>
                <w:szCs w:val="20"/>
              </w:rPr>
              <w:t xml:space="preserve"> по ремонту паро-газотурбинного оборудования</w:t>
            </w:r>
          </w:p>
        </w:tc>
      </w:tr>
      <w:tr w:rsidR="009D2956" w:rsidRPr="00113213" w14:paraId="7313FE6E" w14:textId="77777777" w:rsidTr="00C62339">
        <w:tc>
          <w:tcPr>
            <w:tcW w:w="0" w:type="auto"/>
            <w:tcBorders>
              <w:left w:val="single" w:sz="4" w:space="0" w:color="auto"/>
              <w:right w:val="single" w:sz="4" w:space="0" w:color="auto"/>
            </w:tcBorders>
            <w:vAlign w:val="center"/>
          </w:tcPr>
          <w:p w14:paraId="351727B1" w14:textId="77777777" w:rsidR="00C62339" w:rsidRPr="00113213" w:rsidRDefault="00C62339" w:rsidP="00113213">
            <w:pPr>
              <w:rPr>
                <w:sz w:val="20"/>
                <w:szCs w:val="20"/>
              </w:rPr>
            </w:pPr>
            <w:r>
              <w:rPr>
                <w:sz w:val="20"/>
                <w:szCs w:val="20"/>
              </w:rPr>
              <w:t>12</w:t>
            </w:r>
          </w:p>
        </w:tc>
        <w:tc>
          <w:tcPr>
            <w:tcW w:w="0" w:type="auto"/>
            <w:tcBorders>
              <w:left w:val="single" w:sz="4" w:space="0" w:color="auto"/>
              <w:right w:val="single" w:sz="4" w:space="0" w:color="auto"/>
            </w:tcBorders>
          </w:tcPr>
          <w:p w14:paraId="545A824C" w14:textId="77777777" w:rsidR="00C62339" w:rsidRPr="00113213" w:rsidRDefault="00C62339" w:rsidP="00113213">
            <w:pPr>
              <w:rPr>
                <w:sz w:val="20"/>
                <w:szCs w:val="20"/>
              </w:rPr>
            </w:pPr>
          </w:p>
        </w:tc>
        <w:tc>
          <w:tcPr>
            <w:tcW w:w="0" w:type="auto"/>
            <w:tcBorders>
              <w:left w:val="single" w:sz="4" w:space="0" w:color="auto"/>
              <w:right w:val="single" w:sz="4" w:space="0" w:color="auto"/>
            </w:tcBorders>
          </w:tcPr>
          <w:p w14:paraId="2F458503" w14:textId="77777777" w:rsidR="00C62339" w:rsidRPr="00113213" w:rsidRDefault="00C62339" w:rsidP="00113213">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90C910B" w14:textId="77777777" w:rsidR="00C62339" w:rsidRPr="00113213" w:rsidRDefault="00C62339" w:rsidP="00113213">
            <w:pPr>
              <w:autoSpaceDE w:val="0"/>
              <w:autoSpaceDN w:val="0"/>
              <w:adjustRightInd w:val="0"/>
              <w:rPr>
                <w:sz w:val="20"/>
                <w:szCs w:val="20"/>
              </w:rPr>
            </w:pPr>
            <w:r w:rsidRPr="00113213">
              <w:rPr>
                <w:sz w:val="20"/>
                <w:szCs w:val="20"/>
              </w:rPr>
              <w:t>Выполнять установку и разборку лесов, подмостей и других</w:t>
            </w:r>
          </w:p>
          <w:p w14:paraId="12251B61" w14:textId="77777777" w:rsidR="00C62339" w:rsidRPr="00113213" w:rsidRDefault="00C62339" w:rsidP="00113213">
            <w:pPr>
              <w:rPr>
                <w:sz w:val="20"/>
                <w:szCs w:val="20"/>
              </w:rPr>
            </w:pPr>
            <w:r w:rsidRPr="00113213">
              <w:rPr>
                <w:sz w:val="20"/>
                <w:szCs w:val="20"/>
              </w:rPr>
              <w:t>приспособлений для проведения работ на высоте</w:t>
            </w:r>
          </w:p>
        </w:tc>
        <w:tc>
          <w:tcPr>
            <w:tcW w:w="0" w:type="auto"/>
            <w:tcBorders>
              <w:top w:val="single" w:sz="4" w:space="0" w:color="auto"/>
              <w:left w:val="single" w:sz="4" w:space="0" w:color="auto"/>
              <w:bottom w:val="single" w:sz="4" w:space="0" w:color="auto"/>
              <w:right w:val="single" w:sz="4" w:space="0" w:color="auto"/>
            </w:tcBorders>
            <w:vAlign w:val="center"/>
          </w:tcPr>
          <w:p w14:paraId="34981D8C" w14:textId="77777777" w:rsidR="00C62339" w:rsidRPr="00113213" w:rsidRDefault="00C62339" w:rsidP="00113213">
            <w:pPr>
              <w:rPr>
                <w:sz w:val="20"/>
                <w:szCs w:val="20"/>
              </w:rPr>
            </w:pPr>
            <w:r w:rsidRPr="00113213">
              <w:rPr>
                <w:sz w:val="20"/>
                <w:szCs w:val="20"/>
              </w:rPr>
              <w:t>Убрать это умение или заменить на следующую формулировку «Установка и разборка инвентарных лесов»</w:t>
            </w:r>
          </w:p>
        </w:tc>
        <w:tc>
          <w:tcPr>
            <w:tcW w:w="0" w:type="auto"/>
            <w:tcBorders>
              <w:top w:val="single" w:sz="4" w:space="0" w:color="auto"/>
              <w:left w:val="single" w:sz="4" w:space="0" w:color="auto"/>
              <w:bottom w:val="single" w:sz="4" w:space="0" w:color="auto"/>
              <w:right w:val="single" w:sz="4" w:space="0" w:color="auto"/>
            </w:tcBorders>
            <w:vAlign w:val="center"/>
          </w:tcPr>
          <w:p w14:paraId="4AB25E5F" w14:textId="77777777" w:rsidR="00C62339" w:rsidRPr="00113213" w:rsidRDefault="00C62339" w:rsidP="00113213">
            <w:pPr>
              <w:rPr>
                <w:sz w:val="20"/>
                <w:szCs w:val="20"/>
              </w:rPr>
            </w:pPr>
            <w:r w:rsidRPr="00113213">
              <w:rPr>
                <w:sz w:val="20"/>
                <w:szCs w:val="20"/>
              </w:rPr>
              <w:t>Это специфическая работа, которая должна выполняться специальной бригадой по установке лесов и подмостей</w:t>
            </w:r>
          </w:p>
        </w:tc>
        <w:tc>
          <w:tcPr>
            <w:tcW w:w="0" w:type="auto"/>
            <w:tcBorders>
              <w:top w:val="single" w:sz="4" w:space="0" w:color="auto"/>
              <w:left w:val="single" w:sz="4" w:space="0" w:color="auto"/>
              <w:bottom w:val="single" w:sz="4" w:space="0" w:color="auto"/>
              <w:right w:val="single" w:sz="4" w:space="0" w:color="auto"/>
            </w:tcBorders>
          </w:tcPr>
          <w:p w14:paraId="37DB4C89" w14:textId="77777777" w:rsidR="00C62339" w:rsidRPr="00113213" w:rsidRDefault="00C62339" w:rsidP="00113213">
            <w:pPr>
              <w:rPr>
                <w:sz w:val="20"/>
                <w:szCs w:val="20"/>
              </w:rPr>
            </w:pPr>
            <w:r>
              <w:rPr>
                <w:sz w:val="20"/>
                <w:szCs w:val="20"/>
              </w:rPr>
              <w:t xml:space="preserve">Отклонить. Данная работа не является специфической и свойственна </w:t>
            </w:r>
            <w:r w:rsidRPr="00113213">
              <w:rPr>
                <w:sz w:val="20"/>
                <w:szCs w:val="20"/>
              </w:rPr>
              <w:t>слесар</w:t>
            </w:r>
            <w:r>
              <w:rPr>
                <w:sz w:val="20"/>
                <w:szCs w:val="20"/>
              </w:rPr>
              <w:t>ю</w:t>
            </w:r>
            <w:r w:rsidRPr="00113213">
              <w:rPr>
                <w:sz w:val="20"/>
                <w:szCs w:val="20"/>
              </w:rPr>
              <w:t xml:space="preserve"> по ремонту паро-газотурбинного оборудования</w:t>
            </w:r>
          </w:p>
        </w:tc>
      </w:tr>
      <w:tr w:rsidR="009D2956" w:rsidRPr="00113213" w14:paraId="7704CB6C" w14:textId="77777777" w:rsidTr="00C62339">
        <w:tc>
          <w:tcPr>
            <w:tcW w:w="0" w:type="auto"/>
            <w:tcBorders>
              <w:left w:val="single" w:sz="4" w:space="0" w:color="auto"/>
              <w:right w:val="single" w:sz="4" w:space="0" w:color="auto"/>
            </w:tcBorders>
            <w:vAlign w:val="center"/>
          </w:tcPr>
          <w:p w14:paraId="6114B9EB" w14:textId="77777777" w:rsidR="00C62339" w:rsidRPr="00113213" w:rsidRDefault="00C62339" w:rsidP="00113213">
            <w:pPr>
              <w:rPr>
                <w:sz w:val="20"/>
                <w:szCs w:val="20"/>
              </w:rPr>
            </w:pPr>
            <w:r>
              <w:rPr>
                <w:sz w:val="20"/>
                <w:szCs w:val="20"/>
              </w:rPr>
              <w:t>13</w:t>
            </w:r>
          </w:p>
        </w:tc>
        <w:tc>
          <w:tcPr>
            <w:tcW w:w="0" w:type="auto"/>
            <w:tcBorders>
              <w:left w:val="single" w:sz="4" w:space="0" w:color="auto"/>
              <w:right w:val="single" w:sz="4" w:space="0" w:color="auto"/>
            </w:tcBorders>
          </w:tcPr>
          <w:p w14:paraId="732D653A" w14:textId="77777777" w:rsidR="00C62339" w:rsidRPr="00113213" w:rsidRDefault="00C62339" w:rsidP="00113213">
            <w:pPr>
              <w:rPr>
                <w:sz w:val="20"/>
                <w:szCs w:val="20"/>
              </w:rPr>
            </w:pPr>
          </w:p>
        </w:tc>
        <w:tc>
          <w:tcPr>
            <w:tcW w:w="0" w:type="auto"/>
            <w:tcBorders>
              <w:left w:val="single" w:sz="4" w:space="0" w:color="auto"/>
              <w:right w:val="single" w:sz="4" w:space="0" w:color="auto"/>
            </w:tcBorders>
          </w:tcPr>
          <w:p w14:paraId="2F9161C0" w14:textId="77777777" w:rsidR="00C62339" w:rsidRPr="00113213" w:rsidRDefault="00C62339" w:rsidP="00113213">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75FCA01" w14:textId="77777777" w:rsidR="00C62339" w:rsidRPr="00113213" w:rsidRDefault="00C62339" w:rsidP="00113213">
            <w:pPr>
              <w:autoSpaceDE w:val="0"/>
              <w:autoSpaceDN w:val="0"/>
              <w:adjustRightInd w:val="0"/>
              <w:rPr>
                <w:sz w:val="20"/>
                <w:szCs w:val="20"/>
              </w:rPr>
            </w:pPr>
            <w:r w:rsidRPr="00113213">
              <w:rPr>
                <w:sz w:val="20"/>
                <w:szCs w:val="20"/>
              </w:rPr>
              <w:t>Должностные инструкции, инструкции по охране труда, инструкции по</w:t>
            </w:r>
          </w:p>
          <w:p w14:paraId="30D57E9A" w14:textId="77777777" w:rsidR="00C62339" w:rsidRPr="00113213" w:rsidRDefault="00C62339" w:rsidP="00113213">
            <w:pPr>
              <w:rPr>
                <w:sz w:val="20"/>
                <w:szCs w:val="20"/>
              </w:rPr>
            </w:pPr>
            <w:r w:rsidRPr="00113213">
              <w:rPr>
                <w:sz w:val="20"/>
                <w:szCs w:val="20"/>
              </w:rPr>
              <w:t>пожарной безопасности</w:t>
            </w:r>
          </w:p>
        </w:tc>
        <w:tc>
          <w:tcPr>
            <w:tcW w:w="0" w:type="auto"/>
            <w:tcBorders>
              <w:top w:val="single" w:sz="4" w:space="0" w:color="auto"/>
              <w:left w:val="single" w:sz="4" w:space="0" w:color="auto"/>
              <w:bottom w:val="single" w:sz="4" w:space="0" w:color="auto"/>
              <w:right w:val="single" w:sz="4" w:space="0" w:color="auto"/>
            </w:tcBorders>
            <w:vAlign w:val="center"/>
          </w:tcPr>
          <w:p w14:paraId="0966A5B4" w14:textId="77777777" w:rsidR="00C62339" w:rsidRPr="00113213" w:rsidRDefault="00C62339" w:rsidP="00113213">
            <w:pPr>
              <w:autoSpaceDE w:val="0"/>
              <w:autoSpaceDN w:val="0"/>
              <w:adjustRightInd w:val="0"/>
              <w:rPr>
                <w:sz w:val="20"/>
                <w:szCs w:val="20"/>
              </w:rPr>
            </w:pPr>
            <w:r w:rsidRPr="00113213">
              <w:rPr>
                <w:sz w:val="20"/>
                <w:szCs w:val="20"/>
              </w:rPr>
              <w:t>Производственные инструкции, инструкции по охране труда, инструкции по</w:t>
            </w:r>
          </w:p>
          <w:p w14:paraId="41EF9001" w14:textId="77777777" w:rsidR="00C62339" w:rsidRPr="00113213" w:rsidRDefault="00C62339" w:rsidP="00113213">
            <w:pPr>
              <w:rPr>
                <w:sz w:val="20"/>
                <w:szCs w:val="20"/>
              </w:rPr>
            </w:pPr>
            <w:r w:rsidRPr="00113213">
              <w:rPr>
                <w:sz w:val="20"/>
                <w:szCs w:val="20"/>
              </w:rPr>
              <w:t>пожарной безопасности</w:t>
            </w:r>
          </w:p>
        </w:tc>
        <w:tc>
          <w:tcPr>
            <w:tcW w:w="0" w:type="auto"/>
            <w:tcBorders>
              <w:top w:val="single" w:sz="4" w:space="0" w:color="auto"/>
              <w:left w:val="single" w:sz="4" w:space="0" w:color="auto"/>
              <w:bottom w:val="single" w:sz="4" w:space="0" w:color="auto"/>
              <w:right w:val="single" w:sz="4" w:space="0" w:color="auto"/>
            </w:tcBorders>
            <w:vAlign w:val="center"/>
          </w:tcPr>
          <w:p w14:paraId="1E74573F" w14:textId="77777777" w:rsidR="00C62339" w:rsidRPr="00113213" w:rsidRDefault="00C62339" w:rsidP="00113213">
            <w:pPr>
              <w:rPr>
                <w:sz w:val="20"/>
                <w:szCs w:val="20"/>
              </w:rPr>
            </w:pPr>
            <w:r w:rsidRPr="00113213">
              <w:rPr>
                <w:sz w:val="20"/>
                <w:szCs w:val="20"/>
              </w:rPr>
              <w:t>Для рабочих специальностей производственные инструкции</w:t>
            </w:r>
          </w:p>
        </w:tc>
        <w:tc>
          <w:tcPr>
            <w:tcW w:w="0" w:type="auto"/>
            <w:tcBorders>
              <w:top w:val="single" w:sz="4" w:space="0" w:color="auto"/>
              <w:left w:val="single" w:sz="4" w:space="0" w:color="auto"/>
              <w:bottom w:val="single" w:sz="4" w:space="0" w:color="auto"/>
              <w:right w:val="single" w:sz="4" w:space="0" w:color="auto"/>
            </w:tcBorders>
          </w:tcPr>
          <w:p w14:paraId="7043E067" w14:textId="77777777" w:rsidR="00C62339" w:rsidRPr="00113213" w:rsidRDefault="00C62339" w:rsidP="00113213">
            <w:pPr>
              <w:rPr>
                <w:sz w:val="20"/>
                <w:szCs w:val="20"/>
              </w:rPr>
            </w:pPr>
            <w:r>
              <w:rPr>
                <w:sz w:val="20"/>
                <w:szCs w:val="20"/>
              </w:rPr>
              <w:t>Отклонить. Производственные  инструкции уже указаны в ТФ другим пунктом.</w:t>
            </w:r>
          </w:p>
        </w:tc>
      </w:tr>
      <w:tr w:rsidR="009D2956" w:rsidRPr="00113213" w14:paraId="571599FB" w14:textId="77777777" w:rsidTr="00C62339">
        <w:tc>
          <w:tcPr>
            <w:tcW w:w="0" w:type="auto"/>
            <w:tcBorders>
              <w:left w:val="single" w:sz="4" w:space="0" w:color="auto"/>
              <w:right w:val="single" w:sz="4" w:space="0" w:color="auto"/>
            </w:tcBorders>
            <w:vAlign w:val="center"/>
          </w:tcPr>
          <w:p w14:paraId="0DFCDFC1" w14:textId="77777777" w:rsidR="00C62339" w:rsidRPr="00113213" w:rsidRDefault="00C62339" w:rsidP="00113213">
            <w:pPr>
              <w:rPr>
                <w:sz w:val="20"/>
                <w:szCs w:val="20"/>
              </w:rPr>
            </w:pPr>
            <w:r>
              <w:rPr>
                <w:sz w:val="20"/>
                <w:szCs w:val="20"/>
              </w:rPr>
              <w:t>14</w:t>
            </w:r>
          </w:p>
        </w:tc>
        <w:tc>
          <w:tcPr>
            <w:tcW w:w="0" w:type="auto"/>
            <w:tcBorders>
              <w:left w:val="single" w:sz="4" w:space="0" w:color="auto"/>
              <w:right w:val="single" w:sz="4" w:space="0" w:color="auto"/>
            </w:tcBorders>
          </w:tcPr>
          <w:p w14:paraId="3920A9C8" w14:textId="77777777" w:rsidR="00C62339" w:rsidRPr="00113213" w:rsidRDefault="00C62339" w:rsidP="00113213">
            <w:pPr>
              <w:rPr>
                <w:sz w:val="20"/>
                <w:szCs w:val="20"/>
              </w:rPr>
            </w:pPr>
          </w:p>
        </w:tc>
        <w:tc>
          <w:tcPr>
            <w:tcW w:w="0" w:type="auto"/>
            <w:tcBorders>
              <w:left w:val="single" w:sz="4" w:space="0" w:color="auto"/>
              <w:right w:val="single" w:sz="4" w:space="0" w:color="auto"/>
            </w:tcBorders>
          </w:tcPr>
          <w:p w14:paraId="351E401D" w14:textId="77777777" w:rsidR="00C62339" w:rsidRPr="00113213" w:rsidRDefault="00C62339" w:rsidP="00113213">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48E65EF" w14:textId="77777777" w:rsidR="00C62339" w:rsidRPr="00113213" w:rsidRDefault="00C62339" w:rsidP="00113213">
            <w:pPr>
              <w:autoSpaceDE w:val="0"/>
              <w:autoSpaceDN w:val="0"/>
              <w:adjustRightInd w:val="0"/>
              <w:rPr>
                <w:sz w:val="20"/>
                <w:szCs w:val="20"/>
              </w:rPr>
            </w:pPr>
            <w:r w:rsidRPr="00113213">
              <w:rPr>
                <w:sz w:val="20"/>
                <w:szCs w:val="20"/>
              </w:rPr>
              <w:t>Должностные инструкции, инструкции по охране труда, инструкции по</w:t>
            </w:r>
          </w:p>
          <w:p w14:paraId="45E97404" w14:textId="77777777" w:rsidR="00C62339" w:rsidRPr="00113213" w:rsidRDefault="00C62339" w:rsidP="00113213">
            <w:pPr>
              <w:rPr>
                <w:sz w:val="20"/>
                <w:szCs w:val="20"/>
              </w:rPr>
            </w:pPr>
            <w:r w:rsidRPr="00113213">
              <w:rPr>
                <w:sz w:val="20"/>
                <w:szCs w:val="20"/>
              </w:rPr>
              <w:t>пожарной безопасности</w:t>
            </w:r>
          </w:p>
        </w:tc>
        <w:tc>
          <w:tcPr>
            <w:tcW w:w="0" w:type="auto"/>
            <w:tcBorders>
              <w:top w:val="single" w:sz="4" w:space="0" w:color="auto"/>
              <w:left w:val="single" w:sz="4" w:space="0" w:color="auto"/>
              <w:bottom w:val="single" w:sz="4" w:space="0" w:color="auto"/>
              <w:right w:val="single" w:sz="4" w:space="0" w:color="auto"/>
            </w:tcBorders>
            <w:vAlign w:val="center"/>
          </w:tcPr>
          <w:p w14:paraId="28149067" w14:textId="77777777" w:rsidR="00C62339" w:rsidRPr="00113213" w:rsidRDefault="00C62339" w:rsidP="00113213">
            <w:pPr>
              <w:autoSpaceDE w:val="0"/>
              <w:autoSpaceDN w:val="0"/>
              <w:adjustRightInd w:val="0"/>
              <w:rPr>
                <w:sz w:val="20"/>
                <w:szCs w:val="20"/>
              </w:rPr>
            </w:pPr>
            <w:r w:rsidRPr="00113213">
              <w:rPr>
                <w:sz w:val="20"/>
                <w:szCs w:val="20"/>
              </w:rPr>
              <w:t>Производственные инструкции, инструкции по охране труда, инструкции по</w:t>
            </w:r>
          </w:p>
          <w:p w14:paraId="37F475D1" w14:textId="77777777" w:rsidR="00C62339" w:rsidRPr="00113213" w:rsidRDefault="00C62339" w:rsidP="00113213">
            <w:pPr>
              <w:rPr>
                <w:sz w:val="20"/>
                <w:szCs w:val="20"/>
              </w:rPr>
            </w:pPr>
            <w:r w:rsidRPr="00113213">
              <w:rPr>
                <w:sz w:val="20"/>
                <w:szCs w:val="20"/>
              </w:rPr>
              <w:t>пожарной безопасности</w:t>
            </w:r>
          </w:p>
        </w:tc>
        <w:tc>
          <w:tcPr>
            <w:tcW w:w="0" w:type="auto"/>
            <w:tcBorders>
              <w:top w:val="single" w:sz="4" w:space="0" w:color="auto"/>
              <w:left w:val="single" w:sz="4" w:space="0" w:color="auto"/>
              <w:bottom w:val="single" w:sz="4" w:space="0" w:color="auto"/>
              <w:right w:val="single" w:sz="4" w:space="0" w:color="auto"/>
            </w:tcBorders>
            <w:vAlign w:val="center"/>
          </w:tcPr>
          <w:p w14:paraId="3858A7D2" w14:textId="77777777" w:rsidR="00C62339" w:rsidRPr="00113213" w:rsidRDefault="00C62339" w:rsidP="00113213">
            <w:pPr>
              <w:rPr>
                <w:sz w:val="20"/>
                <w:szCs w:val="20"/>
              </w:rPr>
            </w:pPr>
            <w:r w:rsidRPr="00113213">
              <w:rPr>
                <w:sz w:val="20"/>
                <w:szCs w:val="20"/>
              </w:rPr>
              <w:t>Для рабочих специальностей производственные инструкции</w:t>
            </w:r>
          </w:p>
        </w:tc>
        <w:tc>
          <w:tcPr>
            <w:tcW w:w="0" w:type="auto"/>
            <w:tcBorders>
              <w:top w:val="single" w:sz="4" w:space="0" w:color="auto"/>
              <w:left w:val="single" w:sz="4" w:space="0" w:color="auto"/>
              <w:bottom w:val="single" w:sz="4" w:space="0" w:color="auto"/>
              <w:right w:val="single" w:sz="4" w:space="0" w:color="auto"/>
            </w:tcBorders>
          </w:tcPr>
          <w:p w14:paraId="3C2AF569" w14:textId="77777777" w:rsidR="00C62339" w:rsidRPr="00113213" w:rsidRDefault="00C62339" w:rsidP="00113213">
            <w:pPr>
              <w:rPr>
                <w:sz w:val="20"/>
                <w:szCs w:val="20"/>
              </w:rPr>
            </w:pPr>
            <w:r>
              <w:rPr>
                <w:sz w:val="20"/>
                <w:szCs w:val="20"/>
              </w:rPr>
              <w:t>Отклонить. Производственные  инструкции уже указаны в ТФ другим пунктом.</w:t>
            </w:r>
          </w:p>
        </w:tc>
      </w:tr>
      <w:tr w:rsidR="009D2956" w:rsidRPr="00113213" w14:paraId="4299C185" w14:textId="77777777" w:rsidTr="00C62339">
        <w:tc>
          <w:tcPr>
            <w:tcW w:w="0" w:type="auto"/>
            <w:tcBorders>
              <w:left w:val="single" w:sz="4" w:space="0" w:color="auto"/>
              <w:right w:val="single" w:sz="4" w:space="0" w:color="auto"/>
            </w:tcBorders>
            <w:vAlign w:val="center"/>
          </w:tcPr>
          <w:p w14:paraId="72C10E0B" w14:textId="77777777" w:rsidR="00C62339" w:rsidRPr="00113213" w:rsidRDefault="00C62339" w:rsidP="00113213">
            <w:pPr>
              <w:rPr>
                <w:sz w:val="20"/>
                <w:szCs w:val="20"/>
              </w:rPr>
            </w:pPr>
            <w:r>
              <w:rPr>
                <w:sz w:val="20"/>
                <w:szCs w:val="20"/>
              </w:rPr>
              <w:t>15</w:t>
            </w:r>
          </w:p>
        </w:tc>
        <w:tc>
          <w:tcPr>
            <w:tcW w:w="0" w:type="auto"/>
            <w:tcBorders>
              <w:left w:val="single" w:sz="4" w:space="0" w:color="auto"/>
              <w:right w:val="single" w:sz="4" w:space="0" w:color="auto"/>
            </w:tcBorders>
          </w:tcPr>
          <w:p w14:paraId="7344B05B" w14:textId="77777777" w:rsidR="00C62339" w:rsidRPr="00113213" w:rsidRDefault="00C62339" w:rsidP="00113213">
            <w:pPr>
              <w:rPr>
                <w:sz w:val="20"/>
                <w:szCs w:val="20"/>
              </w:rPr>
            </w:pPr>
          </w:p>
        </w:tc>
        <w:tc>
          <w:tcPr>
            <w:tcW w:w="0" w:type="auto"/>
            <w:tcBorders>
              <w:left w:val="single" w:sz="4" w:space="0" w:color="auto"/>
              <w:right w:val="single" w:sz="4" w:space="0" w:color="auto"/>
            </w:tcBorders>
          </w:tcPr>
          <w:p w14:paraId="2D2E96B6" w14:textId="77777777" w:rsidR="00C62339" w:rsidRPr="00113213" w:rsidRDefault="00C62339" w:rsidP="00113213">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F587D23" w14:textId="77777777" w:rsidR="00C62339" w:rsidRPr="00113213" w:rsidRDefault="00C62339" w:rsidP="00113213">
            <w:pPr>
              <w:autoSpaceDE w:val="0"/>
              <w:autoSpaceDN w:val="0"/>
              <w:adjustRightInd w:val="0"/>
              <w:rPr>
                <w:sz w:val="20"/>
                <w:szCs w:val="20"/>
              </w:rPr>
            </w:pPr>
            <w:r w:rsidRPr="00113213">
              <w:rPr>
                <w:sz w:val="20"/>
                <w:szCs w:val="20"/>
              </w:rPr>
              <w:t>Должностные инструкции, инструкции по охране труда, инструкции по</w:t>
            </w:r>
          </w:p>
          <w:p w14:paraId="30C58A52" w14:textId="77777777" w:rsidR="00C62339" w:rsidRPr="00113213" w:rsidRDefault="00C62339" w:rsidP="00113213">
            <w:pPr>
              <w:rPr>
                <w:sz w:val="20"/>
                <w:szCs w:val="20"/>
              </w:rPr>
            </w:pPr>
            <w:r w:rsidRPr="00113213">
              <w:rPr>
                <w:sz w:val="20"/>
                <w:szCs w:val="20"/>
              </w:rPr>
              <w:t>пожарной безопасности</w:t>
            </w:r>
          </w:p>
        </w:tc>
        <w:tc>
          <w:tcPr>
            <w:tcW w:w="0" w:type="auto"/>
            <w:tcBorders>
              <w:top w:val="single" w:sz="4" w:space="0" w:color="auto"/>
              <w:left w:val="single" w:sz="4" w:space="0" w:color="auto"/>
              <w:bottom w:val="single" w:sz="4" w:space="0" w:color="auto"/>
              <w:right w:val="single" w:sz="4" w:space="0" w:color="auto"/>
            </w:tcBorders>
            <w:vAlign w:val="center"/>
          </w:tcPr>
          <w:p w14:paraId="25584721" w14:textId="77777777" w:rsidR="00C62339" w:rsidRPr="00113213" w:rsidRDefault="00C62339" w:rsidP="00113213">
            <w:pPr>
              <w:autoSpaceDE w:val="0"/>
              <w:autoSpaceDN w:val="0"/>
              <w:adjustRightInd w:val="0"/>
              <w:rPr>
                <w:sz w:val="20"/>
                <w:szCs w:val="20"/>
              </w:rPr>
            </w:pPr>
            <w:r w:rsidRPr="00113213">
              <w:rPr>
                <w:sz w:val="20"/>
                <w:szCs w:val="20"/>
              </w:rPr>
              <w:t>Производственные инструкции, инструкции по охране труда, инструкции по</w:t>
            </w:r>
          </w:p>
          <w:p w14:paraId="46AD8093" w14:textId="77777777" w:rsidR="00C62339" w:rsidRPr="00113213" w:rsidRDefault="00C62339" w:rsidP="00113213">
            <w:pPr>
              <w:rPr>
                <w:sz w:val="20"/>
                <w:szCs w:val="20"/>
              </w:rPr>
            </w:pPr>
            <w:r w:rsidRPr="00113213">
              <w:rPr>
                <w:sz w:val="20"/>
                <w:szCs w:val="20"/>
              </w:rPr>
              <w:t>пожарной безопасности</w:t>
            </w:r>
          </w:p>
        </w:tc>
        <w:tc>
          <w:tcPr>
            <w:tcW w:w="0" w:type="auto"/>
            <w:tcBorders>
              <w:top w:val="single" w:sz="4" w:space="0" w:color="auto"/>
              <w:left w:val="single" w:sz="4" w:space="0" w:color="auto"/>
              <w:bottom w:val="single" w:sz="4" w:space="0" w:color="auto"/>
              <w:right w:val="single" w:sz="4" w:space="0" w:color="auto"/>
            </w:tcBorders>
            <w:vAlign w:val="center"/>
          </w:tcPr>
          <w:p w14:paraId="092A5B1A" w14:textId="77777777" w:rsidR="00C62339" w:rsidRPr="00113213" w:rsidRDefault="00C62339" w:rsidP="00113213">
            <w:pPr>
              <w:rPr>
                <w:sz w:val="20"/>
                <w:szCs w:val="20"/>
              </w:rPr>
            </w:pPr>
            <w:r w:rsidRPr="00113213">
              <w:rPr>
                <w:sz w:val="20"/>
                <w:szCs w:val="20"/>
              </w:rPr>
              <w:t>Для рабочих специальностей производственные инструкции</w:t>
            </w:r>
          </w:p>
        </w:tc>
        <w:tc>
          <w:tcPr>
            <w:tcW w:w="0" w:type="auto"/>
            <w:tcBorders>
              <w:top w:val="single" w:sz="4" w:space="0" w:color="auto"/>
              <w:left w:val="single" w:sz="4" w:space="0" w:color="auto"/>
              <w:bottom w:val="single" w:sz="4" w:space="0" w:color="auto"/>
              <w:right w:val="single" w:sz="4" w:space="0" w:color="auto"/>
            </w:tcBorders>
          </w:tcPr>
          <w:p w14:paraId="38F5A3CD" w14:textId="77777777" w:rsidR="00C62339" w:rsidRPr="00113213" w:rsidRDefault="00C62339" w:rsidP="00113213">
            <w:pPr>
              <w:rPr>
                <w:sz w:val="20"/>
                <w:szCs w:val="20"/>
              </w:rPr>
            </w:pPr>
            <w:r>
              <w:rPr>
                <w:sz w:val="20"/>
                <w:szCs w:val="20"/>
              </w:rPr>
              <w:t>Отклонить. Производственные  инструкции уже указаны в ТФ другим пунктом.</w:t>
            </w:r>
          </w:p>
        </w:tc>
      </w:tr>
      <w:tr w:rsidR="009D2956" w:rsidRPr="00113213" w14:paraId="031BFD74" w14:textId="77777777" w:rsidTr="00C62339">
        <w:tc>
          <w:tcPr>
            <w:tcW w:w="0" w:type="auto"/>
            <w:tcBorders>
              <w:left w:val="single" w:sz="4" w:space="0" w:color="auto"/>
              <w:right w:val="single" w:sz="4" w:space="0" w:color="auto"/>
            </w:tcBorders>
            <w:vAlign w:val="center"/>
          </w:tcPr>
          <w:p w14:paraId="1FA1E130" w14:textId="77777777" w:rsidR="00C62339" w:rsidRPr="00113213" w:rsidRDefault="00C62339" w:rsidP="00113213">
            <w:pPr>
              <w:rPr>
                <w:sz w:val="20"/>
                <w:szCs w:val="20"/>
              </w:rPr>
            </w:pPr>
            <w:r w:rsidRPr="00113213">
              <w:rPr>
                <w:sz w:val="20"/>
                <w:szCs w:val="20"/>
              </w:rPr>
              <w:t>1</w:t>
            </w:r>
            <w:r>
              <w:rPr>
                <w:sz w:val="20"/>
                <w:szCs w:val="20"/>
              </w:rPr>
              <w:t>6</w:t>
            </w:r>
          </w:p>
        </w:tc>
        <w:tc>
          <w:tcPr>
            <w:tcW w:w="0" w:type="auto"/>
            <w:tcBorders>
              <w:left w:val="single" w:sz="4" w:space="0" w:color="auto"/>
              <w:right w:val="single" w:sz="4" w:space="0" w:color="auto"/>
            </w:tcBorders>
          </w:tcPr>
          <w:p w14:paraId="2048A80F" w14:textId="77777777" w:rsidR="00C62339" w:rsidRPr="00113213" w:rsidRDefault="00C62339" w:rsidP="00113213">
            <w:pPr>
              <w:rPr>
                <w:sz w:val="20"/>
                <w:szCs w:val="20"/>
              </w:rPr>
            </w:pPr>
            <w:r w:rsidRPr="00113213">
              <w:rPr>
                <w:i/>
                <w:sz w:val="20"/>
                <w:szCs w:val="20"/>
              </w:rPr>
              <w:t>Гущин А.В.</w:t>
            </w:r>
          </w:p>
        </w:tc>
        <w:tc>
          <w:tcPr>
            <w:tcW w:w="0" w:type="auto"/>
            <w:tcBorders>
              <w:left w:val="single" w:sz="4" w:space="0" w:color="auto"/>
              <w:right w:val="single" w:sz="4" w:space="0" w:color="auto"/>
            </w:tcBorders>
          </w:tcPr>
          <w:p w14:paraId="1E641514" w14:textId="4E9AE29A" w:rsidR="00C62339" w:rsidRPr="00113213" w:rsidRDefault="000B7663" w:rsidP="00113213">
            <w:pPr>
              <w:autoSpaceDE w:val="0"/>
              <w:autoSpaceDN w:val="0"/>
              <w:adjustRightInd w:val="0"/>
              <w:rPr>
                <w:sz w:val="20"/>
                <w:szCs w:val="20"/>
              </w:rPr>
            </w:pPr>
            <w:r>
              <w:rPr>
                <w:i/>
                <w:sz w:val="20"/>
                <w:szCs w:val="20"/>
              </w:rPr>
              <w:t>Р</w:t>
            </w:r>
            <w:r w:rsidRPr="000B7663">
              <w:rPr>
                <w:i/>
                <w:sz w:val="20"/>
                <w:szCs w:val="20"/>
              </w:rPr>
              <w:t>уководитель департамента социально-трудовых отношений и социального партнёрства</w:t>
            </w:r>
            <w:r>
              <w:rPr>
                <w:i/>
                <w:sz w:val="20"/>
                <w:szCs w:val="20"/>
              </w:rPr>
              <w:t xml:space="preserve"> </w:t>
            </w:r>
            <w:r w:rsidR="00C62339" w:rsidRPr="00113213">
              <w:rPr>
                <w:i/>
                <w:sz w:val="20"/>
                <w:szCs w:val="20"/>
              </w:rPr>
              <w:t>ОО «ВЭП»</w:t>
            </w:r>
          </w:p>
        </w:tc>
        <w:tc>
          <w:tcPr>
            <w:tcW w:w="0" w:type="auto"/>
            <w:tcBorders>
              <w:top w:val="single" w:sz="4" w:space="0" w:color="auto"/>
              <w:left w:val="single" w:sz="4" w:space="0" w:color="auto"/>
              <w:bottom w:val="single" w:sz="4" w:space="0" w:color="auto"/>
              <w:right w:val="single" w:sz="4" w:space="0" w:color="auto"/>
            </w:tcBorders>
            <w:vAlign w:val="center"/>
          </w:tcPr>
          <w:p w14:paraId="00895AA4" w14:textId="77777777" w:rsidR="00C62339" w:rsidRPr="00113213" w:rsidRDefault="00C62339" w:rsidP="00113213">
            <w:pPr>
              <w:autoSpaceDE w:val="0"/>
              <w:autoSpaceDN w:val="0"/>
              <w:adjustRightInd w:val="0"/>
              <w:rPr>
                <w:sz w:val="20"/>
                <w:szCs w:val="20"/>
              </w:rPr>
            </w:pPr>
            <w:r w:rsidRPr="00113213">
              <w:rPr>
                <w:sz w:val="20"/>
                <w:szCs w:val="20"/>
              </w:rPr>
              <w:t>Выполнение такелажных работ по перемещению деталей и узлов</w:t>
            </w:r>
          </w:p>
        </w:tc>
        <w:tc>
          <w:tcPr>
            <w:tcW w:w="0" w:type="auto"/>
            <w:tcBorders>
              <w:top w:val="single" w:sz="4" w:space="0" w:color="auto"/>
              <w:left w:val="single" w:sz="4" w:space="0" w:color="auto"/>
              <w:bottom w:val="single" w:sz="4" w:space="0" w:color="auto"/>
              <w:right w:val="single" w:sz="4" w:space="0" w:color="auto"/>
            </w:tcBorders>
            <w:vAlign w:val="center"/>
          </w:tcPr>
          <w:p w14:paraId="3066E5CC" w14:textId="77777777" w:rsidR="00C62339" w:rsidRPr="00113213" w:rsidRDefault="00C62339" w:rsidP="00113213">
            <w:pPr>
              <w:autoSpaceDE w:val="0"/>
              <w:autoSpaceDN w:val="0"/>
              <w:adjustRightInd w:val="0"/>
              <w:rPr>
                <w:sz w:val="20"/>
                <w:szCs w:val="20"/>
              </w:rPr>
            </w:pPr>
            <w:r w:rsidRPr="00113213">
              <w:rPr>
                <w:sz w:val="20"/>
                <w:szCs w:val="20"/>
              </w:rPr>
              <w:t>-</w:t>
            </w:r>
          </w:p>
        </w:tc>
        <w:tc>
          <w:tcPr>
            <w:tcW w:w="0" w:type="auto"/>
            <w:tcBorders>
              <w:top w:val="single" w:sz="4" w:space="0" w:color="auto"/>
              <w:left w:val="single" w:sz="4" w:space="0" w:color="auto"/>
              <w:bottom w:val="single" w:sz="4" w:space="0" w:color="auto"/>
              <w:right w:val="single" w:sz="4" w:space="0" w:color="auto"/>
            </w:tcBorders>
            <w:vAlign w:val="center"/>
          </w:tcPr>
          <w:p w14:paraId="768AA0FE" w14:textId="77777777" w:rsidR="00C62339" w:rsidRPr="00113213" w:rsidRDefault="00C62339" w:rsidP="00113213">
            <w:pPr>
              <w:rPr>
                <w:sz w:val="20"/>
                <w:szCs w:val="20"/>
              </w:rPr>
            </w:pPr>
            <w:r w:rsidRPr="00113213">
              <w:rPr>
                <w:sz w:val="20"/>
                <w:szCs w:val="20"/>
              </w:rPr>
              <w:t>Исключить. Включение данного вида работ в функциональные обязанности конкретного работника является несвойственной для данной специальности и приведет к дополнительной интенсификации нагрузок на персонал.</w:t>
            </w:r>
          </w:p>
          <w:p w14:paraId="3F4F2C78" w14:textId="77777777" w:rsidR="00C62339" w:rsidRPr="00113213" w:rsidRDefault="00C62339" w:rsidP="00113213">
            <w:pPr>
              <w:rPr>
                <w:sz w:val="20"/>
                <w:szCs w:val="20"/>
              </w:rPr>
            </w:pPr>
            <w:r w:rsidRPr="00113213">
              <w:rPr>
                <w:sz w:val="20"/>
                <w:szCs w:val="20"/>
              </w:rPr>
              <w:t>Кроме того, требования к выполнению такелажных работ подробно изложены в ПС 30.029 «Такелажник»</w:t>
            </w:r>
          </w:p>
        </w:tc>
        <w:tc>
          <w:tcPr>
            <w:tcW w:w="0" w:type="auto"/>
            <w:tcBorders>
              <w:top w:val="single" w:sz="4" w:space="0" w:color="auto"/>
              <w:left w:val="single" w:sz="4" w:space="0" w:color="auto"/>
              <w:bottom w:val="single" w:sz="4" w:space="0" w:color="auto"/>
              <w:right w:val="single" w:sz="4" w:space="0" w:color="auto"/>
            </w:tcBorders>
          </w:tcPr>
          <w:p w14:paraId="5B69C0F2" w14:textId="77777777" w:rsidR="00C62339" w:rsidRPr="00113213" w:rsidRDefault="00C62339" w:rsidP="00113213">
            <w:pPr>
              <w:rPr>
                <w:sz w:val="20"/>
                <w:szCs w:val="20"/>
              </w:rPr>
            </w:pPr>
            <w:r>
              <w:rPr>
                <w:sz w:val="20"/>
                <w:szCs w:val="20"/>
              </w:rPr>
              <w:t>принято</w:t>
            </w:r>
          </w:p>
        </w:tc>
      </w:tr>
      <w:tr w:rsidR="009D2956" w:rsidRPr="00764BAB" w14:paraId="3F149D93"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67A7E0D1" w14:textId="7C540972" w:rsidR="003D3910" w:rsidRPr="00764BAB" w:rsidRDefault="003D3910" w:rsidP="00B81A6D">
            <w:pPr>
              <w:rPr>
                <w:sz w:val="20"/>
                <w:szCs w:val="20"/>
              </w:rPr>
            </w:pPr>
            <w:r w:rsidRPr="00764BAB">
              <w:rPr>
                <w:sz w:val="20"/>
                <w:szCs w:val="20"/>
              </w:rPr>
              <w:t>1</w:t>
            </w:r>
            <w:r>
              <w:rPr>
                <w:sz w:val="20"/>
                <w:szCs w:val="20"/>
              </w:rPr>
              <w:t>7</w:t>
            </w:r>
          </w:p>
        </w:tc>
        <w:tc>
          <w:tcPr>
            <w:tcW w:w="0" w:type="auto"/>
            <w:tcBorders>
              <w:top w:val="single" w:sz="4" w:space="0" w:color="auto"/>
              <w:left w:val="single" w:sz="4" w:space="0" w:color="auto"/>
              <w:bottom w:val="single" w:sz="4" w:space="0" w:color="auto"/>
              <w:right w:val="single" w:sz="4" w:space="0" w:color="auto"/>
            </w:tcBorders>
          </w:tcPr>
          <w:p w14:paraId="2E68950F" w14:textId="77777777" w:rsidR="003D3910" w:rsidRPr="003D3910" w:rsidRDefault="003D3910" w:rsidP="00B81A6D">
            <w:pPr>
              <w:rPr>
                <w:i/>
                <w:sz w:val="20"/>
                <w:szCs w:val="20"/>
              </w:rPr>
            </w:pPr>
            <w:r w:rsidRPr="003D3910">
              <w:rPr>
                <w:i/>
                <w:sz w:val="20"/>
                <w:szCs w:val="20"/>
              </w:rPr>
              <w:t>Попова Марина Николаевна</w:t>
            </w:r>
          </w:p>
        </w:tc>
        <w:tc>
          <w:tcPr>
            <w:tcW w:w="0" w:type="auto"/>
            <w:tcBorders>
              <w:top w:val="single" w:sz="4" w:space="0" w:color="auto"/>
              <w:left w:val="single" w:sz="4" w:space="0" w:color="auto"/>
              <w:bottom w:val="single" w:sz="4" w:space="0" w:color="auto"/>
              <w:right w:val="single" w:sz="4" w:space="0" w:color="auto"/>
            </w:tcBorders>
          </w:tcPr>
          <w:p w14:paraId="7D2B1FD6" w14:textId="77777777" w:rsidR="003D3910" w:rsidRPr="003D3910" w:rsidRDefault="003D3910" w:rsidP="003D3910">
            <w:pPr>
              <w:autoSpaceDE w:val="0"/>
              <w:autoSpaceDN w:val="0"/>
              <w:adjustRightInd w:val="0"/>
              <w:rPr>
                <w:i/>
                <w:sz w:val="20"/>
                <w:szCs w:val="20"/>
              </w:rPr>
            </w:pPr>
            <w:r w:rsidRPr="003D3910">
              <w:rPr>
                <w:i/>
                <w:sz w:val="20"/>
                <w:szCs w:val="20"/>
              </w:rPr>
              <w:t>ПАО «РусГидро»</w:t>
            </w:r>
          </w:p>
        </w:tc>
        <w:tc>
          <w:tcPr>
            <w:tcW w:w="0" w:type="auto"/>
            <w:tcBorders>
              <w:top w:val="single" w:sz="4" w:space="0" w:color="auto"/>
              <w:left w:val="single" w:sz="4" w:space="0" w:color="auto"/>
              <w:bottom w:val="single" w:sz="4" w:space="0" w:color="auto"/>
              <w:right w:val="single" w:sz="4" w:space="0" w:color="auto"/>
            </w:tcBorders>
            <w:vAlign w:val="center"/>
          </w:tcPr>
          <w:p w14:paraId="7A714834" w14:textId="77777777" w:rsidR="003D3910" w:rsidRPr="00764BAB" w:rsidRDefault="003D3910" w:rsidP="003D3910">
            <w:pPr>
              <w:autoSpaceDE w:val="0"/>
              <w:autoSpaceDN w:val="0"/>
              <w:adjustRightInd w:val="0"/>
              <w:rPr>
                <w:sz w:val="20"/>
                <w:szCs w:val="20"/>
              </w:rPr>
            </w:pPr>
            <w:r w:rsidRPr="00764BAB">
              <w:rPr>
                <w:sz w:val="20"/>
                <w:szCs w:val="20"/>
              </w:rPr>
              <w:t>В Раздел Требования к опыту практической работы добавить:</w:t>
            </w:r>
          </w:p>
          <w:p w14:paraId="66EBEFA5" w14:textId="77777777" w:rsidR="003D3910" w:rsidRPr="00764BAB" w:rsidRDefault="003D3910" w:rsidP="003D3910">
            <w:pPr>
              <w:autoSpaceDE w:val="0"/>
              <w:autoSpaceDN w:val="0"/>
              <w:adjustRightInd w:val="0"/>
              <w:rPr>
                <w:sz w:val="20"/>
                <w:szCs w:val="20"/>
              </w:rPr>
            </w:pPr>
          </w:p>
          <w:p w14:paraId="0455776B"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DD2FB9E" w14:textId="77777777" w:rsidR="003D3910" w:rsidRPr="00764BAB" w:rsidRDefault="003D3910" w:rsidP="003D3910">
            <w:pPr>
              <w:autoSpaceDE w:val="0"/>
              <w:autoSpaceDN w:val="0"/>
              <w:adjustRightInd w:val="0"/>
              <w:rPr>
                <w:sz w:val="20"/>
                <w:szCs w:val="20"/>
              </w:rPr>
            </w:pPr>
            <w:r w:rsidRPr="00764BAB">
              <w:rPr>
                <w:sz w:val="20"/>
                <w:szCs w:val="20"/>
              </w:rPr>
              <w:t>Для получения должности Мастера не менее двух лет по профессии Слесаря по ремонту парогазотурбинного оборудования 6 разряда</w:t>
            </w:r>
          </w:p>
          <w:p w14:paraId="020BBBA3" w14:textId="77777777" w:rsidR="003D3910" w:rsidRPr="00764BAB" w:rsidRDefault="003D3910" w:rsidP="003D3910">
            <w:pPr>
              <w:autoSpaceDE w:val="0"/>
              <w:autoSpaceDN w:val="0"/>
              <w:adjustRightInd w:val="0"/>
              <w:rPr>
                <w:sz w:val="20"/>
                <w:szCs w:val="20"/>
              </w:rPr>
            </w:pPr>
          </w:p>
          <w:p w14:paraId="172A0A86" w14:textId="77777777" w:rsidR="003D3910" w:rsidRPr="00764BAB" w:rsidRDefault="003D3910" w:rsidP="003D3910">
            <w:pPr>
              <w:autoSpaceDE w:val="0"/>
              <w:autoSpaceDN w:val="0"/>
              <w:adjustRightInd w:val="0"/>
              <w:rPr>
                <w:sz w:val="20"/>
                <w:szCs w:val="20"/>
              </w:rPr>
            </w:pPr>
            <w:r w:rsidRPr="00764BAB">
              <w:rPr>
                <w:sz w:val="20"/>
                <w:szCs w:val="20"/>
              </w:rPr>
              <w:t>Для получения должности Мастера не менее трех лет по профессии Слесаря по ремонту парогазотурбинного оборудования 5 разряда</w:t>
            </w:r>
          </w:p>
          <w:p w14:paraId="42E273E6" w14:textId="77777777" w:rsidR="003D3910" w:rsidRPr="00764BAB" w:rsidRDefault="003D3910" w:rsidP="003D3910">
            <w:pPr>
              <w:autoSpaceDE w:val="0"/>
              <w:autoSpaceDN w:val="0"/>
              <w:adjustRightInd w:val="0"/>
              <w:rPr>
                <w:sz w:val="20"/>
                <w:szCs w:val="20"/>
              </w:rPr>
            </w:pPr>
          </w:p>
          <w:p w14:paraId="04851866" w14:textId="77777777" w:rsidR="003D3910" w:rsidRPr="00764BAB" w:rsidRDefault="003D3910" w:rsidP="003D3910">
            <w:pPr>
              <w:autoSpaceDE w:val="0"/>
              <w:autoSpaceDN w:val="0"/>
              <w:adjustRightInd w:val="0"/>
              <w:rPr>
                <w:sz w:val="20"/>
                <w:szCs w:val="20"/>
              </w:rPr>
            </w:pPr>
            <w:r w:rsidRPr="00764BAB">
              <w:rPr>
                <w:sz w:val="20"/>
                <w:szCs w:val="20"/>
              </w:rPr>
              <w:t>Для получения должности Старшего мастера не менее трех лет по профессии Мастера</w:t>
            </w:r>
          </w:p>
        </w:tc>
        <w:tc>
          <w:tcPr>
            <w:tcW w:w="0" w:type="auto"/>
            <w:tcBorders>
              <w:top w:val="single" w:sz="4" w:space="0" w:color="auto"/>
              <w:left w:val="single" w:sz="4" w:space="0" w:color="auto"/>
              <w:bottom w:val="single" w:sz="4" w:space="0" w:color="auto"/>
              <w:right w:val="single" w:sz="4" w:space="0" w:color="auto"/>
            </w:tcBorders>
            <w:vAlign w:val="center"/>
          </w:tcPr>
          <w:p w14:paraId="0105AC5E"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51B2452D" w14:textId="77777777" w:rsidR="003D3910" w:rsidRPr="00764BAB" w:rsidRDefault="003D3910" w:rsidP="00B81A6D">
            <w:pPr>
              <w:rPr>
                <w:sz w:val="20"/>
                <w:szCs w:val="20"/>
              </w:rPr>
            </w:pPr>
            <w:r w:rsidRPr="00764BAB">
              <w:rPr>
                <w:sz w:val="20"/>
                <w:szCs w:val="20"/>
              </w:rPr>
              <w:t>Отклонить, указывается минимальное входное требование в обобщенную трудовую функцию без привязки к должностям</w:t>
            </w:r>
          </w:p>
        </w:tc>
      </w:tr>
      <w:tr w:rsidR="009D2956" w:rsidRPr="00764BAB" w14:paraId="4698E22F"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14EDE79F" w14:textId="42681536" w:rsidR="003D3910" w:rsidRPr="00764BAB" w:rsidRDefault="003D3910" w:rsidP="00B81A6D">
            <w:pPr>
              <w:rPr>
                <w:sz w:val="20"/>
                <w:szCs w:val="20"/>
              </w:rPr>
            </w:pPr>
            <w:r>
              <w:rPr>
                <w:sz w:val="20"/>
                <w:szCs w:val="20"/>
              </w:rPr>
              <w:t>18</w:t>
            </w:r>
          </w:p>
        </w:tc>
        <w:tc>
          <w:tcPr>
            <w:tcW w:w="0" w:type="auto"/>
            <w:tcBorders>
              <w:top w:val="single" w:sz="4" w:space="0" w:color="auto"/>
              <w:left w:val="single" w:sz="4" w:space="0" w:color="auto"/>
              <w:bottom w:val="single" w:sz="4" w:space="0" w:color="auto"/>
              <w:right w:val="single" w:sz="4" w:space="0" w:color="auto"/>
            </w:tcBorders>
          </w:tcPr>
          <w:p w14:paraId="05DB82BA"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5132C361"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37E47B7" w14:textId="77777777" w:rsidR="003D3910" w:rsidRPr="00764BAB" w:rsidRDefault="003D3910" w:rsidP="003D3910">
            <w:pPr>
              <w:autoSpaceDE w:val="0"/>
              <w:autoSpaceDN w:val="0"/>
              <w:adjustRightInd w:val="0"/>
              <w:rPr>
                <w:sz w:val="20"/>
                <w:szCs w:val="20"/>
              </w:rPr>
            </w:pPr>
            <w:r w:rsidRPr="00764BAB">
              <w:rPr>
                <w:sz w:val="20"/>
                <w:szCs w:val="20"/>
              </w:rPr>
              <w:t xml:space="preserve">Раздел «Особые условия допуска к работе» в пунктах 3.2. – 3.5. настоящего </w:t>
            </w:r>
            <w:proofErr w:type="spellStart"/>
            <w:r w:rsidRPr="00764BAB">
              <w:rPr>
                <w:sz w:val="20"/>
                <w:szCs w:val="20"/>
              </w:rPr>
              <w:t>Профстандарта</w:t>
            </w:r>
            <w:proofErr w:type="spellEnd"/>
            <w:r w:rsidRPr="00764BAB">
              <w:rPr>
                <w:sz w:val="20"/>
                <w:szCs w:val="20"/>
              </w:rPr>
              <w:t xml:space="preserve"> необходимо дополнить далее по тексту </w:t>
            </w:r>
            <w:proofErr w:type="spellStart"/>
            <w:r w:rsidRPr="00764BAB">
              <w:rPr>
                <w:sz w:val="20"/>
                <w:szCs w:val="20"/>
              </w:rPr>
              <w:t>соглано</w:t>
            </w:r>
            <w:proofErr w:type="spellEnd"/>
            <w:r w:rsidRPr="00764BAB">
              <w:rPr>
                <w:sz w:val="20"/>
                <w:szCs w:val="20"/>
              </w:rPr>
              <w:t xml:space="preserve"> внесенным изменениям:</w:t>
            </w:r>
          </w:p>
        </w:tc>
        <w:tc>
          <w:tcPr>
            <w:tcW w:w="0" w:type="auto"/>
            <w:tcBorders>
              <w:top w:val="single" w:sz="4" w:space="0" w:color="auto"/>
              <w:left w:val="single" w:sz="4" w:space="0" w:color="auto"/>
              <w:bottom w:val="single" w:sz="4" w:space="0" w:color="auto"/>
              <w:right w:val="single" w:sz="4" w:space="0" w:color="auto"/>
            </w:tcBorders>
            <w:vAlign w:val="center"/>
          </w:tcPr>
          <w:p w14:paraId="3E920B67" w14:textId="77777777" w:rsidR="003D3910" w:rsidRPr="00764BAB" w:rsidRDefault="003D3910" w:rsidP="003D3910">
            <w:pPr>
              <w:autoSpaceDE w:val="0"/>
              <w:autoSpaceDN w:val="0"/>
              <w:adjustRightInd w:val="0"/>
              <w:rPr>
                <w:sz w:val="20"/>
                <w:szCs w:val="20"/>
              </w:rPr>
            </w:pPr>
            <w:r w:rsidRPr="00764BAB">
              <w:rPr>
                <w:sz w:val="20"/>
                <w:szCs w:val="20"/>
              </w:rPr>
              <w:t xml:space="preserve">Прохождение обязательных предварительных (при поступлении на работу) и периодических медицинских осмотров (обследований), а также внеочередных медицинских осмотров (обследований) в порядке, установленном законодательством Российской Федерации </w:t>
            </w:r>
          </w:p>
        </w:tc>
        <w:tc>
          <w:tcPr>
            <w:tcW w:w="0" w:type="auto"/>
            <w:tcBorders>
              <w:top w:val="single" w:sz="4" w:space="0" w:color="auto"/>
              <w:left w:val="single" w:sz="4" w:space="0" w:color="auto"/>
              <w:bottom w:val="single" w:sz="4" w:space="0" w:color="auto"/>
              <w:right w:val="single" w:sz="4" w:space="0" w:color="auto"/>
            </w:tcBorders>
            <w:vAlign w:val="center"/>
          </w:tcPr>
          <w:p w14:paraId="03CC32AF"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4BC102E5" w14:textId="77777777" w:rsidR="003D3910" w:rsidRPr="00764BAB" w:rsidRDefault="003D3910" w:rsidP="00B81A6D">
            <w:pPr>
              <w:rPr>
                <w:sz w:val="20"/>
                <w:szCs w:val="20"/>
              </w:rPr>
            </w:pPr>
            <w:r w:rsidRPr="00764BAB">
              <w:rPr>
                <w:sz w:val="20"/>
                <w:szCs w:val="20"/>
              </w:rPr>
              <w:t>Принять</w:t>
            </w:r>
          </w:p>
        </w:tc>
      </w:tr>
      <w:tr w:rsidR="009D2956" w:rsidRPr="00764BAB" w14:paraId="17D5B50C"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7229FA7D" w14:textId="681FCD75" w:rsidR="003D3910" w:rsidRPr="00764BAB" w:rsidRDefault="003D3910" w:rsidP="00B81A6D">
            <w:pPr>
              <w:rPr>
                <w:sz w:val="20"/>
                <w:szCs w:val="20"/>
              </w:rPr>
            </w:pPr>
            <w:r>
              <w:rPr>
                <w:sz w:val="20"/>
                <w:szCs w:val="20"/>
              </w:rPr>
              <w:t>19</w:t>
            </w:r>
          </w:p>
        </w:tc>
        <w:tc>
          <w:tcPr>
            <w:tcW w:w="0" w:type="auto"/>
            <w:tcBorders>
              <w:top w:val="single" w:sz="4" w:space="0" w:color="auto"/>
              <w:left w:val="single" w:sz="4" w:space="0" w:color="auto"/>
              <w:bottom w:val="single" w:sz="4" w:space="0" w:color="auto"/>
              <w:right w:val="single" w:sz="4" w:space="0" w:color="auto"/>
            </w:tcBorders>
          </w:tcPr>
          <w:p w14:paraId="4F7B904F"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525C0D20"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0706A14" w14:textId="5AB1790A"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3A258DB" w14:textId="77777777" w:rsidR="003D3910" w:rsidRPr="00764BAB" w:rsidRDefault="003D3910" w:rsidP="003D3910">
            <w:pPr>
              <w:autoSpaceDE w:val="0"/>
              <w:autoSpaceDN w:val="0"/>
              <w:adjustRightInd w:val="0"/>
              <w:rPr>
                <w:sz w:val="20"/>
                <w:szCs w:val="20"/>
              </w:rPr>
            </w:pPr>
            <w:r w:rsidRPr="00764BAB">
              <w:rPr>
                <w:sz w:val="20"/>
                <w:szCs w:val="20"/>
              </w:rPr>
              <w:t>Прохождение обязательного психиатрического освидетельствования</w:t>
            </w:r>
          </w:p>
        </w:tc>
        <w:tc>
          <w:tcPr>
            <w:tcW w:w="0" w:type="auto"/>
            <w:tcBorders>
              <w:top w:val="single" w:sz="4" w:space="0" w:color="auto"/>
              <w:left w:val="single" w:sz="4" w:space="0" w:color="auto"/>
              <w:bottom w:val="single" w:sz="4" w:space="0" w:color="auto"/>
              <w:right w:val="single" w:sz="4" w:space="0" w:color="auto"/>
            </w:tcBorders>
            <w:vAlign w:val="center"/>
          </w:tcPr>
          <w:p w14:paraId="6637B05C"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01759B5B" w14:textId="77777777" w:rsidR="003D3910" w:rsidRPr="00764BAB" w:rsidRDefault="003D3910" w:rsidP="00B81A6D">
            <w:pPr>
              <w:rPr>
                <w:sz w:val="20"/>
                <w:szCs w:val="20"/>
              </w:rPr>
            </w:pPr>
            <w:r w:rsidRPr="00764BAB">
              <w:rPr>
                <w:sz w:val="20"/>
                <w:szCs w:val="20"/>
              </w:rPr>
              <w:t>Принять</w:t>
            </w:r>
          </w:p>
        </w:tc>
      </w:tr>
      <w:tr w:rsidR="009D2956" w:rsidRPr="00764BAB" w14:paraId="43A16636"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7C8F4FAB" w14:textId="2F5E0887" w:rsidR="003D3910" w:rsidRPr="00764BAB" w:rsidRDefault="003D3910" w:rsidP="00B81A6D">
            <w:pPr>
              <w:rPr>
                <w:sz w:val="20"/>
                <w:szCs w:val="20"/>
              </w:rPr>
            </w:pPr>
            <w:r>
              <w:rPr>
                <w:sz w:val="20"/>
                <w:szCs w:val="20"/>
              </w:rPr>
              <w:t>20</w:t>
            </w:r>
          </w:p>
        </w:tc>
        <w:tc>
          <w:tcPr>
            <w:tcW w:w="0" w:type="auto"/>
            <w:tcBorders>
              <w:top w:val="single" w:sz="4" w:space="0" w:color="auto"/>
              <w:left w:val="single" w:sz="4" w:space="0" w:color="auto"/>
              <w:bottom w:val="single" w:sz="4" w:space="0" w:color="auto"/>
              <w:right w:val="single" w:sz="4" w:space="0" w:color="auto"/>
            </w:tcBorders>
          </w:tcPr>
          <w:p w14:paraId="20F05550"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3F05956F"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442A614" w14:textId="657D66BF"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BEA368B" w14:textId="77777777" w:rsidR="003D3910" w:rsidRPr="00764BAB" w:rsidRDefault="003D3910" w:rsidP="003D3910">
            <w:pPr>
              <w:autoSpaceDE w:val="0"/>
              <w:autoSpaceDN w:val="0"/>
              <w:adjustRightInd w:val="0"/>
              <w:rPr>
                <w:sz w:val="20"/>
                <w:szCs w:val="20"/>
              </w:rPr>
            </w:pPr>
            <w:r w:rsidRPr="00764BAB">
              <w:rPr>
                <w:sz w:val="20"/>
                <w:szCs w:val="20"/>
              </w:rPr>
              <w:t xml:space="preserve">Допуск к техническому обслуживанию, наладке, испытаниям, ремонту оборудования, работающего под избыточным давлением, поднадзорного Ростехнадзору </w:t>
            </w:r>
          </w:p>
          <w:p w14:paraId="033B2DD8" w14:textId="77777777" w:rsidR="003D3910" w:rsidRPr="00764BAB" w:rsidRDefault="003D3910" w:rsidP="003D3910">
            <w:pPr>
              <w:autoSpaceDE w:val="0"/>
              <w:autoSpaceDN w:val="0"/>
              <w:adjustRightInd w:val="0"/>
              <w:rPr>
                <w:sz w:val="20"/>
                <w:szCs w:val="20"/>
              </w:rPr>
            </w:pPr>
          </w:p>
          <w:p w14:paraId="105A658E" w14:textId="77777777" w:rsidR="003D3910" w:rsidRPr="00764BAB" w:rsidRDefault="003D3910" w:rsidP="003D3910">
            <w:pPr>
              <w:autoSpaceDE w:val="0"/>
              <w:autoSpaceDN w:val="0"/>
              <w:adjustRightInd w:val="0"/>
              <w:rPr>
                <w:sz w:val="20"/>
                <w:szCs w:val="20"/>
              </w:rPr>
            </w:pPr>
            <w:r w:rsidRPr="00764BAB">
              <w:rPr>
                <w:sz w:val="20"/>
                <w:szCs w:val="20"/>
              </w:rPr>
              <w:t xml:space="preserve">Допуск по грузоподъемным механизмам </w:t>
            </w:r>
          </w:p>
          <w:p w14:paraId="76F6A0E6" w14:textId="77777777" w:rsidR="003D3910" w:rsidRPr="00764BAB" w:rsidRDefault="003D3910" w:rsidP="003D3910">
            <w:pPr>
              <w:autoSpaceDE w:val="0"/>
              <w:autoSpaceDN w:val="0"/>
              <w:adjustRightInd w:val="0"/>
              <w:rPr>
                <w:sz w:val="20"/>
                <w:szCs w:val="20"/>
              </w:rPr>
            </w:pPr>
            <w:r w:rsidRPr="00764BAB">
              <w:rPr>
                <w:sz w:val="20"/>
                <w:szCs w:val="20"/>
              </w:rPr>
              <w:t>Допуск к работе на высоте (1 группа)</w:t>
            </w:r>
          </w:p>
        </w:tc>
        <w:tc>
          <w:tcPr>
            <w:tcW w:w="0" w:type="auto"/>
            <w:tcBorders>
              <w:top w:val="single" w:sz="4" w:space="0" w:color="auto"/>
              <w:left w:val="single" w:sz="4" w:space="0" w:color="auto"/>
              <w:bottom w:val="single" w:sz="4" w:space="0" w:color="auto"/>
              <w:right w:val="single" w:sz="4" w:space="0" w:color="auto"/>
            </w:tcBorders>
            <w:vAlign w:val="center"/>
          </w:tcPr>
          <w:p w14:paraId="6E877DC1"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5EF04C06" w14:textId="77777777" w:rsidR="003D3910" w:rsidRPr="00764BAB" w:rsidRDefault="003D3910" w:rsidP="00B81A6D">
            <w:pPr>
              <w:rPr>
                <w:sz w:val="20"/>
                <w:szCs w:val="20"/>
              </w:rPr>
            </w:pPr>
            <w:r w:rsidRPr="00764BAB">
              <w:rPr>
                <w:sz w:val="20"/>
                <w:szCs w:val="20"/>
              </w:rPr>
              <w:t>Принять в части работы на высоте</w:t>
            </w:r>
          </w:p>
        </w:tc>
      </w:tr>
      <w:tr w:rsidR="009D2956" w:rsidRPr="00764BAB" w14:paraId="2640F013"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21DAEBE7" w14:textId="1104F901" w:rsidR="003D3910" w:rsidRPr="00764BAB" w:rsidRDefault="003D3910" w:rsidP="00B81A6D">
            <w:pPr>
              <w:rPr>
                <w:sz w:val="20"/>
                <w:szCs w:val="20"/>
              </w:rPr>
            </w:pPr>
            <w:r>
              <w:rPr>
                <w:sz w:val="20"/>
                <w:szCs w:val="20"/>
              </w:rPr>
              <w:t>21</w:t>
            </w:r>
          </w:p>
        </w:tc>
        <w:tc>
          <w:tcPr>
            <w:tcW w:w="0" w:type="auto"/>
            <w:tcBorders>
              <w:top w:val="single" w:sz="4" w:space="0" w:color="auto"/>
              <w:left w:val="single" w:sz="4" w:space="0" w:color="auto"/>
              <w:bottom w:val="single" w:sz="4" w:space="0" w:color="auto"/>
              <w:right w:val="single" w:sz="4" w:space="0" w:color="auto"/>
            </w:tcBorders>
          </w:tcPr>
          <w:p w14:paraId="6698BEEE"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0CE18B47"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3A8DBF7" w14:textId="16DB9FBB"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00B5CE9" w14:textId="77777777" w:rsidR="003D3910" w:rsidRPr="00764BAB" w:rsidRDefault="003D3910" w:rsidP="003D3910">
            <w:pPr>
              <w:autoSpaceDE w:val="0"/>
              <w:autoSpaceDN w:val="0"/>
              <w:adjustRightInd w:val="0"/>
              <w:rPr>
                <w:sz w:val="20"/>
                <w:szCs w:val="20"/>
              </w:rPr>
            </w:pPr>
            <w:r w:rsidRPr="00764BAB">
              <w:rPr>
                <w:sz w:val="20"/>
                <w:szCs w:val="20"/>
              </w:rPr>
              <w:t xml:space="preserve">Наличие протокола проверки знаний для работы в электроустановках и удостоверения о группе по электробезопасности не ниже II </w:t>
            </w:r>
          </w:p>
        </w:tc>
        <w:tc>
          <w:tcPr>
            <w:tcW w:w="0" w:type="auto"/>
            <w:tcBorders>
              <w:top w:val="single" w:sz="4" w:space="0" w:color="auto"/>
              <w:left w:val="single" w:sz="4" w:space="0" w:color="auto"/>
              <w:bottom w:val="single" w:sz="4" w:space="0" w:color="auto"/>
              <w:right w:val="single" w:sz="4" w:space="0" w:color="auto"/>
            </w:tcBorders>
            <w:vAlign w:val="center"/>
          </w:tcPr>
          <w:p w14:paraId="0EF829BE"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6166225B" w14:textId="77777777" w:rsidR="003D3910" w:rsidRPr="00764BAB" w:rsidRDefault="003D3910" w:rsidP="00B81A6D">
            <w:pPr>
              <w:rPr>
                <w:sz w:val="20"/>
                <w:szCs w:val="20"/>
              </w:rPr>
            </w:pPr>
            <w:r w:rsidRPr="00764BAB">
              <w:rPr>
                <w:sz w:val="20"/>
                <w:szCs w:val="20"/>
              </w:rPr>
              <w:t>Принять</w:t>
            </w:r>
          </w:p>
        </w:tc>
      </w:tr>
      <w:tr w:rsidR="009D2956" w:rsidRPr="00764BAB" w14:paraId="10DF0A17"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2446DBC6" w14:textId="288D22FA" w:rsidR="003D3910" w:rsidRPr="00764BAB" w:rsidRDefault="003D3910" w:rsidP="00B81A6D">
            <w:pPr>
              <w:rPr>
                <w:sz w:val="20"/>
                <w:szCs w:val="20"/>
              </w:rPr>
            </w:pPr>
            <w:r>
              <w:rPr>
                <w:sz w:val="20"/>
                <w:szCs w:val="20"/>
              </w:rPr>
              <w:t>22</w:t>
            </w:r>
          </w:p>
        </w:tc>
        <w:tc>
          <w:tcPr>
            <w:tcW w:w="0" w:type="auto"/>
            <w:tcBorders>
              <w:top w:val="single" w:sz="4" w:space="0" w:color="auto"/>
              <w:left w:val="single" w:sz="4" w:space="0" w:color="auto"/>
              <w:bottom w:val="single" w:sz="4" w:space="0" w:color="auto"/>
              <w:right w:val="single" w:sz="4" w:space="0" w:color="auto"/>
            </w:tcBorders>
          </w:tcPr>
          <w:p w14:paraId="4D6A10B9"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79106238"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494F675" w14:textId="77777777" w:rsidR="003D3910" w:rsidRPr="00764BAB" w:rsidRDefault="003D3910" w:rsidP="003D3910">
            <w:pPr>
              <w:autoSpaceDE w:val="0"/>
              <w:autoSpaceDN w:val="0"/>
              <w:adjustRightInd w:val="0"/>
              <w:rPr>
                <w:sz w:val="20"/>
                <w:szCs w:val="20"/>
              </w:rPr>
            </w:pPr>
            <w:r w:rsidRPr="00764BAB">
              <w:rPr>
                <w:sz w:val="20"/>
                <w:szCs w:val="20"/>
              </w:rPr>
              <w:t xml:space="preserve">Раздел «Трудовые действия» в пунктах 3.2.-3.5. </w:t>
            </w:r>
            <w:proofErr w:type="spellStart"/>
            <w:r w:rsidRPr="00764BAB">
              <w:rPr>
                <w:sz w:val="20"/>
                <w:szCs w:val="20"/>
              </w:rPr>
              <w:t>Профстандарта</w:t>
            </w:r>
            <w:proofErr w:type="spellEnd"/>
            <w:r w:rsidRPr="00764BAB">
              <w:rPr>
                <w:sz w:val="20"/>
                <w:szCs w:val="20"/>
              </w:rPr>
              <w:t xml:space="preserve"> необходимо дополнить согласно внесенных изменений. Внесенные изменения обусловлены уже указанными в </w:t>
            </w:r>
            <w:proofErr w:type="spellStart"/>
            <w:r w:rsidRPr="00764BAB">
              <w:rPr>
                <w:sz w:val="20"/>
                <w:szCs w:val="20"/>
              </w:rPr>
              <w:t>Профстандарте</w:t>
            </w:r>
            <w:proofErr w:type="spellEnd"/>
            <w:r w:rsidRPr="00764BAB">
              <w:rPr>
                <w:sz w:val="20"/>
                <w:szCs w:val="20"/>
              </w:rPr>
              <w:t xml:space="preserve"> трудовыми действиями, умениями и знаниями.</w:t>
            </w:r>
          </w:p>
        </w:tc>
        <w:tc>
          <w:tcPr>
            <w:tcW w:w="0" w:type="auto"/>
            <w:tcBorders>
              <w:top w:val="single" w:sz="4" w:space="0" w:color="auto"/>
              <w:left w:val="single" w:sz="4" w:space="0" w:color="auto"/>
              <w:bottom w:val="single" w:sz="4" w:space="0" w:color="auto"/>
              <w:right w:val="single" w:sz="4" w:space="0" w:color="auto"/>
            </w:tcBorders>
            <w:vAlign w:val="center"/>
          </w:tcPr>
          <w:p w14:paraId="61BFA092" w14:textId="77777777" w:rsidR="003D3910" w:rsidRPr="00764BAB" w:rsidRDefault="003D3910" w:rsidP="003D3910">
            <w:pPr>
              <w:autoSpaceDE w:val="0"/>
              <w:autoSpaceDN w:val="0"/>
              <w:adjustRightInd w:val="0"/>
              <w:rPr>
                <w:sz w:val="20"/>
                <w:szCs w:val="20"/>
              </w:rPr>
            </w:pPr>
            <w:r w:rsidRPr="00764BAB">
              <w:rPr>
                <w:sz w:val="20"/>
                <w:szCs w:val="20"/>
              </w:rPr>
              <w:t>Подготовка сведений о состоянии паро-газотурбинного оборудования</w:t>
            </w:r>
          </w:p>
          <w:p w14:paraId="0F7FF87A"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B6C2854"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3F53E759" w14:textId="77777777" w:rsidR="003D3910" w:rsidRPr="00764BAB" w:rsidRDefault="003D3910" w:rsidP="00B81A6D">
            <w:pPr>
              <w:rPr>
                <w:sz w:val="20"/>
                <w:szCs w:val="20"/>
              </w:rPr>
            </w:pPr>
            <w:r w:rsidRPr="00764BAB">
              <w:rPr>
                <w:sz w:val="20"/>
                <w:szCs w:val="20"/>
              </w:rPr>
              <w:t>Отклонить, в трудовых функциях «Выполнение ремонта» всех обобщенных трудовых функций есть Необходимое умение: «Производить технические осмотры паро-газотурбинного оборудования». Предлагаемая формулировка частично дублирует формулировку вышеприведенного Умения.</w:t>
            </w:r>
          </w:p>
        </w:tc>
      </w:tr>
      <w:tr w:rsidR="009D2956" w:rsidRPr="00764BAB" w14:paraId="2E8047EB"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5792D624" w14:textId="1401A0EB" w:rsidR="003D3910" w:rsidRPr="00764BAB" w:rsidRDefault="003D3910" w:rsidP="00B81A6D">
            <w:pPr>
              <w:rPr>
                <w:sz w:val="20"/>
                <w:szCs w:val="20"/>
              </w:rPr>
            </w:pPr>
            <w:r>
              <w:rPr>
                <w:sz w:val="20"/>
                <w:szCs w:val="20"/>
              </w:rPr>
              <w:t>23</w:t>
            </w:r>
          </w:p>
        </w:tc>
        <w:tc>
          <w:tcPr>
            <w:tcW w:w="0" w:type="auto"/>
            <w:tcBorders>
              <w:top w:val="single" w:sz="4" w:space="0" w:color="auto"/>
              <w:left w:val="single" w:sz="4" w:space="0" w:color="auto"/>
              <w:bottom w:val="single" w:sz="4" w:space="0" w:color="auto"/>
              <w:right w:val="single" w:sz="4" w:space="0" w:color="auto"/>
            </w:tcBorders>
          </w:tcPr>
          <w:p w14:paraId="372E0F5A"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7D0FB53A"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5EA8617D"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CB0D624" w14:textId="77777777" w:rsidR="003D3910" w:rsidRPr="00764BAB" w:rsidRDefault="003D3910" w:rsidP="003D3910">
            <w:pPr>
              <w:autoSpaceDE w:val="0"/>
              <w:autoSpaceDN w:val="0"/>
              <w:adjustRightInd w:val="0"/>
              <w:rPr>
                <w:sz w:val="20"/>
                <w:szCs w:val="20"/>
              </w:rPr>
            </w:pPr>
            <w:r w:rsidRPr="00764BAB">
              <w:rPr>
                <w:sz w:val="20"/>
                <w:szCs w:val="20"/>
              </w:rPr>
              <w:t>Установка и разборка инвентарных лесов, подмостей и других приспособлений для проведения работ на высоте</w:t>
            </w:r>
          </w:p>
          <w:p w14:paraId="27142C33"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BF06396"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60296122" w14:textId="77777777" w:rsidR="003D3910" w:rsidRPr="00764BAB" w:rsidRDefault="003D3910" w:rsidP="00B81A6D">
            <w:pPr>
              <w:rPr>
                <w:sz w:val="20"/>
                <w:szCs w:val="20"/>
              </w:rPr>
            </w:pPr>
            <w:r w:rsidRPr="00764BAB">
              <w:rPr>
                <w:sz w:val="20"/>
                <w:szCs w:val="20"/>
              </w:rPr>
              <w:t>Принять</w:t>
            </w:r>
          </w:p>
        </w:tc>
      </w:tr>
      <w:tr w:rsidR="009D2956" w:rsidRPr="00764BAB" w14:paraId="0CEB0C91"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0A53D1CC" w14:textId="5D2E1302" w:rsidR="003D3910" w:rsidRPr="00764BAB" w:rsidRDefault="003D3910" w:rsidP="00B81A6D">
            <w:pPr>
              <w:rPr>
                <w:sz w:val="20"/>
                <w:szCs w:val="20"/>
              </w:rPr>
            </w:pPr>
            <w:r>
              <w:rPr>
                <w:sz w:val="20"/>
                <w:szCs w:val="20"/>
              </w:rPr>
              <w:t>24</w:t>
            </w:r>
          </w:p>
        </w:tc>
        <w:tc>
          <w:tcPr>
            <w:tcW w:w="0" w:type="auto"/>
            <w:tcBorders>
              <w:top w:val="single" w:sz="4" w:space="0" w:color="auto"/>
              <w:left w:val="single" w:sz="4" w:space="0" w:color="auto"/>
              <w:bottom w:val="single" w:sz="4" w:space="0" w:color="auto"/>
              <w:right w:val="single" w:sz="4" w:space="0" w:color="auto"/>
            </w:tcBorders>
          </w:tcPr>
          <w:p w14:paraId="4CA44744"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554ED278"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BED2C78"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4CFE07E" w14:textId="77777777" w:rsidR="003D3910" w:rsidRPr="00764BAB" w:rsidRDefault="003D3910" w:rsidP="003D3910">
            <w:pPr>
              <w:autoSpaceDE w:val="0"/>
              <w:autoSpaceDN w:val="0"/>
              <w:adjustRightInd w:val="0"/>
              <w:rPr>
                <w:sz w:val="20"/>
                <w:szCs w:val="20"/>
              </w:rPr>
            </w:pPr>
            <w:r w:rsidRPr="00764BAB">
              <w:rPr>
                <w:sz w:val="20"/>
                <w:szCs w:val="20"/>
              </w:rPr>
              <w:t>Строповка груза</w:t>
            </w:r>
          </w:p>
          <w:p w14:paraId="15E42701"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CB9140C"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13430387" w14:textId="77777777" w:rsidR="003D3910" w:rsidRPr="00764BAB" w:rsidRDefault="003D3910" w:rsidP="00B81A6D">
            <w:pPr>
              <w:rPr>
                <w:sz w:val="20"/>
                <w:szCs w:val="20"/>
              </w:rPr>
            </w:pPr>
            <w:r w:rsidRPr="00764BAB">
              <w:rPr>
                <w:sz w:val="20"/>
                <w:szCs w:val="20"/>
              </w:rPr>
              <w:t xml:space="preserve">Отклонить, </w:t>
            </w:r>
            <w:proofErr w:type="spellStart"/>
            <w:r w:rsidRPr="00764BAB">
              <w:rPr>
                <w:sz w:val="20"/>
                <w:szCs w:val="20"/>
              </w:rPr>
              <w:t>Строповщик</w:t>
            </w:r>
            <w:proofErr w:type="spellEnd"/>
            <w:r w:rsidRPr="00764BAB">
              <w:rPr>
                <w:sz w:val="20"/>
                <w:szCs w:val="20"/>
              </w:rPr>
              <w:t xml:space="preserve"> это другой ПС. В случае выполнения такелажных работ к рабочему применяется два </w:t>
            </w:r>
            <w:proofErr w:type="spellStart"/>
            <w:r w:rsidRPr="00764BAB">
              <w:rPr>
                <w:sz w:val="20"/>
                <w:szCs w:val="20"/>
              </w:rPr>
              <w:t>профстандарта</w:t>
            </w:r>
            <w:proofErr w:type="spellEnd"/>
          </w:p>
        </w:tc>
      </w:tr>
      <w:tr w:rsidR="009D2956" w:rsidRPr="00764BAB" w14:paraId="52DAD637"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304DC4D5" w14:textId="1E245B6F" w:rsidR="003D3910" w:rsidRPr="00764BAB" w:rsidRDefault="003D3910" w:rsidP="00B81A6D">
            <w:pPr>
              <w:rPr>
                <w:sz w:val="20"/>
                <w:szCs w:val="20"/>
              </w:rPr>
            </w:pPr>
            <w:r>
              <w:rPr>
                <w:sz w:val="20"/>
                <w:szCs w:val="20"/>
              </w:rPr>
              <w:t>25</w:t>
            </w:r>
          </w:p>
        </w:tc>
        <w:tc>
          <w:tcPr>
            <w:tcW w:w="0" w:type="auto"/>
            <w:tcBorders>
              <w:top w:val="single" w:sz="4" w:space="0" w:color="auto"/>
              <w:left w:val="single" w:sz="4" w:space="0" w:color="auto"/>
              <w:bottom w:val="single" w:sz="4" w:space="0" w:color="auto"/>
              <w:right w:val="single" w:sz="4" w:space="0" w:color="auto"/>
            </w:tcBorders>
          </w:tcPr>
          <w:p w14:paraId="3284F506"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31B8B242"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59B67F8"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5F04E58" w14:textId="77777777" w:rsidR="003D3910" w:rsidRPr="00764BAB" w:rsidRDefault="003D3910" w:rsidP="003D3910">
            <w:pPr>
              <w:autoSpaceDE w:val="0"/>
              <w:autoSpaceDN w:val="0"/>
              <w:adjustRightInd w:val="0"/>
              <w:rPr>
                <w:sz w:val="20"/>
                <w:szCs w:val="20"/>
              </w:rPr>
            </w:pPr>
            <w:r w:rsidRPr="00764BAB">
              <w:rPr>
                <w:sz w:val="20"/>
                <w:szCs w:val="20"/>
              </w:rPr>
              <w:t xml:space="preserve">Вспомогательные работы со сварщиком  </w:t>
            </w:r>
          </w:p>
        </w:tc>
        <w:tc>
          <w:tcPr>
            <w:tcW w:w="0" w:type="auto"/>
            <w:tcBorders>
              <w:top w:val="single" w:sz="4" w:space="0" w:color="auto"/>
              <w:left w:val="single" w:sz="4" w:space="0" w:color="auto"/>
              <w:bottom w:val="single" w:sz="4" w:space="0" w:color="auto"/>
              <w:right w:val="single" w:sz="4" w:space="0" w:color="auto"/>
            </w:tcBorders>
            <w:vAlign w:val="center"/>
          </w:tcPr>
          <w:p w14:paraId="6EFA30C0"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0F2D2B17" w14:textId="77777777" w:rsidR="003D3910" w:rsidRPr="00764BAB" w:rsidRDefault="003D3910" w:rsidP="00B81A6D">
            <w:pPr>
              <w:rPr>
                <w:sz w:val="20"/>
                <w:szCs w:val="20"/>
              </w:rPr>
            </w:pPr>
            <w:r w:rsidRPr="00764BAB">
              <w:rPr>
                <w:sz w:val="20"/>
                <w:szCs w:val="20"/>
              </w:rPr>
              <w:t xml:space="preserve">Отклонить, Сварщик это другой ПС. В случае выполнения работ к рабочему применяется два </w:t>
            </w:r>
            <w:proofErr w:type="spellStart"/>
            <w:r w:rsidRPr="00764BAB">
              <w:rPr>
                <w:sz w:val="20"/>
                <w:szCs w:val="20"/>
              </w:rPr>
              <w:t>профстандарта</w:t>
            </w:r>
            <w:proofErr w:type="spellEnd"/>
          </w:p>
        </w:tc>
      </w:tr>
      <w:tr w:rsidR="009D2956" w:rsidRPr="00764BAB" w14:paraId="08E736FB"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3058D30C" w14:textId="3D6EAB51" w:rsidR="003D3910" w:rsidRPr="00764BAB" w:rsidRDefault="003D3910" w:rsidP="00B81A6D">
            <w:pPr>
              <w:rPr>
                <w:sz w:val="20"/>
                <w:szCs w:val="20"/>
              </w:rPr>
            </w:pPr>
            <w:r>
              <w:rPr>
                <w:sz w:val="20"/>
                <w:szCs w:val="20"/>
              </w:rPr>
              <w:t>26</w:t>
            </w:r>
          </w:p>
        </w:tc>
        <w:tc>
          <w:tcPr>
            <w:tcW w:w="0" w:type="auto"/>
            <w:tcBorders>
              <w:top w:val="single" w:sz="4" w:space="0" w:color="auto"/>
              <w:left w:val="single" w:sz="4" w:space="0" w:color="auto"/>
              <w:bottom w:val="single" w:sz="4" w:space="0" w:color="auto"/>
              <w:right w:val="single" w:sz="4" w:space="0" w:color="auto"/>
            </w:tcBorders>
          </w:tcPr>
          <w:p w14:paraId="5AA54FBF"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12F12ACE"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903E133" w14:textId="77777777" w:rsidR="003D3910" w:rsidRPr="00764BAB" w:rsidRDefault="003D3910" w:rsidP="003D3910">
            <w:pPr>
              <w:autoSpaceDE w:val="0"/>
              <w:autoSpaceDN w:val="0"/>
              <w:adjustRightInd w:val="0"/>
              <w:rPr>
                <w:sz w:val="20"/>
                <w:szCs w:val="20"/>
              </w:rPr>
            </w:pPr>
            <w:r w:rsidRPr="00764BAB">
              <w:rPr>
                <w:sz w:val="20"/>
                <w:szCs w:val="20"/>
              </w:rPr>
              <w:t xml:space="preserve">Раздел «Необходимые умения» в пунктах 3.2.-3.5. </w:t>
            </w:r>
            <w:proofErr w:type="spellStart"/>
            <w:r w:rsidRPr="00764BAB">
              <w:rPr>
                <w:sz w:val="20"/>
                <w:szCs w:val="20"/>
              </w:rPr>
              <w:t>Профстандарта</w:t>
            </w:r>
            <w:proofErr w:type="spellEnd"/>
            <w:r w:rsidRPr="00764BAB">
              <w:rPr>
                <w:sz w:val="20"/>
                <w:szCs w:val="20"/>
              </w:rPr>
              <w:t xml:space="preserve"> необходимо дополнить согласно внесенных изменений.</w:t>
            </w:r>
          </w:p>
        </w:tc>
        <w:tc>
          <w:tcPr>
            <w:tcW w:w="0" w:type="auto"/>
            <w:tcBorders>
              <w:top w:val="single" w:sz="4" w:space="0" w:color="auto"/>
              <w:left w:val="single" w:sz="4" w:space="0" w:color="auto"/>
              <w:bottom w:val="single" w:sz="4" w:space="0" w:color="auto"/>
              <w:right w:val="single" w:sz="4" w:space="0" w:color="auto"/>
            </w:tcBorders>
            <w:vAlign w:val="center"/>
          </w:tcPr>
          <w:p w14:paraId="34E33C7E" w14:textId="77777777" w:rsidR="003D3910" w:rsidRPr="00764BAB" w:rsidRDefault="003D3910" w:rsidP="003D3910">
            <w:pPr>
              <w:autoSpaceDE w:val="0"/>
              <w:autoSpaceDN w:val="0"/>
              <w:adjustRightInd w:val="0"/>
              <w:rPr>
                <w:sz w:val="20"/>
                <w:szCs w:val="20"/>
              </w:rPr>
            </w:pPr>
            <w:r w:rsidRPr="00764BAB">
              <w:rPr>
                <w:sz w:val="20"/>
                <w:szCs w:val="20"/>
              </w:rPr>
              <w:t xml:space="preserve">Выполнять визуальное обследование оборудование </w:t>
            </w:r>
          </w:p>
          <w:p w14:paraId="0C9474E2"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654C40A"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6CF1877A" w14:textId="77777777" w:rsidR="003D3910" w:rsidRPr="00764BAB" w:rsidRDefault="003D3910" w:rsidP="00B81A6D">
            <w:pPr>
              <w:rPr>
                <w:sz w:val="20"/>
                <w:szCs w:val="20"/>
              </w:rPr>
            </w:pPr>
            <w:r w:rsidRPr="00764BAB">
              <w:rPr>
                <w:sz w:val="20"/>
                <w:szCs w:val="20"/>
              </w:rPr>
              <w:t>Отклонить, в трудовых функциях «Выполнение ремонта» всех обобщенных трудовых функций есть Необходимое умение: «Производить технические осмотры паро-газотурбинного оборудования». Предлагаемая формулировка дублирует формулировку вышеприведенного Умения.</w:t>
            </w:r>
          </w:p>
        </w:tc>
      </w:tr>
      <w:tr w:rsidR="009D2956" w:rsidRPr="00764BAB" w14:paraId="54138C17"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2934DEC7" w14:textId="3255D78E" w:rsidR="003D3910" w:rsidRPr="00764BAB" w:rsidRDefault="003D3910" w:rsidP="00B81A6D">
            <w:pPr>
              <w:rPr>
                <w:sz w:val="20"/>
                <w:szCs w:val="20"/>
              </w:rPr>
            </w:pPr>
            <w:r>
              <w:rPr>
                <w:sz w:val="20"/>
                <w:szCs w:val="20"/>
              </w:rPr>
              <w:t>27</w:t>
            </w:r>
          </w:p>
        </w:tc>
        <w:tc>
          <w:tcPr>
            <w:tcW w:w="0" w:type="auto"/>
            <w:tcBorders>
              <w:top w:val="single" w:sz="4" w:space="0" w:color="auto"/>
              <w:left w:val="single" w:sz="4" w:space="0" w:color="auto"/>
              <w:bottom w:val="single" w:sz="4" w:space="0" w:color="auto"/>
              <w:right w:val="single" w:sz="4" w:space="0" w:color="auto"/>
            </w:tcBorders>
          </w:tcPr>
          <w:p w14:paraId="6C53367B"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4F5E03BE"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4C281FD"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501AB51" w14:textId="77777777" w:rsidR="003D3910" w:rsidRPr="00764BAB" w:rsidRDefault="003D3910" w:rsidP="003D3910">
            <w:pPr>
              <w:autoSpaceDE w:val="0"/>
              <w:autoSpaceDN w:val="0"/>
              <w:adjustRightInd w:val="0"/>
              <w:rPr>
                <w:sz w:val="20"/>
                <w:szCs w:val="20"/>
              </w:rPr>
            </w:pPr>
            <w:r w:rsidRPr="00764BAB">
              <w:rPr>
                <w:sz w:val="20"/>
                <w:szCs w:val="20"/>
              </w:rPr>
              <w:t>Выполнять измерения контрольно-измерительными приборами и инструментами</w:t>
            </w:r>
          </w:p>
        </w:tc>
        <w:tc>
          <w:tcPr>
            <w:tcW w:w="0" w:type="auto"/>
            <w:tcBorders>
              <w:top w:val="single" w:sz="4" w:space="0" w:color="auto"/>
              <w:left w:val="single" w:sz="4" w:space="0" w:color="auto"/>
              <w:bottom w:val="single" w:sz="4" w:space="0" w:color="auto"/>
              <w:right w:val="single" w:sz="4" w:space="0" w:color="auto"/>
            </w:tcBorders>
            <w:vAlign w:val="center"/>
          </w:tcPr>
          <w:p w14:paraId="7C16052F"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73D1D634" w14:textId="77777777" w:rsidR="003D3910" w:rsidRPr="00764BAB" w:rsidRDefault="003D3910" w:rsidP="00B81A6D">
            <w:pPr>
              <w:rPr>
                <w:sz w:val="20"/>
                <w:szCs w:val="20"/>
              </w:rPr>
            </w:pPr>
            <w:r w:rsidRPr="00764BAB">
              <w:rPr>
                <w:sz w:val="20"/>
                <w:szCs w:val="20"/>
              </w:rPr>
              <w:t>Принять</w:t>
            </w:r>
          </w:p>
        </w:tc>
      </w:tr>
      <w:tr w:rsidR="009D2956" w:rsidRPr="00764BAB" w14:paraId="15CB5E36"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0CF22A4C" w14:textId="3A5D64E3" w:rsidR="003D3910" w:rsidRPr="00764BAB" w:rsidRDefault="003D3910" w:rsidP="00B81A6D">
            <w:pPr>
              <w:rPr>
                <w:sz w:val="20"/>
                <w:szCs w:val="20"/>
              </w:rPr>
            </w:pPr>
            <w:r>
              <w:rPr>
                <w:sz w:val="20"/>
                <w:szCs w:val="20"/>
              </w:rPr>
              <w:t>28</w:t>
            </w:r>
          </w:p>
        </w:tc>
        <w:tc>
          <w:tcPr>
            <w:tcW w:w="0" w:type="auto"/>
            <w:tcBorders>
              <w:top w:val="single" w:sz="4" w:space="0" w:color="auto"/>
              <w:left w:val="single" w:sz="4" w:space="0" w:color="auto"/>
              <w:bottom w:val="single" w:sz="4" w:space="0" w:color="auto"/>
              <w:right w:val="single" w:sz="4" w:space="0" w:color="auto"/>
            </w:tcBorders>
          </w:tcPr>
          <w:p w14:paraId="414D5437"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4EA49B12"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BDDDA42"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90ACBDA" w14:textId="77777777" w:rsidR="003D3910" w:rsidRPr="00764BAB" w:rsidRDefault="003D3910" w:rsidP="003D3910">
            <w:pPr>
              <w:autoSpaceDE w:val="0"/>
              <w:autoSpaceDN w:val="0"/>
              <w:adjustRightInd w:val="0"/>
              <w:rPr>
                <w:sz w:val="20"/>
                <w:szCs w:val="20"/>
              </w:rPr>
            </w:pPr>
            <w:r w:rsidRPr="00764BAB">
              <w:rPr>
                <w:sz w:val="20"/>
                <w:szCs w:val="20"/>
              </w:rPr>
              <w:t>Выполнять газовую резку и сварку несложных деталей</w:t>
            </w:r>
          </w:p>
          <w:p w14:paraId="1E3B34AD"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0609974"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74EBD15A" w14:textId="77777777" w:rsidR="003D3910" w:rsidRPr="00764BAB" w:rsidRDefault="003D3910" w:rsidP="00B81A6D">
            <w:pPr>
              <w:rPr>
                <w:sz w:val="20"/>
                <w:szCs w:val="20"/>
              </w:rPr>
            </w:pPr>
            <w:r w:rsidRPr="00764BAB">
              <w:rPr>
                <w:sz w:val="20"/>
                <w:szCs w:val="20"/>
              </w:rPr>
              <w:t xml:space="preserve">Отклонить, Сварщик это другой ПС. В случае выполнения работ к рабочему применяется два </w:t>
            </w:r>
            <w:proofErr w:type="spellStart"/>
            <w:r w:rsidRPr="00764BAB">
              <w:rPr>
                <w:sz w:val="20"/>
                <w:szCs w:val="20"/>
              </w:rPr>
              <w:t>профстандарта</w:t>
            </w:r>
            <w:proofErr w:type="spellEnd"/>
          </w:p>
        </w:tc>
      </w:tr>
      <w:tr w:rsidR="009D2956" w:rsidRPr="00764BAB" w14:paraId="4F862898"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35EA027A" w14:textId="5F5DB840" w:rsidR="003D3910" w:rsidRPr="00764BAB" w:rsidRDefault="003D3910" w:rsidP="00B81A6D">
            <w:pPr>
              <w:rPr>
                <w:sz w:val="20"/>
                <w:szCs w:val="20"/>
              </w:rPr>
            </w:pPr>
            <w:r>
              <w:rPr>
                <w:sz w:val="20"/>
                <w:szCs w:val="20"/>
              </w:rPr>
              <w:t>29</w:t>
            </w:r>
          </w:p>
        </w:tc>
        <w:tc>
          <w:tcPr>
            <w:tcW w:w="0" w:type="auto"/>
            <w:tcBorders>
              <w:top w:val="single" w:sz="4" w:space="0" w:color="auto"/>
              <w:left w:val="single" w:sz="4" w:space="0" w:color="auto"/>
              <w:bottom w:val="single" w:sz="4" w:space="0" w:color="auto"/>
              <w:right w:val="single" w:sz="4" w:space="0" w:color="auto"/>
            </w:tcBorders>
          </w:tcPr>
          <w:p w14:paraId="6D6DD962"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2A39875A"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C0A602F"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518D8C5" w14:textId="77777777" w:rsidR="003D3910" w:rsidRPr="00764BAB" w:rsidRDefault="003D3910" w:rsidP="003D3910">
            <w:pPr>
              <w:autoSpaceDE w:val="0"/>
              <w:autoSpaceDN w:val="0"/>
              <w:adjustRightInd w:val="0"/>
              <w:rPr>
                <w:sz w:val="20"/>
                <w:szCs w:val="20"/>
              </w:rPr>
            </w:pPr>
            <w:r w:rsidRPr="00764BAB">
              <w:rPr>
                <w:sz w:val="20"/>
                <w:szCs w:val="20"/>
              </w:rPr>
              <w:t>Выполнять строповку грузов</w:t>
            </w:r>
          </w:p>
          <w:p w14:paraId="1540D469"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32187A0"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685CE9E7" w14:textId="77777777" w:rsidR="003D3910" w:rsidRPr="00764BAB" w:rsidRDefault="003D3910" w:rsidP="00B81A6D">
            <w:pPr>
              <w:rPr>
                <w:sz w:val="20"/>
                <w:szCs w:val="20"/>
              </w:rPr>
            </w:pPr>
            <w:r w:rsidRPr="00764BAB">
              <w:rPr>
                <w:sz w:val="20"/>
                <w:szCs w:val="20"/>
              </w:rPr>
              <w:t xml:space="preserve">Отклонить, </w:t>
            </w:r>
            <w:proofErr w:type="spellStart"/>
            <w:r w:rsidRPr="00764BAB">
              <w:rPr>
                <w:sz w:val="20"/>
                <w:szCs w:val="20"/>
              </w:rPr>
              <w:t>Строповщик</w:t>
            </w:r>
            <w:proofErr w:type="spellEnd"/>
            <w:r w:rsidRPr="00764BAB">
              <w:rPr>
                <w:sz w:val="20"/>
                <w:szCs w:val="20"/>
              </w:rPr>
              <w:t xml:space="preserve"> это другой ПС. В случае выполнения такелажных работ к рабочему применяется два </w:t>
            </w:r>
            <w:proofErr w:type="spellStart"/>
            <w:r w:rsidRPr="00764BAB">
              <w:rPr>
                <w:sz w:val="20"/>
                <w:szCs w:val="20"/>
              </w:rPr>
              <w:t>профстандарта</w:t>
            </w:r>
            <w:proofErr w:type="spellEnd"/>
          </w:p>
        </w:tc>
      </w:tr>
      <w:tr w:rsidR="009D2956" w:rsidRPr="00764BAB" w14:paraId="23BAAEB2"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68D03BB6" w14:textId="7E0CCC99" w:rsidR="003D3910" w:rsidRPr="00764BAB" w:rsidRDefault="003D3910" w:rsidP="00B81A6D">
            <w:pPr>
              <w:rPr>
                <w:sz w:val="20"/>
                <w:szCs w:val="20"/>
              </w:rPr>
            </w:pPr>
            <w:r>
              <w:rPr>
                <w:sz w:val="20"/>
                <w:szCs w:val="20"/>
              </w:rPr>
              <w:t>30</w:t>
            </w:r>
          </w:p>
        </w:tc>
        <w:tc>
          <w:tcPr>
            <w:tcW w:w="0" w:type="auto"/>
            <w:tcBorders>
              <w:top w:val="single" w:sz="4" w:space="0" w:color="auto"/>
              <w:left w:val="single" w:sz="4" w:space="0" w:color="auto"/>
              <w:bottom w:val="single" w:sz="4" w:space="0" w:color="auto"/>
              <w:right w:val="single" w:sz="4" w:space="0" w:color="auto"/>
            </w:tcBorders>
          </w:tcPr>
          <w:p w14:paraId="178FB5EC"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7F42DB6C"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2E8C362"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69C57E5" w14:textId="77777777" w:rsidR="003D3910" w:rsidRPr="00764BAB" w:rsidRDefault="003D3910" w:rsidP="003D3910">
            <w:pPr>
              <w:autoSpaceDE w:val="0"/>
              <w:autoSpaceDN w:val="0"/>
              <w:adjustRightInd w:val="0"/>
              <w:rPr>
                <w:sz w:val="20"/>
                <w:szCs w:val="20"/>
              </w:rPr>
            </w:pPr>
            <w:r w:rsidRPr="00764BAB">
              <w:rPr>
                <w:sz w:val="20"/>
                <w:szCs w:val="20"/>
              </w:rPr>
              <w:t>Выполнять сборку/разборку лесов, подмостей и других приспособлений для проведения работ на высоте, работать на высоте</w:t>
            </w:r>
          </w:p>
        </w:tc>
        <w:tc>
          <w:tcPr>
            <w:tcW w:w="0" w:type="auto"/>
            <w:tcBorders>
              <w:top w:val="single" w:sz="4" w:space="0" w:color="auto"/>
              <w:left w:val="single" w:sz="4" w:space="0" w:color="auto"/>
              <w:bottom w:val="single" w:sz="4" w:space="0" w:color="auto"/>
              <w:right w:val="single" w:sz="4" w:space="0" w:color="auto"/>
            </w:tcBorders>
            <w:vAlign w:val="center"/>
          </w:tcPr>
          <w:p w14:paraId="66E4EF77"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77C38B0F" w14:textId="77777777" w:rsidR="003D3910" w:rsidRPr="00764BAB" w:rsidRDefault="003D3910" w:rsidP="00B81A6D">
            <w:pPr>
              <w:rPr>
                <w:sz w:val="20"/>
                <w:szCs w:val="20"/>
              </w:rPr>
            </w:pPr>
            <w:r w:rsidRPr="00764BAB">
              <w:rPr>
                <w:sz w:val="20"/>
                <w:szCs w:val="20"/>
              </w:rPr>
              <w:t>Отклонить, Дублирует имеющееся ТД «Установка и разборка лесов, подмостей и других приспособлений для проведения работ на высоте»</w:t>
            </w:r>
          </w:p>
        </w:tc>
      </w:tr>
      <w:tr w:rsidR="009D2956" w:rsidRPr="00764BAB" w14:paraId="43FCF6E0"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4BCC9A09" w14:textId="7BEC53A8" w:rsidR="003D3910" w:rsidRPr="00764BAB" w:rsidRDefault="003D3910" w:rsidP="00B81A6D">
            <w:pPr>
              <w:rPr>
                <w:sz w:val="20"/>
                <w:szCs w:val="20"/>
              </w:rPr>
            </w:pPr>
            <w:r>
              <w:rPr>
                <w:sz w:val="20"/>
                <w:szCs w:val="20"/>
              </w:rPr>
              <w:t>31</w:t>
            </w:r>
          </w:p>
        </w:tc>
        <w:tc>
          <w:tcPr>
            <w:tcW w:w="0" w:type="auto"/>
            <w:tcBorders>
              <w:top w:val="single" w:sz="4" w:space="0" w:color="auto"/>
              <w:left w:val="single" w:sz="4" w:space="0" w:color="auto"/>
              <w:bottom w:val="single" w:sz="4" w:space="0" w:color="auto"/>
              <w:right w:val="single" w:sz="4" w:space="0" w:color="auto"/>
            </w:tcBorders>
          </w:tcPr>
          <w:p w14:paraId="033E2E07"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03788575"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1A494DA"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1EF3445" w14:textId="77777777" w:rsidR="003D3910" w:rsidRPr="00764BAB" w:rsidRDefault="003D3910" w:rsidP="003D3910">
            <w:pPr>
              <w:autoSpaceDE w:val="0"/>
              <w:autoSpaceDN w:val="0"/>
              <w:adjustRightInd w:val="0"/>
              <w:rPr>
                <w:sz w:val="20"/>
                <w:szCs w:val="20"/>
              </w:rPr>
            </w:pPr>
            <w:r w:rsidRPr="00764BAB">
              <w:rPr>
                <w:sz w:val="20"/>
                <w:szCs w:val="20"/>
              </w:rPr>
              <w:t>Выполнять пайку оловом, газовую резку и сварку листового и профильного металла несложной конструкции</w:t>
            </w:r>
          </w:p>
        </w:tc>
        <w:tc>
          <w:tcPr>
            <w:tcW w:w="0" w:type="auto"/>
            <w:tcBorders>
              <w:top w:val="single" w:sz="4" w:space="0" w:color="auto"/>
              <w:left w:val="single" w:sz="4" w:space="0" w:color="auto"/>
              <w:bottom w:val="single" w:sz="4" w:space="0" w:color="auto"/>
              <w:right w:val="single" w:sz="4" w:space="0" w:color="auto"/>
            </w:tcBorders>
            <w:vAlign w:val="center"/>
          </w:tcPr>
          <w:p w14:paraId="30B517C1"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2E5D150A" w14:textId="77777777" w:rsidR="003D3910" w:rsidRPr="00764BAB" w:rsidRDefault="003D3910" w:rsidP="00B81A6D">
            <w:pPr>
              <w:rPr>
                <w:sz w:val="20"/>
                <w:szCs w:val="20"/>
              </w:rPr>
            </w:pPr>
            <w:r w:rsidRPr="00764BAB">
              <w:rPr>
                <w:sz w:val="20"/>
                <w:szCs w:val="20"/>
              </w:rPr>
              <w:t xml:space="preserve">Отклонить, Сварщик это другой ПС. В случае выполнения работ к рабочему применяется два </w:t>
            </w:r>
            <w:proofErr w:type="spellStart"/>
            <w:r w:rsidRPr="00764BAB">
              <w:rPr>
                <w:sz w:val="20"/>
                <w:szCs w:val="20"/>
              </w:rPr>
              <w:t>профстандарта</w:t>
            </w:r>
            <w:proofErr w:type="spellEnd"/>
          </w:p>
        </w:tc>
      </w:tr>
      <w:tr w:rsidR="009D2956" w:rsidRPr="00764BAB" w14:paraId="4D232C19"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5A97CBD6" w14:textId="0DCB8F05" w:rsidR="003D3910" w:rsidRPr="00764BAB" w:rsidRDefault="003D3910" w:rsidP="00B81A6D">
            <w:pPr>
              <w:rPr>
                <w:sz w:val="20"/>
                <w:szCs w:val="20"/>
              </w:rPr>
            </w:pPr>
            <w:r>
              <w:rPr>
                <w:sz w:val="20"/>
                <w:szCs w:val="20"/>
              </w:rPr>
              <w:t>32</w:t>
            </w:r>
          </w:p>
        </w:tc>
        <w:tc>
          <w:tcPr>
            <w:tcW w:w="0" w:type="auto"/>
            <w:tcBorders>
              <w:top w:val="single" w:sz="4" w:space="0" w:color="auto"/>
              <w:left w:val="single" w:sz="4" w:space="0" w:color="auto"/>
              <w:bottom w:val="single" w:sz="4" w:space="0" w:color="auto"/>
              <w:right w:val="single" w:sz="4" w:space="0" w:color="auto"/>
            </w:tcBorders>
          </w:tcPr>
          <w:p w14:paraId="0C73B021"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4D389E3B"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01B18C6" w14:textId="77777777" w:rsidR="003D3910" w:rsidRPr="00764BAB" w:rsidRDefault="003D3910" w:rsidP="003D3910">
            <w:pPr>
              <w:autoSpaceDE w:val="0"/>
              <w:autoSpaceDN w:val="0"/>
              <w:adjustRightInd w:val="0"/>
              <w:rPr>
                <w:sz w:val="20"/>
                <w:szCs w:val="20"/>
              </w:rPr>
            </w:pPr>
            <w:r w:rsidRPr="00764BAB">
              <w:rPr>
                <w:sz w:val="20"/>
                <w:szCs w:val="20"/>
              </w:rPr>
              <w:t xml:space="preserve">Раздел «Необходимые знания» в пунктах 3.2.-3.5. </w:t>
            </w:r>
            <w:proofErr w:type="spellStart"/>
            <w:r w:rsidRPr="00764BAB">
              <w:rPr>
                <w:sz w:val="20"/>
                <w:szCs w:val="20"/>
              </w:rPr>
              <w:t>Профстандарта</w:t>
            </w:r>
            <w:proofErr w:type="spellEnd"/>
            <w:r w:rsidRPr="00764BAB">
              <w:rPr>
                <w:sz w:val="20"/>
                <w:szCs w:val="20"/>
              </w:rPr>
              <w:t xml:space="preserve"> необходимо дополнить согласно внесенных изменений.</w:t>
            </w:r>
          </w:p>
        </w:tc>
        <w:tc>
          <w:tcPr>
            <w:tcW w:w="0" w:type="auto"/>
            <w:tcBorders>
              <w:top w:val="single" w:sz="4" w:space="0" w:color="auto"/>
              <w:left w:val="single" w:sz="4" w:space="0" w:color="auto"/>
              <w:bottom w:val="single" w:sz="4" w:space="0" w:color="auto"/>
              <w:right w:val="single" w:sz="4" w:space="0" w:color="auto"/>
            </w:tcBorders>
            <w:vAlign w:val="center"/>
          </w:tcPr>
          <w:p w14:paraId="7A922783" w14:textId="77777777" w:rsidR="003D3910" w:rsidRPr="00764BAB" w:rsidRDefault="003D3910" w:rsidP="003D3910">
            <w:pPr>
              <w:autoSpaceDE w:val="0"/>
              <w:autoSpaceDN w:val="0"/>
              <w:adjustRightInd w:val="0"/>
              <w:rPr>
                <w:sz w:val="20"/>
                <w:szCs w:val="20"/>
              </w:rPr>
            </w:pPr>
            <w:r w:rsidRPr="00764BAB">
              <w:rPr>
                <w:sz w:val="20"/>
                <w:szCs w:val="20"/>
              </w:rPr>
              <w:t>Виды, типы, и назначение и правила применения средств индивидуальной защиты</w:t>
            </w:r>
          </w:p>
        </w:tc>
        <w:tc>
          <w:tcPr>
            <w:tcW w:w="0" w:type="auto"/>
            <w:tcBorders>
              <w:top w:val="single" w:sz="4" w:space="0" w:color="auto"/>
              <w:left w:val="single" w:sz="4" w:space="0" w:color="auto"/>
              <w:bottom w:val="single" w:sz="4" w:space="0" w:color="auto"/>
              <w:right w:val="single" w:sz="4" w:space="0" w:color="auto"/>
            </w:tcBorders>
            <w:vAlign w:val="center"/>
          </w:tcPr>
          <w:p w14:paraId="5402C6A6"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098BA41A" w14:textId="77777777" w:rsidR="003D3910" w:rsidRPr="00764BAB" w:rsidRDefault="003D3910" w:rsidP="00B81A6D">
            <w:pPr>
              <w:rPr>
                <w:sz w:val="20"/>
                <w:szCs w:val="20"/>
              </w:rPr>
            </w:pPr>
            <w:r w:rsidRPr="00764BAB">
              <w:rPr>
                <w:sz w:val="20"/>
                <w:szCs w:val="20"/>
              </w:rPr>
              <w:t>Принять</w:t>
            </w:r>
          </w:p>
        </w:tc>
      </w:tr>
      <w:tr w:rsidR="009D2956" w:rsidRPr="00764BAB" w14:paraId="1B3888F9"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595F8CD4" w14:textId="545D1783" w:rsidR="003D3910" w:rsidRPr="00764BAB" w:rsidRDefault="003D3910" w:rsidP="00B81A6D">
            <w:pPr>
              <w:rPr>
                <w:sz w:val="20"/>
                <w:szCs w:val="20"/>
              </w:rPr>
            </w:pPr>
            <w:r>
              <w:rPr>
                <w:sz w:val="20"/>
                <w:szCs w:val="20"/>
              </w:rPr>
              <w:t>33</w:t>
            </w:r>
          </w:p>
        </w:tc>
        <w:tc>
          <w:tcPr>
            <w:tcW w:w="0" w:type="auto"/>
            <w:tcBorders>
              <w:top w:val="single" w:sz="4" w:space="0" w:color="auto"/>
              <w:left w:val="single" w:sz="4" w:space="0" w:color="auto"/>
              <w:bottom w:val="single" w:sz="4" w:space="0" w:color="auto"/>
              <w:right w:val="single" w:sz="4" w:space="0" w:color="auto"/>
            </w:tcBorders>
          </w:tcPr>
          <w:p w14:paraId="41AA8160"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453209FB"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BB5AE50" w14:textId="77777777" w:rsidR="003D3910" w:rsidRPr="00764BAB" w:rsidRDefault="003D3910" w:rsidP="003D3910">
            <w:pPr>
              <w:autoSpaceDE w:val="0"/>
              <w:autoSpaceDN w:val="0"/>
              <w:adjustRightInd w:val="0"/>
              <w:rPr>
                <w:sz w:val="20"/>
                <w:szCs w:val="20"/>
              </w:rPr>
            </w:pPr>
            <w:r w:rsidRPr="00764BAB">
              <w:rPr>
                <w:sz w:val="20"/>
                <w:szCs w:val="20"/>
              </w:rPr>
              <w:t>Технологические регламенты и производственные инструкции, регламентирующие деятельность по трудовой функции</w:t>
            </w:r>
          </w:p>
        </w:tc>
        <w:tc>
          <w:tcPr>
            <w:tcW w:w="0" w:type="auto"/>
            <w:tcBorders>
              <w:top w:val="single" w:sz="4" w:space="0" w:color="auto"/>
              <w:left w:val="single" w:sz="4" w:space="0" w:color="auto"/>
              <w:bottom w:val="single" w:sz="4" w:space="0" w:color="auto"/>
              <w:right w:val="single" w:sz="4" w:space="0" w:color="auto"/>
            </w:tcBorders>
            <w:vAlign w:val="center"/>
          </w:tcPr>
          <w:p w14:paraId="73ECFB84" w14:textId="77777777" w:rsidR="003D3910" w:rsidRPr="00764BAB" w:rsidRDefault="003D3910" w:rsidP="003D3910">
            <w:pPr>
              <w:autoSpaceDE w:val="0"/>
              <w:autoSpaceDN w:val="0"/>
              <w:adjustRightInd w:val="0"/>
              <w:rPr>
                <w:sz w:val="20"/>
                <w:szCs w:val="20"/>
              </w:rPr>
            </w:pPr>
            <w:r w:rsidRPr="00764BAB">
              <w:rPr>
                <w:sz w:val="20"/>
                <w:szCs w:val="20"/>
              </w:rPr>
              <w:t>Порядок оформления наряда-допуска, порядок работы по наряду-допуску</w:t>
            </w:r>
          </w:p>
        </w:tc>
        <w:tc>
          <w:tcPr>
            <w:tcW w:w="0" w:type="auto"/>
            <w:tcBorders>
              <w:top w:val="single" w:sz="4" w:space="0" w:color="auto"/>
              <w:left w:val="single" w:sz="4" w:space="0" w:color="auto"/>
              <w:bottom w:val="single" w:sz="4" w:space="0" w:color="auto"/>
              <w:right w:val="single" w:sz="4" w:space="0" w:color="auto"/>
            </w:tcBorders>
            <w:vAlign w:val="center"/>
          </w:tcPr>
          <w:p w14:paraId="6579E997"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110342C4" w14:textId="77777777" w:rsidR="003D3910" w:rsidRPr="00764BAB" w:rsidRDefault="003D3910" w:rsidP="00B81A6D">
            <w:pPr>
              <w:rPr>
                <w:sz w:val="20"/>
                <w:szCs w:val="20"/>
              </w:rPr>
            </w:pPr>
            <w:r w:rsidRPr="00764BAB">
              <w:rPr>
                <w:sz w:val="20"/>
                <w:szCs w:val="20"/>
              </w:rPr>
              <w:t>Отклонить Порядок оформления уже указан в функции по выполнению работ.</w:t>
            </w:r>
          </w:p>
          <w:p w14:paraId="452504D0" w14:textId="77777777" w:rsidR="003D3910" w:rsidRPr="00764BAB" w:rsidRDefault="003D3910" w:rsidP="00B81A6D">
            <w:pPr>
              <w:rPr>
                <w:sz w:val="20"/>
                <w:szCs w:val="20"/>
              </w:rPr>
            </w:pPr>
          </w:p>
          <w:p w14:paraId="38366E76" w14:textId="77777777" w:rsidR="003D3910" w:rsidRPr="00764BAB" w:rsidRDefault="003D3910" w:rsidP="00B81A6D">
            <w:pPr>
              <w:rPr>
                <w:sz w:val="20"/>
                <w:szCs w:val="20"/>
              </w:rPr>
            </w:pPr>
            <w:r w:rsidRPr="00764BAB">
              <w:rPr>
                <w:sz w:val="20"/>
                <w:szCs w:val="20"/>
              </w:rPr>
              <w:t>«Порядок работы» по смыслу дублирует уже имеющееся знание «Технологические регламенты и производственные инструкции, регламентирующие деятельность по трудовой функции».</w:t>
            </w:r>
          </w:p>
        </w:tc>
      </w:tr>
      <w:tr w:rsidR="009D2956" w:rsidRPr="00764BAB" w14:paraId="362E636E"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62EB85B5" w14:textId="4CB247F2" w:rsidR="003D3910" w:rsidRPr="00764BAB" w:rsidRDefault="003D3910" w:rsidP="00B81A6D">
            <w:pPr>
              <w:rPr>
                <w:sz w:val="20"/>
                <w:szCs w:val="20"/>
              </w:rPr>
            </w:pPr>
            <w:r>
              <w:rPr>
                <w:sz w:val="20"/>
                <w:szCs w:val="20"/>
              </w:rPr>
              <w:t>34</w:t>
            </w:r>
          </w:p>
        </w:tc>
        <w:tc>
          <w:tcPr>
            <w:tcW w:w="0" w:type="auto"/>
            <w:tcBorders>
              <w:top w:val="single" w:sz="4" w:space="0" w:color="auto"/>
              <w:left w:val="single" w:sz="4" w:space="0" w:color="auto"/>
              <w:bottom w:val="single" w:sz="4" w:space="0" w:color="auto"/>
              <w:right w:val="single" w:sz="4" w:space="0" w:color="auto"/>
            </w:tcBorders>
          </w:tcPr>
          <w:p w14:paraId="00755503"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304B08EA"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9A1D505"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0760841" w14:textId="77777777" w:rsidR="003D3910" w:rsidRPr="00764BAB" w:rsidRDefault="003D3910" w:rsidP="003D3910">
            <w:pPr>
              <w:autoSpaceDE w:val="0"/>
              <w:autoSpaceDN w:val="0"/>
              <w:adjustRightInd w:val="0"/>
              <w:rPr>
                <w:sz w:val="20"/>
                <w:szCs w:val="20"/>
              </w:rPr>
            </w:pPr>
            <w:r w:rsidRPr="00764BAB">
              <w:rPr>
                <w:sz w:val="20"/>
                <w:szCs w:val="20"/>
              </w:rPr>
              <w:t>Защитные и предохранительные средства при работе на высоте</w:t>
            </w:r>
          </w:p>
          <w:p w14:paraId="2B278945"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6C9E5DF"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2A8472A1" w14:textId="77777777" w:rsidR="003D3910" w:rsidRPr="00764BAB" w:rsidRDefault="003D3910" w:rsidP="00B81A6D">
            <w:pPr>
              <w:rPr>
                <w:sz w:val="20"/>
                <w:szCs w:val="20"/>
              </w:rPr>
            </w:pPr>
            <w:r w:rsidRPr="00764BAB">
              <w:rPr>
                <w:sz w:val="20"/>
                <w:szCs w:val="20"/>
              </w:rPr>
              <w:t xml:space="preserve">Отклонить в Трудовых функциях «Выполнение ремонта» всех </w:t>
            </w:r>
            <w:proofErr w:type="spellStart"/>
            <w:r w:rsidRPr="00764BAB">
              <w:rPr>
                <w:sz w:val="20"/>
                <w:szCs w:val="20"/>
              </w:rPr>
              <w:t>обобщеннных</w:t>
            </w:r>
            <w:proofErr w:type="spellEnd"/>
            <w:r w:rsidRPr="00764BAB">
              <w:rPr>
                <w:sz w:val="20"/>
                <w:szCs w:val="20"/>
              </w:rPr>
              <w:t xml:space="preserve"> трудовых функций есть Необходимое знание: «Виды, типы и назначение средств индивидуальной защиты». Предлагаемая формулировка дублирует формулировку </w:t>
            </w:r>
            <w:proofErr w:type="spellStart"/>
            <w:r w:rsidRPr="00764BAB">
              <w:rPr>
                <w:sz w:val="20"/>
                <w:szCs w:val="20"/>
              </w:rPr>
              <w:t>вышеприведеннного</w:t>
            </w:r>
            <w:proofErr w:type="spellEnd"/>
            <w:r w:rsidRPr="00764BAB">
              <w:rPr>
                <w:sz w:val="20"/>
                <w:szCs w:val="20"/>
              </w:rPr>
              <w:t xml:space="preserve"> Знания.</w:t>
            </w:r>
          </w:p>
        </w:tc>
      </w:tr>
      <w:tr w:rsidR="009D2956" w:rsidRPr="00764BAB" w14:paraId="0EB7F7AF"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2CA93DBE" w14:textId="049277E4" w:rsidR="003D3910" w:rsidRPr="00764BAB" w:rsidRDefault="003D3910" w:rsidP="00B81A6D">
            <w:pPr>
              <w:rPr>
                <w:sz w:val="20"/>
                <w:szCs w:val="20"/>
              </w:rPr>
            </w:pPr>
            <w:r>
              <w:rPr>
                <w:sz w:val="20"/>
                <w:szCs w:val="20"/>
              </w:rPr>
              <w:t>35</w:t>
            </w:r>
          </w:p>
        </w:tc>
        <w:tc>
          <w:tcPr>
            <w:tcW w:w="0" w:type="auto"/>
            <w:tcBorders>
              <w:top w:val="single" w:sz="4" w:space="0" w:color="auto"/>
              <w:left w:val="single" w:sz="4" w:space="0" w:color="auto"/>
              <w:bottom w:val="single" w:sz="4" w:space="0" w:color="auto"/>
              <w:right w:val="single" w:sz="4" w:space="0" w:color="auto"/>
            </w:tcBorders>
          </w:tcPr>
          <w:p w14:paraId="73B26023"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1D1F0ECF"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B87EAD9"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84963E5" w14:textId="77777777" w:rsidR="003D3910" w:rsidRPr="00764BAB" w:rsidRDefault="003D3910" w:rsidP="003D3910">
            <w:pPr>
              <w:autoSpaceDE w:val="0"/>
              <w:autoSpaceDN w:val="0"/>
              <w:adjustRightInd w:val="0"/>
              <w:rPr>
                <w:sz w:val="20"/>
                <w:szCs w:val="20"/>
              </w:rPr>
            </w:pPr>
            <w:r w:rsidRPr="00764BAB">
              <w:rPr>
                <w:sz w:val="20"/>
                <w:szCs w:val="20"/>
              </w:rPr>
              <w:t>Защитные и предохранительные средства при вспомогательных работах со сварщиком</w:t>
            </w:r>
          </w:p>
        </w:tc>
        <w:tc>
          <w:tcPr>
            <w:tcW w:w="0" w:type="auto"/>
            <w:tcBorders>
              <w:top w:val="single" w:sz="4" w:space="0" w:color="auto"/>
              <w:left w:val="single" w:sz="4" w:space="0" w:color="auto"/>
              <w:bottom w:val="single" w:sz="4" w:space="0" w:color="auto"/>
              <w:right w:val="single" w:sz="4" w:space="0" w:color="auto"/>
            </w:tcBorders>
            <w:vAlign w:val="center"/>
          </w:tcPr>
          <w:p w14:paraId="728A1298"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35F83938" w14:textId="77777777" w:rsidR="003D3910" w:rsidRPr="00764BAB" w:rsidRDefault="003D3910" w:rsidP="00B81A6D">
            <w:pPr>
              <w:rPr>
                <w:sz w:val="20"/>
                <w:szCs w:val="20"/>
              </w:rPr>
            </w:pPr>
            <w:r w:rsidRPr="00764BAB">
              <w:rPr>
                <w:sz w:val="20"/>
                <w:szCs w:val="20"/>
              </w:rPr>
              <w:t xml:space="preserve">Отклонить, Сварщик это другой ПС. В случае выполнения работ к рабочему применяется два </w:t>
            </w:r>
            <w:proofErr w:type="spellStart"/>
            <w:r w:rsidRPr="00764BAB">
              <w:rPr>
                <w:sz w:val="20"/>
                <w:szCs w:val="20"/>
              </w:rPr>
              <w:t>профстандарта</w:t>
            </w:r>
            <w:proofErr w:type="spellEnd"/>
          </w:p>
        </w:tc>
      </w:tr>
      <w:tr w:rsidR="009D2956" w:rsidRPr="00764BAB" w14:paraId="570738DA"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42A59BFD" w14:textId="6BCFBC6B" w:rsidR="003D3910" w:rsidRPr="00764BAB" w:rsidRDefault="003D3910" w:rsidP="00B81A6D">
            <w:pPr>
              <w:rPr>
                <w:sz w:val="20"/>
                <w:szCs w:val="20"/>
              </w:rPr>
            </w:pPr>
            <w:r>
              <w:rPr>
                <w:sz w:val="20"/>
                <w:szCs w:val="20"/>
              </w:rPr>
              <w:t>36</w:t>
            </w:r>
          </w:p>
        </w:tc>
        <w:tc>
          <w:tcPr>
            <w:tcW w:w="0" w:type="auto"/>
            <w:tcBorders>
              <w:top w:val="single" w:sz="4" w:space="0" w:color="auto"/>
              <w:left w:val="single" w:sz="4" w:space="0" w:color="auto"/>
              <w:bottom w:val="single" w:sz="4" w:space="0" w:color="auto"/>
              <w:right w:val="single" w:sz="4" w:space="0" w:color="auto"/>
            </w:tcBorders>
          </w:tcPr>
          <w:p w14:paraId="665E0137"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3F617FAF"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A6C3B36"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52849E7" w14:textId="77777777" w:rsidR="003D3910" w:rsidRPr="00764BAB" w:rsidRDefault="003D3910" w:rsidP="003D3910">
            <w:pPr>
              <w:autoSpaceDE w:val="0"/>
              <w:autoSpaceDN w:val="0"/>
              <w:adjustRightInd w:val="0"/>
              <w:rPr>
                <w:sz w:val="20"/>
                <w:szCs w:val="20"/>
              </w:rPr>
            </w:pPr>
            <w:r w:rsidRPr="00764BAB">
              <w:rPr>
                <w:sz w:val="20"/>
                <w:szCs w:val="20"/>
              </w:rPr>
              <w:t>Правила строповки груза</w:t>
            </w:r>
          </w:p>
        </w:tc>
        <w:tc>
          <w:tcPr>
            <w:tcW w:w="0" w:type="auto"/>
            <w:tcBorders>
              <w:top w:val="single" w:sz="4" w:space="0" w:color="auto"/>
              <w:left w:val="single" w:sz="4" w:space="0" w:color="auto"/>
              <w:bottom w:val="single" w:sz="4" w:space="0" w:color="auto"/>
              <w:right w:val="single" w:sz="4" w:space="0" w:color="auto"/>
            </w:tcBorders>
            <w:vAlign w:val="center"/>
          </w:tcPr>
          <w:p w14:paraId="35A8011B"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093F28A7" w14:textId="77777777" w:rsidR="003D3910" w:rsidRPr="00764BAB" w:rsidRDefault="003D3910" w:rsidP="00B81A6D">
            <w:pPr>
              <w:rPr>
                <w:sz w:val="20"/>
                <w:szCs w:val="20"/>
              </w:rPr>
            </w:pPr>
            <w:r w:rsidRPr="00764BAB">
              <w:rPr>
                <w:sz w:val="20"/>
                <w:szCs w:val="20"/>
              </w:rPr>
              <w:t xml:space="preserve">Отклонить, </w:t>
            </w:r>
            <w:proofErr w:type="spellStart"/>
            <w:r w:rsidRPr="00764BAB">
              <w:rPr>
                <w:sz w:val="20"/>
                <w:szCs w:val="20"/>
              </w:rPr>
              <w:t>Строповщик</w:t>
            </w:r>
            <w:proofErr w:type="spellEnd"/>
            <w:r w:rsidRPr="00764BAB">
              <w:rPr>
                <w:sz w:val="20"/>
                <w:szCs w:val="20"/>
              </w:rPr>
              <w:t xml:space="preserve"> это другой ПС. В случае выполнения такелажных работ к рабочему применяется два </w:t>
            </w:r>
            <w:proofErr w:type="spellStart"/>
            <w:r w:rsidRPr="00764BAB">
              <w:rPr>
                <w:sz w:val="20"/>
                <w:szCs w:val="20"/>
              </w:rPr>
              <w:t>профстандарта</w:t>
            </w:r>
            <w:proofErr w:type="spellEnd"/>
          </w:p>
        </w:tc>
      </w:tr>
      <w:tr w:rsidR="009D2956" w:rsidRPr="00764BAB" w14:paraId="764846C3"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4B1CE726" w14:textId="290BA16A" w:rsidR="003D3910" w:rsidRPr="00764BAB" w:rsidRDefault="003D3910" w:rsidP="00B81A6D">
            <w:pPr>
              <w:rPr>
                <w:sz w:val="20"/>
                <w:szCs w:val="20"/>
              </w:rPr>
            </w:pPr>
            <w:r>
              <w:rPr>
                <w:sz w:val="20"/>
                <w:szCs w:val="20"/>
              </w:rPr>
              <w:t>37</w:t>
            </w:r>
          </w:p>
        </w:tc>
        <w:tc>
          <w:tcPr>
            <w:tcW w:w="0" w:type="auto"/>
            <w:tcBorders>
              <w:top w:val="single" w:sz="4" w:space="0" w:color="auto"/>
              <w:left w:val="single" w:sz="4" w:space="0" w:color="auto"/>
              <w:bottom w:val="single" w:sz="4" w:space="0" w:color="auto"/>
              <w:right w:val="single" w:sz="4" w:space="0" w:color="auto"/>
            </w:tcBorders>
          </w:tcPr>
          <w:p w14:paraId="2EDC827C"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5C86952E"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215E027"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C44F4DD" w14:textId="77777777" w:rsidR="003D3910" w:rsidRPr="00764BAB" w:rsidRDefault="003D3910" w:rsidP="003D3910">
            <w:pPr>
              <w:autoSpaceDE w:val="0"/>
              <w:autoSpaceDN w:val="0"/>
              <w:adjustRightInd w:val="0"/>
              <w:rPr>
                <w:sz w:val="20"/>
                <w:szCs w:val="20"/>
              </w:rPr>
            </w:pPr>
            <w:r w:rsidRPr="00764BAB">
              <w:rPr>
                <w:sz w:val="20"/>
                <w:szCs w:val="20"/>
              </w:rPr>
              <w:t>Порядок оформления наряда-допуска, порядок работы по наряду-допуску</w:t>
            </w:r>
          </w:p>
        </w:tc>
        <w:tc>
          <w:tcPr>
            <w:tcW w:w="0" w:type="auto"/>
            <w:tcBorders>
              <w:top w:val="single" w:sz="4" w:space="0" w:color="auto"/>
              <w:left w:val="single" w:sz="4" w:space="0" w:color="auto"/>
              <w:bottom w:val="single" w:sz="4" w:space="0" w:color="auto"/>
              <w:right w:val="single" w:sz="4" w:space="0" w:color="auto"/>
            </w:tcBorders>
            <w:vAlign w:val="center"/>
          </w:tcPr>
          <w:p w14:paraId="4C727AB5"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5EDA42FA" w14:textId="77777777" w:rsidR="003D3910" w:rsidRPr="00764BAB" w:rsidRDefault="003D3910" w:rsidP="00B81A6D">
            <w:pPr>
              <w:rPr>
                <w:sz w:val="20"/>
                <w:szCs w:val="20"/>
              </w:rPr>
            </w:pPr>
            <w:r w:rsidRPr="00764BAB">
              <w:rPr>
                <w:sz w:val="20"/>
                <w:szCs w:val="20"/>
              </w:rPr>
              <w:t>Отклонить Нарядно-допускная система является одним из нормативно-технических документов - «Технологическим регламентом, регламентирующим деятельность по трудовой функции».</w:t>
            </w:r>
          </w:p>
        </w:tc>
      </w:tr>
      <w:tr w:rsidR="009D2956" w:rsidRPr="00764BAB" w14:paraId="6C853C14"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4DCF8DCA" w14:textId="4E100789" w:rsidR="003D3910" w:rsidRPr="00764BAB" w:rsidRDefault="003D3910" w:rsidP="00B81A6D">
            <w:pPr>
              <w:rPr>
                <w:sz w:val="20"/>
                <w:szCs w:val="20"/>
              </w:rPr>
            </w:pPr>
            <w:r>
              <w:rPr>
                <w:sz w:val="20"/>
                <w:szCs w:val="20"/>
              </w:rPr>
              <w:t>38</w:t>
            </w:r>
          </w:p>
        </w:tc>
        <w:tc>
          <w:tcPr>
            <w:tcW w:w="0" w:type="auto"/>
            <w:tcBorders>
              <w:top w:val="single" w:sz="4" w:space="0" w:color="auto"/>
              <w:left w:val="single" w:sz="4" w:space="0" w:color="auto"/>
              <w:bottom w:val="single" w:sz="4" w:space="0" w:color="auto"/>
              <w:right w:val="single" w:sz="4" w:space="0" w:color="auto"/>
            </w:tcBorders>
          </w:tcPr>
          <w:p w14:paraId="2E7F6E67"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69BB2E19"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CE45643"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ECE38BB" w14:textId="77777777" w:rsidR="003D3910" w:rsidRPr="00764BAB" w:rsidRDefault="003D3910" w:rsidP="003D3910">
            <w:pPr>
              <w:autoSpaceDE w:val="0"/>
              <w:autoSpaceDN w:val="0"/>
              <w:adjustRightInd w:val="0"/>
              <w:rPr>
                <w:sz w:val="20"/>
                <w:szCs w:val="20"/>
              </w:rPr>
            </w:pPr>
            <w:r w:rsidRPr="00764BAB">
              <w:rPr>
                <w:sz w:val="20"/>
                <w:szCs w:val="20"/>
              </w:rPr>
              <w:t>Нет трудовой функции для этого знания:</w:t>
            </w:r>
          </w:p>
          <w:p w14:paraId="78634974" w14:textId="77777777" w:rsidR="003D3910" w:rsidRPr="00764BAB" w:rsidRDefault="003D3910" w:rsidP="003D3910">
            <w:pPr>
              <w:autoSpaceDE w:val="0"/>
              <w:autoSpaceDN w:val="0"/>
              <w:adjustRightInd w:val="0"/>
              <w:rPr>
                <w:sz w:val="20"/>
                <w:szCs w:val="20"/>
              </w:rPr>
            </w:pPr>
            <w:r w:rsidRPr="00764BAB">
              <w:rPr>
                <w:sz w:val="20"/>
                <w:szCs w:val="20"/>
              </w:rPr>
              <w:t>Защитные и предохранительные средства при работе с ручным пневматическим инструментом</w:t>
            </w:r>
          </w:p>
        </w:tc>
        <w:tc>
          <w:tcPr>
            <w:tcW w:w="0" w:type="auto"/>
            <w:tcBorders>
              <w:top w:val="single" w:sz="4" w:space="0" w:color="auto"/>
              <w:left w:val="single" w:sz="4" w:space="0" w:color="auto"/>
              <w:bottom w:val="single" w:sz="4" w:space="0" w:color="auto"/>
              <w:right w:val="single" w:sz="4" w:space="0" w:color="auto"/>
            </w:tcBorders>
            <w:vAlign w:val="center"/>
          </w:tcPr>
          <w:p w14:paraId="1405DA29"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3F8F037A" w14:textId="77777777" w:rsidR="003D3910" w:rsidRPr="00764BAB" w:rsidRDefault="003D3910" w:rsidP="00B81A6D">
            <w:pPr>
              <w:rPr>
                <w:sz w:val="20"/>
                <w:szCs w:val="20"/>
              </w:rPr>
            </w:pPr>
            <w:r w:rsidRPr="00764BAB">
              <w:rPr>
                <w:sz w:val="20"/>
                <w:szCs w:val="20"/>
              </w:rPr>
              <w:t>Отклонить Имеется действие «Подготовительные работы для дефектоскопии сварных соединений» к нему считаем относится. знание нужно.</w:t>
            </w:r>
          </w:p>
        </w:tc>
      </w:tr>
      <w:tr w:rsidR="009D2956" w:rsidRPr="00764BAB" w14:paraId="1D8DF15A"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4E5EC686" w14:textId="78084524" w:rsidR="003D3910" w:rsidRPr="00764BAB" w:rsidRDefault="003D3910" w:rsidP="00B81A6D">
            <w:pPr>
              <w:rPr>
                <w:sz w:val="20"/>
                <w:szCs w:val="20"/>
              </w:rPr>
            </w:pPr>
            <w:r>
              <w:rPr>
                <w:sz w:val="20"/>
                <w:szCs w:val="20"/>
              </w:rPr>
              <w:t>39</w:t>
            </w:r>
          </w:p>
        </w:tc>
        <w:tc>
          <w:tcPr>
            <w:tcW w:w="0" w:type="auto"/>
            <w:tcBorders>
              <w:top w:val="single" w:sz="4" w:space="0" w:color="auto"/>
              <w:left w:val="single" w:sz="4" w:space="0" w:color="auto"/>
              <w:bottom w:val="single" w:sz="4" w:space="0" w:color="auto"/>
              <w:right w:val="single" w:sz="4" w:space="0" w:color="auto"/>
            </w:tcBorders>
          </w:tcPr>
          <w:p w14:paraId="24F2D4E1" w14:textId="5932F91B" w:rsidR="003D3910" w:rsidRPr="003D3910" w:rsidRDefault="001D1A3D" w:rsidP="00B81A6D">
            <w:pPr>
              <w:rPr>
                <w:i/>
                <w:sz w:val="20"/>
                <w:szCs w:val="20"/>
              </w:rPr>
            </w:pPr>
            <w:proofErr w:type="spellStart"/>
            <w:r>
              <w:rPr>
                <w:i/>
                <w:sz w:val="20"/>
                <w:szCs w:val="20"/>
              </w:rPr>
              <w:t>И.Ю.Буров</w:t>
            </w:r>
            <w:proofErr w:type="spellEnd"/>
          </w:p>
        </w:tc>
        <w:tc>
          <w:tcPr>
            <w:tcW w:w="0" w:type="auto"/>
            <w:tcBorders>
              <w:top w:val="single" w:sz="4" w:space="0" w:color="auto"/>
              <w:left w:val="single" w:sz="4" w:space="0" w:color="auto"/>
              <w:bottom w:val="single" w:sz="4" w:space="0" w:color="auto"/>
              <w:right w:val="single" w:sz="4" w:space="0" w:color="auto"/>
            </w:tcBorders>
          </w:tcPr>
          <w:p w14:paraId="12DD792F" w14:textId="5CA754DA" w:rsidR="003D3910" w:rsidRPr="003D3910" w:rsidRDefault="009D2956" w:rsidP="003D3910">
            <w:pPr>
              <w:autoSpaceDE w:val="0"/>
              <w:autoSpaceDN w:val="0"/>
              <w:adjustRightInd w:val="0"/>
              <w:rPr>
                <w:i/>
                <w:sz w:val="20"/>
                <w:szCs w:val="20"/>
              </w:rPr>
            </w:pPr>
            <w:r>
              <w:rPr>
                <w:i/>
                <w:sz w:val="20"/>
                <w:szCs w:val="20"/>
              </w:rPr>
              <w:t xml:space="preserve">Заместитель директора департамента – начальник отдела государственной службы и кадров, </w:t>
            </w:r>
            <w:r w:rsidR="001D1A3D" w:rsidRPr="003D3910">
              <w:rPr>
                <w:i/>
                <w:sz w:val="20"/>
                <w:szCs w:val="20"/>
              </w:rPr>
              <w:t>Минэнерго</w:t>
            </w:r>
          </w:p>
        </w:tc>
        <w:tc>
          <w:tcPr>
            <w:tcW w:w="0" w:type="auto"/>
            <w:tcBorders>
              <w:top w:val="single" w:sz="4" w:space="0" w:color="auto"/>
              <w:left w:val="single" w:sz="4" w:space="0" w:color="auto"/>
              <w:bottom w:val="single" w:sz="4" w:space="0" w:color="auto"/>
              <w:right w:val="single" w:sz="4" w:space="0" w:color="auto"/>
            </w:tcBorders>
            <w:vAlign w:val="center"/>
          </w:tcPr>
          <w:p w14:paraId="557EB173" w14:textId="77777777" w:rsidR="003D3910" w:rsidRPr="00764BAB" w:rsidRDefault="003D3910" w:rsidP="003D3910">
            <w:pPr>
              <w:autoSpaceDE w:val="0"/>
              <w:autoSpaceDN w:val="0"/>
              <w:adjustRightInd w:val="0"/>
              <w:rPr>
                <w:sz w:val="20"/>
                <w:szCs w:val="20"/>
              </w:rPr>
            </w:pPr>
            <w:r w:rsidRPr="00764BAB">
              <w:rPr>
                <w:sz w:val="20"/>
                <w:szCs w:val="20"/>
              </w:rPr>
              <w:t>При наличии в разделе «Другие характеристики» требования «Возможно выполнение такелажных работ по вертикальному и горизонтальному перемещению узлов и деталей» дополнить раздел «Особые условия допуска к работе» требованием «Допуск к работе на высоте»</w:t>
            </w:r>
          </w:p>
        </w:tc>
        <w:tc>
          <w:tcPr>
            <w:tcW w:w="0" w:type="auto"/>
            <w:tcBorders>
              <w:top w:val="single" w:sz="4" w:space="0" w:color="auto"/>
              <w:left w:val="single" w:sz="4" w:space="0" w:color="auto"/>
              <w:bottom w:val="single" w:sz="4" w:space="0" w:color="auto"/>
              <w:right w:val="single" w:sz="4" w:space="0" w:color="auto"/>
            </w:tcBorders>
            <w:vAlign w:val="center"/>
          </w:tcPr>
          <w:p w14:paraId="786A7D83"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85E0AA5"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3ACB1FC1" w14:textId="77777777" w:rsidR="003D3910" w:rsidRPr="00764BAB" w:rsidRDefault="003D3910" w:rsidP="00B81A6D">
            <w:pPr>
              <w:rPr>
                <w:sz w:val="20"/>
                <w:szCs w:val="20"/>
              </w:rPr>
            </w:pPr>
            <w:r w:rsidRPr="00764BAB">
              <w:rPr>
                <w:sz w:val="20"/>
                <w:szCs w:val="20"/>
              </w:rPr>
              <w:t>Принять</w:t>
            </w:r>
          </w:p>
        </w:tc>
      </w:tr>
      <w:tr w:rsidR="009D2956" w:rsidRPr="00764BAB" w14:paraId="0A77434E"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6970D30C" w14:textId="7F2E4B14" w:rsidR="003D3910" w:rsidRPr="00764BAB" w:rsidRDefault="003D3910" w:rsidP="00B81A6D">
            <w:pPr>
              <w:rPr>
                <w:sz w:val="20"/>
                <w:szCs w:val="20"/>
              </w:rPr>
            </w:pPr>
            <w:r>
              <w:rPr>
                <w:sz w:val="20"/>
                <w:szCs w:val="20"/>
              </w:rPr>
              <w:t>40</w:t>
            </w:r>
          </w:p>
        </w:tc>
        <w:tc>
          <w:tcPr>
            <w:tcW w:w="0" w:type="auto"/>
            <w:tcBorders>
              <w:top w:val="single" w:sz="4" w:space="0" w:color="auto"/>
              <w:left w:val="single" w:sz="4" w:space="0" w:color="auto"/>
              <w:bottom w:val="single" w:sz="4" w:space="0" w:color="auto"/>
              <w:right w:val="single" w:sz="4" w:space="0" w:color="auto"/>
            </w:tcBorders>
          </w:tcPr>
          <w:p w14:paraId="285D6CE5" w14:textId="1A6F1F11"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2327587F"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377AC8AB" w14:textId="77777777" w:rsidR="003D3910" w:rsidRPr="00764BAB" w:rsidRDefault="003D3910" w:rsidP="003D3910">
            <w:pPr>
              <w:autoSpaceDE w:val="0"/>
              <w:autoSpaceDN w:val="0"/>
              <w:adjustRightInd w:val="0"/>
              <w:rPr>
                <w:sz w:val="20"/>
                <w:szCs w:val="20"/>
              </w:rPr>
            </w:pPr>
            <w:r w:rsidRPr="00764BAB">
              <w:rPr>
                <w:sz w:val="20"/>
                <w:szCs w:val="20"/>
              </w:rPr>
              <w:t>Заменить «Наличие удостоверения о группе по электробезопасности не ниже II» на «Допуск к работам в электроустановках с группой по электробезопасности не ниже II»</w:t>
            </w:r>
          </w:p>
        </w:tc>
        <w:tc>
          <w:tcPr>
            <w:tcW w:w="0" w:type="auto"/>
            <w:tcBorders>
              <w:top w:val="single" w:sz="4" w:space="0" w:color="auto"/>
              <w:left w:val="single" w:sz="4" w:space="0" w:color="auto"/>
              <w:bottom w:val="single" w:sz="4" w:space="0" w:color="auto"/>
              <w:right w:val="single" w:sz="4" w:space="0" w:color="auto"/>
            </w:tcBorders>
            <w:vAlign w:val="center"/>
          </w:tcPr>
          <w:p w14:paraId="7C711B5D"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A33B76C"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4D106ECB" w14:textId="77777777" w:rsidR="003D3910" w:rsidRPr="00764BAB" w:rsidRDefault="003D3910" w:rsidP="00B81A6D">
            <w:pPr>
              <w:rPr>
                <w:sz w:val="20"/>
                <w:szCs w:val="20"/>
              </w:rPr>
            </w:pPr>
            <w:r w:rsidRPr="00764BAB">
              <w:rPr>
                <w:sz w:val="20"/>
                <w:szCs w:val="20"/>
              </w:rPr>
              <w:t>Принять</w:t>
            </w:r>
          </w:p>
        </w:tc>
      </w:tr>
      <w:tr w:rsidR="009D2956" w:rsidRPr="00764BAB" w14:paraId="4BD442F0"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1C5DCDD9" w14:textId="1C6D8B24" w:rsidR="003D3910" w:rsidRPr="00764BAB" w:rsidRDefault="003D3910" w:rsidP="00B81A6D">
            <w:pPr>
              <w:rPr>
                <w:sz w:val="20"/>
                <w:szCs w:val="20"/>
              </w:rPr>
            </w:pPr>
            <w:r>
              <w:rPr>
                <w:sz w:val="20"/>
                <w:szCs w:val="20"/>
              </w:rPr>
              <w:t>41</w:t>
            </w:r>
          </w:p>
        </w:tc>
        <w:tc>
          <w:tcPr>
            <w:tcW w:w="0" w:type="auto"/>
            <w:tcBorders>
              <w:top w:val="single" w:sz="4" w:space="0" w:color="auto"/>
              <w:left w:val="single" w:sz="4" w:space="0" w:color="auto"/>
              <w:bottom w:val="single" w:sz="4" w:space="0" w:color="auto"/>
              <w:right w:val="single" w:sz="4" w:space="0" w:color="auto"/>
            </w:tcBorders>
          </w:tcPr>
          <w:p w14:paraId="55AEAE62" w14:textId="340789EC"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2964DA6B"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D1BF52B" w14:textId="77777777" w:rsidR="003D3910" w:rsidRPr="00764BAB" w:rsidRDefault="003D3910" w:rsidP="003D3910">
            <w:pPr>
              <w:autoSpaceDE w:val="0"/>
              <w:autoSpaceDN w:val="0"/>
              <w:adjustRightInd w:val="0"/>
              <w:rPr>
                <w:sz w:val="20"/>
                <w:szCs w:val="20"/>
              </w:rPr>
            </w:pPr>
            <w:r w:rsidRPr="00764BAB">
              <w:rPr>
                <w:sz w:val="20"/>
                <w:szCs w:val="20"/>
              </w:rPr>
              <w:t>Требование к знаниям «Должностные инструкции, регламентирующие деятельность по трудовой функции» изложить в следующей редакции «Должностные и производственные инструкции и инструкции по охране труда, регламентирующие деятельность по трудовой функции»</w:t>
            </w:r>
          </w:p>
        </w:tc>
        <w:tc>
          <w:tcPr>
            <w:tcW w:w="0" w:type="auto"/>
            <w:tcBorders>
              <w:top w:val="single" w:sz="4" w:space="0" w:color="auto"/>
              <w:left w:val="single" w:sz="4" w:space="0" w:color="auto"/>
              <w:bottom w:val="single" w:sz="4" w:space="0" w:color="auto"/>
              <w:right w:val="single" w:sz="4" w:space="0" w:color="auto"/>
            </w:tcBorders>
            <w:vAlign w:val="center"/>
          </w:tcPr>
          <w:p w14:paraId="5499323C"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42909CE"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0569EDCB" w14:textId="77777777" w:rsidR="003D3910" w:rsidRPr="00764BAB" w:rsidRDefault="003D3910" w:rsidP="00B81A6D">
            <w:pPr>
              <w:rPr>
                <w:sz w:val="20"/>
                <w:szCs w:val="20"/>
              </w:rPr>
            </w:pPr>
            <w:r w:rsidRPr="00764BAB">
              <w:rPr>
                <w:sz w:val="20"/>
                <w:szCs w:val="20"/>
              </w:rPr>
              <w:t>Принять</w:t>
            </w:r>
          </w:p>
        </w:tc>
      </w:tr>
      <w:tr w:rsidR="009D2956" w:rsidRPr="00764BAB" w14:paraId="434035C4"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2918C1E3" w14:textId="680039C6" w:rsidR="003D3910" w:rsidRPr="00764BAB" w:rsidRDefault="003D3910" w:rsidP="00B81A6D">
            <w:pPr>
              <w:rPr>
                <w:sz w:val="20"/>
                <w:szCs w:val="20"/>
              </w:rPr>
            </w:pPr>
            <w:r>
              <w:rPr>
                <w:sz w:val="20"/>
                <w:szCs w:val="20"/>
              </w:rPr>
              <w:t>42</w:t>
            </w:r>
          </w:p>
        </w:tc>
        <w:tc>
          <w:tcPr>
            <w:tcW w:w="0" w:type="auto"/>
            <w:tcBorders>
              <w:top w:val="single" w:sz="4" w:space="0" w:color="auto"/>
              <w:left w:val="single" w:sz="4" w:space="0" w:color="auto"/>
              <w:bottom w:val="single" w:sz="4" w:space="0" w:color="auto"/>
              <w:right w:val="single" w:sz="4" w:space="0" w:color="auto"/>
            </w:tcBorders>
          </w:tcPr>
          <w:p w14:paraId="35D2ECFE" w14:textId="7777777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77DAA9B5"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1AAD7201" w14:textId="77777777" w:rsidR="003D3910" w:rsidRPr="00764BAB" w:rsidRDefault="003D3910" w:rsidP="003D3910">
            <w:pPr>
              <w:autoSpaceDE w:val="0"/>
              <w:autoSpaceDN w:val="0"/>
              <w:adjustRightInd w:val="0"/>
              <w:rPr>
                <w:sz w:val="20"/>
                <w:szCs w:val="20"/>
              </w:rPr>
            </w:pPr>
            <w:r w:rsidRPr="00764BAB">
              <w:rPr>
                <w:sz w:val="20"/>
                <w:szCs w:val="20"/>
              </w:rPr>
              <w:t>(непонятный пункт): Должностные Технологические регламенты и инструкции по охране труда, инструкции по эксплуатации, производственные инструкции, регламентирующие деятельность по трудовой функции</w:t>
            </w:r>
          </w:p>
        </w:tc>
        <w:tc>
          <w:tcPr>
            <w:tcW w:w="0" w:type="auto"/>
            <w:tcBorders>
              <w:top w:val="single" w:sz="4" w:space="0" w:color="auto"/>
              <w:left w:val="single" w:sz="4" w:space="0" w:color="auto"/>
              <w:bottom w:val="single" w:sz="4" w:space="0" w:color="auto"/>
              <w:right w:val="single" w:sz="4" w:space="0" w:color="auto"/>
            </w:tcBorders>
            <w:vAlign w:val="center"/>
          </w:tcPr>
          <w:p w14:paraId="0AFB3D8C"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6374EBA4"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1780CCDF" w14:textId="77777777" w:rsidR="003D3910" w:rsidRPr="00764BAB" w:rsidRDefault="003D3910" w:rsidP="00B81A6D">
            <w:pPr>
              <w:rPr>
                <w:sz w:val="20"/>
                <w:szCs w:val="20"/>
              </w:rPr>
            </w:pPr>
          </w:p>
        </w:tc>
      </w:tr>
      <w:tr w:rsidR="009D2956" w:rsidRPr="00764BAB" w14:paraId="6B052F03"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115B873C" w14:textId="6EA33F9F" w:rsidR="003D3910" w:rsidRPr="00764BAB" w:rsidRDefault="003D3910" w:rsidP="00B81A6D">
            <w:pPr>
              <w:rPr>
                <w:sz w:val="20"/>
                <w:szCs w:val="20"/>
              </w:rPr>
            </w:pPr>
            <w:r>
              <w:rPr>
                <w:sz w:val="20"/>
                <w:szCs w:val="20"/>
              </w:rPr>
              <w:t>43</w:t>
            </w:r>
          </w:p>
        </w:tc>
        <w:tc>
          <w:tcPr>
            <w:tcW w:w="0" w:type="auto"/>
            <w:tcBorders>
              <w:top w:val="single" w:sz="4" w:space="0" w:color="auto"/>
              <w:left w:val="single" w:sz="4" w:space="0" w:color="auto"/>
              <w:bottom w:val="single" w:sz="4" w:space="0" w:color="auto"/>
              <w:right w:val="single" w:sz="4" w:space="0" w:color="auto"/>
            </w:tcBorders>
          </w:tcPr>
          <w:p w14:paraId="7F5FB2E7" w14:textId="2042E5CC"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155F4B45"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3D75995" w14:textId="77777777" w:rsidR="003D3910" w:rsidRPr="00764BAB" w:rsidRDefault="003D3910" w:rsidP="003D3910">
            <w:pPr>
              <w:autoSpaceDE w:val="0"/>
              <w:autoSpaceDN w:val="0"/>
              <w:adjustRightInd w:val="0"/>
              <w:rPr>
                <w:sz w:val="20"/>
                <w:szCs w:val="20"/>
              </w:rPr>
            </w:pPr>
            <w:r w:rsidRPr="00764BAB">
              <w:rPr>
                <w:sz w:val="20"/>
                <w:szCs w:val="20"/>
              </w:rPr>
              <w:t xml:space="preserve">Привести в соответствие между собой содержание разделов «Необходимые умения» и «Необходимые знания» (например, п.3.2.1, должен уметь «Оказывать первую помощь пострадавшим на производстве», то в разделе «Необходимые знания» должна быть указана «Инструкция по оказанию первой помощи пострадавшим от действия…») </w:t>
            </w:r>
          </w:p>
        </w:tc>
        <w:tc>
          <w:tcPr>
            <w:tcW w:w="0" w:type="auto"/>
            <w:tcBorders>
              <w:top w:val="single" w:sz="4" w:space="0" w:color="auto"/>
              <w:left w:val="single" w:sz="4" w:space="0" w:color="auto"/>
              <w:bottom w:val="single" w:sz="4" w:space="0" w:color="auto"/>
              <w:right w:val="single" w:sz="4" w:space="0" w:color="auto"/>
            </w:tcBorders>
            <w:vAlign w:val="center"/>
          </w:tcPr>
          <w:p w14:paraId="77944F7D"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0FBA6E9E"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7E324EC7" w14:textId="77777777" w:rsidR="003D3910" w:rsidRPr="00764BAB" w:rsidRDefault="003D3910" w:rsidP="00B81A6D">
            <w:pPr>
              <w:rPr>
                <w:sz w:val="20"/>
                <w:szCs w:val="20"/>
              </w:rPr>
            </w:pPr>
            <w:r w:rsidRPr="00764BAB">
              <w:rPr>
                <w:sz w:val="20"/>
                <w:szCs w:val="20"/>
              </w:rPr>
              <w:t>Принять</w:t>
            </w:r>
          </w:p>
        </w:tc>
      </w:tr>
      <w:tr w:rsidR="009D2956" w:rsidRPr="00764BAB" w14:paraId="646196DB"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40E976B5" w14:textId="334A5B81" w:rsidR="003D3910" w:rsidRPr="00764BAB" w:rsidRDefault="003D3910" w:rsidP="00B81A6D">
            <w:pPr>
              <w:rPr>
                <w:sz w:val="20"/>
                <w:szCs w:val="20"/>
              </w:rPr>
            </w:pPr>
            <w:r>
              <w:rPr>
                <w:sz w:val="20"/>
                <w:szCs w:val="20"/>
              </w:rPr>
              <w:t>44</w:t>
            </w:r>
          </w:p>
        </w:tc>
        <w:tc>
          <w:tcPr>
            <w:tcW w:w="0" w:type="auto"/>
            <w:tcBorders>
              <w:top w:val="single" w:sz="4" w:space="0" w:color="auto"/>
              <w:left w:val="single" w:sz="4" w:space="0" w:color="auto"/>
              <w:bottom w:val="single" w:sz="4" w:space="0" w:color="auto"/>
              <w:right w:val="single" w:sz="4" w:space="0" w:color="auto"/>
            </w:tcBorders>
          </w:tcPr>
          <w:p w14:paraId="577BD7E4" w14:textId="41768C64"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45163360"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7FBDB2C7"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B807262" w14:textId="77777777" w:rsidR="003D3910" w:rsidRPr="00764BAB" w:rsidRDefault="003D3910" w:rsidP="003D3910">
            <w:pPr>
              <w:autoSpaceDE w:val="0"/>
              <w:autoSpaceDN w:val="0"/>
              <w:adjustRightInd w:val="0"/>
              <w:rPr>
                <w:sz w:val="20"/>
                <w:szCs w:val="20"/>
              </w:rPr>
            </w:pPr>
            <w:r w:rsidRPr="00764BAB">
              <w:rPr>
                <w:sz w:val="20"/>
                <w:szCs w:val="20"/>
              </w:rPr>
              <w:t>Дополнить для Слесарей по ремонту 5 разряда и выше, всех мастеров: «Правила организации технического обслуживания и ремонта объектов энергетики»</w:t>
            </w:r>
          </w:p>
        </w:tc>
        <w:tc>
          <w:tcPr>
            <w:tcW w:w="0" w:type="auto"/>
            <w:tcBorders>
              <w:top w:val="single" w:sz="4" w:space="0" w:color="auto"/>
              <w:left w:val="single" w:sz="4" w:space="0" w:color="auto"/>
              <w:bottom w:val="single" w:sz="4" w:space="0" w:color="auto"/>
              <w:right w:val="single" w:sz="4" w:space="0" w:color="auto"/>
            </w:tcBorders>
            <w:vAlign w:val="center"/>
          </w:tcPr>
          <w:p w14:paraId="79B0D744"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103F385A" w14:textId="77777777" w:rsidR="003D3910" w:rsidRPr="00764BAB" w:rsidRDefault="003D3910" w:rsidP="00B81A6D">
            <w:pPr>
              <w:rPr>
                <w:sz w:val="20"/>
                <w:szCs w:val="20"/>
              </w:rPr>
            </w:pPr>
            <w:r w:rsidRPr="00764BAB">
              <w:rPr>
                <w:sz w:val="20"/>
                <w:szCs w:val="20"/>
              </w:rPr>
              <w:t>Отклонить, т.к. Приказ Минэнерго России от 25.10.2017 №1013 «Об утверждении требований к обеспечению надежности электроэнергетических систем, надежности и безопасности объектов электроэнергетики и энергопринимающих установок «Правила организации технического обслуживания и ремонта объектов электроэнергетики» (зарегистрировано в Минюсте России 26.03.2018 N 50503) не устанавливает никаких особых допусков к работе.</w:t>
            </w:r>
          </w:p>
        </w:tc>
      </w:tr>
      <w:tr w:rsidR="009D2956" w:rsidRPr="00764BAB" w14:paraId="55C47F57"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0EE53850" w14:textId="094150AA" w:rsidR="003D3910" w:rsidRPr="00764BAB" w:rsidRDefault="003D3910" w:rsidP="00B81A6D">
            <w:pPr>
              <w:rPr>
                <w:sz w:val="20"/>
                <w:szCs w:val="20"/>
              </w:rPr>
            </w:pPr>
            <w:r>
              <w:rPr>
                <w:sz w:val="20"/>
                <w:szCs w:val="20"/>
              </w:rPr>
              <w:t>45</w:t>
            </w:r>
          </w:p>
        </w:tc>
        <w:tc>
          <w:tcPr>
            <w:tcW w:w="0" w:type="auto"/>
            <w:tcBorders>
              <w:top w:val="single" w:sz="4" w:space="0" w:color="auto"/>
              <w:left w:val="single" w:sz="4" w:space="0" w:color="auto"/>
              <w:bottom w:val="single" w:sz="4" w:space="0" w:color="auto"/>
              <w:right w:val="single" w:sz="4" w:space="0" w:color="auto"/>
            </w:tcBorders>
          </w:tcPr>
          <w:p w14:paraId="0AAE05FF" w14:textId="7BF4A487"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5128AC33"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06312F2" w14:textId="77777777" w:rsidR="003D3910" w:rsidRPr="00764BAB" w:rsidRDefault="003D3910" w:rsidP="003D3910">
            <w:pPr>
              <w:autoSpaceDE w:val="0"/>
              <w:autoSpaceDN w:val="0"/>
              <w:adjustRightInd w:val="0"/>
              <w:rPr>
                <w:sz w:val="20"/>
                <w:szCs w:val="20"/>
              </w:rPr>
            </w:pPr>
            <w:r w:rsidRPr="00764BAB">
              <w:rPr>
                <w:sz w:val="20"/>
                <w:szCs w:val="20"/>
              </w:rPr>
              <w:t>Перечень ссылок в конце ПС.</w:t>
            </w:r>
          </w:p>
          <w:p w14:paraId="13DA8F68"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42BC32D1" w14:textId="77777777" w:rsidR="003D3910" w:rsidRPr="00764BAB" w:rsidRDefault="003D3910" w:rsidP="003D3910">
            <w:pPr>
              <w:autoSpaceDE w:val="0"/>
              <w:autoSpaceDN w:val="0"/>
              <w:adjustRightInd w:val="0"/>
              <w:rPr>
                <w:sz w:val="20"/>
                <w:szCs w:val="20"/>
              </w:rPr>
            </w:pPr>
            <w:r w:rsidRPr="00764BAB">
              <w:rPr>
                <w:sz w:val="20"/>
                <w:szCs w:val="20"/>
              </w:rPr>
              <w:t>Ссылку 7 изложить в следующей редакции «Приказ Минтруда России от 24.07.2013 N 328н (ред. от 19.02.2016) "Об утверждении Правил по охране труда при эксплуатации электроустановок" (зарегистрировано в Минюсте России 12.12.2013 N 30593) в редакции приказов Минтруда России от 19.02.2016 № 74н, от 15.11.2018 №704н»</w:t>
            </w:r>
          </w:p>
        </w:tc>
        <w:tc>
          <w:tcPr>
            <w:tcW w:w="0" w:type="auto"/>
            <w:tcBorders>
              <w:top w:val="single" w:sz="4" w:space="0" w:color="auto"/>
              <w:left w:val="single" w:sz="4" w:space="0" w:color="auto"/>
              <w:bottom w:val="single" w:sz="4" w:space="0" w:color="auto"/>
              <w:right w:val="single" w:sz="4" w:space="0" w:color="auto"/>
            </w:tcBorders>
            <w:vAlign w:val="center"/>
          </w:tcPr>
          <w:p w14:paraId="48F651F1"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2CB27879" w14:textId="77777777" w:rsidR="003D3910" w:rsidRPr="00764BAB" w:rsidRDefault="003D3910" w:rsidP="00B81A6D">
            <w:pPr>
              <w:rPr>
                <w:sz w:val="20"/>
                <w:szCs w:val="20"/>
              </w:rPr>
            </w:pPr>
            <w:r w:rsidRPr="00764BAB">
              <w:rPr>
                <w:sz w:val="20"/>
                <w:szCs w:val="20"/>
              </w:rPr>
              <w:t>Принять</w:t>
            </w:r>
          </w:p>
        </w:tc>
      </w:tr>
      <w:tr w:rsidR="009D2956" w:rsidRPr="00764BAB" w14:paraId="6027F07C" w14:textId="77777777" w:rsidTr="003D3910">
        <w:tc>
          <w:tcPr>
            <w:tcW w:w="0" w:type="auto"/>
            <w:tcBorders>
              <w:top w:val="single" w:sz="4" w:space="0" w:color="auto"/>
              <w:left w:val="single" w:sz="4" w:space="0" w:color="auto"/>
              <w:bottom w:val="single" w:sz="4" w:space="0" w:color="auto"/>
              <w:right w:val="single" w:sz="4" w:space="0" w:color="auto"/>
            </w:tcBorders>
            <w:vAlign w:val="center"/>
          </w:tcPr>
          <w:p w14:paraId="6E560E16" w14:textId="37C24B46" w:rsidR="003D3910" w:rsidRPr="00764BAB" w:rsidRDefault="003D3910" w:rsidP="00B81A6D">
            <w:pPr>
              <w:rPr>
                <w:sz w:val="20"/>
                <w:szCs w:val="20"/>
              </w:rPr>
            </w:pPr>
            <w:r>
              <w:rPr>
                <w:sz w:val="20"/>
                <w:szCs w:val="20"/>
              </w:rPr>
              <w:t>46</w:t>
            </w:r>
          </w:p>
        </w:tc>
        <w:tc>
          <w:tcPr>
            <w:tcW w:w="0" w:type="auto"/>
            <w:tcBorders>
              <w:top w:val="single" w:sz="4" w:space="0" w:color="auto"/>
              <w:left w:val="single" w:sz="4" w:space="0" w:color="auto"/>
              <w:bottom w:val="single" w:sz="4" w:space="0" w:color="auto"/>
              <w:right w:val="single" w:sz="4" w:space="0" w:color="auto"/>
            </w:tcBorders>
          </w:tcPr>
          <w:p w14:paraId="766747E4" w14:textId="7358C4D4" w:rsidR="003D3910" w:rsidRPr="003D3910" w:rsidRDefault="003D3910" w:rsidP="00B81A6D">
            <w:pPr>
              <w:rPr>
                <w:i/>
                <w:sz w:val="20"/>
                <w:szCs w:val="20"/>
              </w:rPr>
            </w:pPr>
          </w:p>
        </w:tc>
        <w:tc>
          <w:tcPr>
            <w:tcW w:w="0" w:type="auto"/>
            <w:tcBorders>
              <w:top w:val="single" w:sz="4" w:space="0" w:color="auto"/>
              <w:left w:val="single" w:sz="4" w:space="0" w:color="auto"/>
              <w:bottom w:val="single" w:sz="4" w:space="0" w:color="auto"/>
              <w:right w:val="single" w:sz="4" w:space="0" w:color="auto"/>
            </w:tcBorders>
          </w:tcPr>
          <w:p w14:paraId="733DF73A" w14:textId="77777777" w:rsidR="003D3910" w:rsidRPr="003D3910" w:rsidRDefault="003D3910" w:rsidP="003D3910">
            <w:pPr>
              <w:autoSpaceDE w:val="0"/>
              <w:autoSpaceDN w:val="0"/>
              <w:adjustRightInd w:val="0"/>
              <w:rPr>
                <w:i/>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B426096" w14:textId="77777777" w:rsidR="003D3910" w:rsidRPr="00764BAB" w:rsidRDefault="003D3910" w:rsidP="003D3910">
            <w:pPr>
              <w:autoSpaceDE w:val="0"/>
              <w:autoSpaceDN w:val="0"/>
              <w:adjustRightInd w:val="0"/>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14:paraId="2C801F5A" w14:textId="77777777" w:rsidR="003D3910" w:rsidRPr="00764BAB" w:rsidRDefault="003D3910" w:rsidP="003D3910">
            <w:pPr>
              <w:autoSpaceDE w:val="0"/>
              <w:autoSpaceDN w:val="0"/>
              <w:adjustRightInd w:val="0"/>
              <w:rPr>
                <w:sz w:val="20"/>
                <w:szCs w:val="20"/>
              </w:rPr>
            </w:pPr>
            <w:r w:rsidRPr="00764BAB">
              <w:rPr>
                <w:sz w:val="20"/>
                <w:szCs w:val="20"/>
              </w:rPr>
              <w:t>Дополнить приказ Минэнерго России от 25.10.2017 №1013 «Об утверждении требований к обеспечению надежности электроэнергетических систем, надежности и безопасности объектов электроэнергетики и энергопринимающих установок «Правила организации технического обслуживания и ремонта объектов электроэнергетики» (зарегистрировано в Минюсте России 26.03.2018 N 50503)</w:t>
            </w:r>
          </w:p>
        </w:tc>
        <w:tc>
          <w:tcPr>
            <w:tcW w:w="0" w:type="auto"/>
            <w:tcBorders>
              <w:top w:val="single" w:sz="4" w:space="0" w:color="auto"/>
              <w:left w:val="single" w:sz="4" w:space="0" w:color="auto"/>
              <w:bottom w:val="single" w:sz="4" w:space="0" w:color="auto"/>
              <w:right w:val="single" w:sz="4" w:space="0" w:color="auto"/>
            </w:tcBorders>
            <w:vAlign w:val="center"/>
          </w:tcPr>
          <w:p w14:paraId="4A3F96C3" w14:textId="77777777" w:rsidR="003D3910" w:rsidRPr="00764BAB" w:rsidRDefault="003D3910" w:rsidP="00B81A6D">
            <w:pPr>
              <w:rPr>
                <w:sz w:val="20"/>
                <w:szCs w:val="20"/>
              </w:rPr>
            </w:pPr>
          </w:p>
        </w:tc>
        <w:tc>
          <w:tcPr>
            <w:tcW w:w="0" w:type="auto"/>
            <w:tcBorders>
              <w:top w:val="single" w:sz="4" w:space="0" w:color="auto"/>
              <w:left w:val="single" w:sz="4" w:space="0" w:color="auto"/>
              <w:bottom w:val="single" w:sz="4" w:space="0" w:color="auto"/>
              <w:right w:val="single" w:sz="4" w:space="0" w:color="auto"/>
            </w:tcBorders>
          </w:tcPr>
          <w:p w14:paraId="0487933B" w14:textId="77777777" w:rsidR="003D3910" w:rsidRPr="00764BAB" w:rsidRDefault="003D3910" w:rsidP="00B81A6D">
            <w:pPr>
              <w:rPr>
                <w:sz w:val="20"/>
                <w:szCs w:val="20"/>
              </w:rPr>
            </w:pPr>
            <w:r w:rsidRPr="00764BAB">
              <w:rPr>
                <w:sz w:val="20"/>
                <w:szCs w:val="20"/>
              </w:rPr>
              <w:t>Принять</w:t>
            </w:r>
          </w:p>
        </w:tc>
      </w:tr>
    </w:tbl>
    <w:p w14:paraId="63D6F014" w14:textId="09F8A362" w:rsidR="00113213" w:rsidRDefault="00113213" w:rsidP="00281495">
      <w:pPr>
        <w:tabs>
          <w:tab w:val="left" w:pos="993"/>
        </w:tabs>
        <w:jc w:val="both"/>
        <w:rPr>
          <w:sz w:val="28"/>
          <w:szCs w:val="28"/>
        </w:rPr>
      </w:pPr>
    </w:p>
    <w:p w14:paraId="4893CD09" w14:textId="77777777" w:rsidR="002718F3" w:rsidRPr="002718F3" w:rsidRDefault="00457EBC" w:rsidP="00161DC9">
      <w:pPr>
        <w:pStyle w:val="2"/>
        <w:tabs>
          <w:tab w:val="clear" w:pos="1958"/>
        </w:tabs>
        <w:spacing w:before="120" w:after="120"/>
        <w:ind w:left="0" w:firstLine="0"/>
        <w:jc w:val="both"/>
        <w:rPr>
          <w:color w:val="002060"/>
          <w:sz w:val="28"/>
        </w:rPr>
      </w:pPr>
      <w:r>
        <w:rPr>
          <w:sz w:val="28"/>
          <w:szCs w:val="28"/>
        </w:rPr>
        <w:br w:type="page"/>
      </w:r>
      <w:bookmarkStart w:id="23" w:name="_Hlk10548114"/>
      <w:r w:rsidR="002718F3" w:rsidRPr="002718F3">
        <w:rPr>
          <w:color w:val="002060"/>
          <w:sz w:val="28"/>
        </w:rPr>
        <w:t>Приложение 4</w:t>
      </w:r>
    </w:p>
    <w:p w14:paraId="15A5D25B" w14:textId="7EA2DA0B" w:rsidR="00457EBC" w:rsidRDefault="00457EBC">
      <w:pPr>
        <w:spacing w:after="200" w:line="276" w:lineRule="auto"/>
        <w:rPr>
          <w:sz w:val="28"/>
          <w:szCs w:val="28"/>
        </w:rPr>
      </w:pPr>
      <w:r w:rsidRPr="00457EBC">
        <w:rPr>
          <w:noProof/>
        </w:rPr>
        <w:drawing>
          <wp:inline distT="0" distB="0" distL="0" distR="0" wp14:anchorId="12BD9A1A" wp14:editId="6C8220D5">
            <wp:extent cx="3684896" cy="523412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21307" t="16859" r="47499"/>
                    <a:stretch/>
                  </pic:blipFill>
                  <pic:spPr bwMode="auto">
                    <a:xfrm>
                      <a:off x="0" y="0"/>
                      <a:ext cx="3713908" cy="5275329"/>
                    </a:xfrm>
                    <a:prstGeom prst="rect">
                      <a:avLst/>
                    </a:prstGeom>
                    <a:ln>
                      <a:noFill/>
                    </a:ln>
                    <a:extLst>
                      <a:ext uri="{53640926-AAD7-44D8-BBD7-CCE9431645EC}">
                        <a14:shadowObscured xmlns:a14="http://schemas.microsoft.com/office/drawing/2010/main"/>
                      </a:ext>
                    </a:extLst>
                  </pic:spPr>
                </pic:pic>
              </a:graphicData>
            </a:graphic>
          </wp:inline>
        </w:drawing>
      </w:r>
      <w:r w:rsidRPr="00457EBC">
        <w:rPr>
          <w:noProof/>
        </w:rPr>
        <w:t xml:space="preserve"> </w:t>
      </w:r>
      <w:r w:rsidRPr="00457EBC">
        <w:rPr>
          <w:noProof/>
        </w:rPr>
        <w:drawing>
          <wp:inline distT="0" distB="0" distL="0" distR="0" wp14:anchorId="1C645CA3" wp14:editId="11F5C35C">
            <wp:extent cx="3687243" cy="5237451"/>
            <wp:effectExtent l="0" t="0" r="889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21307" t="16859" r="47499"/>
                    <a:stretch/>
                  </pic:blipFill>
                  <pic:spPr bwMode="auto">
                    <a:xfrm>
                      <a:off x="0" y="0"/>
                      <a:ext cx="3709010" cy="5268369"/>
                    </a:xfrm>
                    <a:prstGeom prst="rect">
                      <a:avLst/>
                    </a:prstGeom>
                    <a:ln>
                      <a:noFill/>
                    </a:ln>
                    <a:extLst>
                      <a:ext uri="{53640926-AAD7-44D8-BBD7-CCE9431645EC}">
                        <a14:shadowObscured xmlns:a14="http://schemas.microsoft.com/office/drawing/2010/main"/>
                      </a:ext>
                    </a:extLst>
                  </pic:spPr>
                </pic:pic>
              </a:graphicData>
            </a:graphic>
          </wp:inline>
        </w:drawing>
      </w:r>
    </w:p>
    <w:p w14:paraId="75BB190D" w14:textId="317A8F3C" w:rsidR="00457EBC" w:rsidRDefault="00457EBC" w:rsidP="00281495">
      <w:pPr>
        <w:tabs>
          <w:tab w:val="left" w:pos="993"/>
        </w:tabs>
        <w:jc w:val="both"/>
        <w:rPr>
          <w:noProof/>
        </w:rPr>
      </w:pPr>
      <w:r>
        <w:rPr>
          <w:noProof/>
        </w:rPr>
        <w:drawing>
          <wp:inline distT="0" distB="0" distL="0" distR="0" wp14:anchorId="75E908E4" wp14:editId="017D6CAA">
            <wp:extent cx="3952284" cy="5621399"/>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21179" t="17099" r="47759"/>
                    <a:stretch/>
                  </pic:blipFill>
                  <pic:spPr bwMode="auto">
                    <a:xfrm>
                      <a:off x="0" y="0"/>
                      <a:ext cx="3969556" cy="5645965"/>
                    </a:xfrm>
                    <a:prstGeom prst="rect">
                      <a:avLst/>
                    </a:prstGeom>
                    <a:ln>
                      <a:noFill/>
                    </a:ln>
                    <a:extLst>
                      <a:ext uri="{53640926-AAD7-44D8-BBD7-CCE9431645EC}">
                        <a14:shadowObscured xmlns:a14="http://schemas.microsoft.com/office/drawing/2010/main"/>
                      </a:ext>
                    </a:extLst>
                  </pic:spPr>
                </pic:pic>
              </a:graphicData>
            </a:graphic>
          </wp:inline>
        </w:drawing>
      </w:r>
      <w:r w:rsidRPr="00457EBC">
        <w:rPr>
          <w:noProof/>
        </w:rPr>
        <w:t xml:space="preserve"> </w:t>
      </w:r>
      <w:r w:rsidRPr="00457EBC">
        <w:rPr>
          <w:noProof/>
        </w:rPr>
        <w:drawing>
          <wp:inline distT="0" distB="0" distL="0" distR="0" wp14:anchorId="0C17D429" wp14:editId="4562A892">
            <wp:extent cx="3954483" cy="5628168"/>
            <wp:effectExtent l="0" t="0" r="825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21564" t="17099" r="47501" b="289"/>
                    <a:stretch/>
                  </pic:blipFill>
                  <pic:spPr bwMode="auto">
                    <a:xfrm>
                      <a:off x="0" y="0"/>
                      <a:ext cx="3964036" cy="5641764"/>
                    </a:xfrm>
                    <a:prstGeom prst="rect">
                      <a:avLst/>
                    </a:prstGeom>
                    <a:ln>
                      <a:noFill/>
                    </a:ln>
                    <a:extLst>
                      <a:ext uri="{53640926-AAD7-44D8-BBD7-CCE9431645EC}">
                        <a14:shadowObscured xmlns:a14="http://schemas.microsoft.com/office/drawing/2010/main"/>
                      </a:ext>
                    </a:extLst>
                  </pic:spPr>
                </pic:pic>
              </a:graphicData>
            </a:graphic>
          </wp:inline>
        </w:drawing>
      </w:r>
    </w:p>
    <w:p w14:paraId="45D5C53E" w14:textId="5FD91CC1" w:rsidR="00FF118B" w:rsidRDefault="00FF118B" w:rsidP="00281495">
      <w:pPr>
        <w:tabs>
          <w:tab w:val="left" w:pos="993"/>
        </w:tabs>
        <w:jc w:val="both"/>
        <w:rPr>
          <w:sz w:val="28"/>
          <w:szCs w:val="28"/>
        </w:rPr>
      </w:pPr>
      <w:r>
        <w:rPr>
          <w:noProof/>
        </w:rPr>
        <w:drawing>
          <wp:inline distT="0" distB="0" distL="0" distR="0" wp14:anchorId="04E53972" wp14:editId="3B5BADCC">
            <wp:extent cx="3906982" cy="4935136"/>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31832" t="10115" r="31584" b="3175"/>
                    <a:stretch/>
                  </pic:blipFill>
                  <pic:spPr bwMode="auto">
                    <a:xfrm>
                      <a:off x="0" y="0"/>
                      <a:ext cx="3916295" cy="4946900"/>
                    </a:xfrm>
                    <a:prstGeom prst="rect">
                      <a:avLst/>
                    </a:prstGeom>
                    <a:ln>
                      <a:noFill/>
                    </a:ln>
                    <a:extLst>
                      <a:ext uri="{53640926-AAD7-44D8-BBD7-CCE9431645EC}">
                        <a14:shadowObscured xmlns:a14="http://schemas.microsoft.com/office/drawing/2010/main"/>
                      </a:ext>
                    </a:extLst>
                  </pic:spPr>
                </pic:pic>
              </a:graphicData>
            </a:graphic>
          </wp:inline>
        </w:drawing>
      </w:r>
      <w:r w:rsidRPr="00FF118B">
        <w:rPr>
          <w:noProof/>
        </w:rPr>
        <w:t xml:space="preserve"> </w:t>
      </w:r>
      <w:r>
        <w:rPr>
          <w:noProof/>
        </w:rPr>
        <w:drawing>
          <wp:inline distT="0" distB="0" distL="0" distR="0" wp14:anchorId="2FF915D6" wp14:editId="082A3DB8">
            <wp:extent cx="3847605" cy="4755315"/>
            <wp:effectExtent l="0" t="0" r="635"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31703" t="10356" r="31839" b="5099"/>
                    <a:stretch/>
                  </pic:blipFill>
                  <pic:spPr bwMode="auto">
                    <a:xfrm>
                      <a:off x="0" y="0"/>
                      <a:ext cx="3855854" cy="4765510"/>
                    </a:xfrm>
                    <a:prstGeom prst="rect">
                      <a:avLst/>
                    </a:prstGeom>
                    <a:ln>
                      <a:noFill/>
                    </a:ln>
                    <a:extLst>
                      <a:ext uri="{53640926-AAD7-44D8-BBD7-CCE9431645EC}">
                        <a14:shadowObscured xmlns:a14="http://schemas.microsoft.com/office/drawing/2010/main"/>
                      </a:ext>
                    </a:extLst>
                  </pic:spPr>
                </pic:pic>
              </a:graphicData>
            </a:graphic>
          </wp:inline>
        </w:drawing>
      </w:r>
      <w:bookmarkEnd w:id="23"/>
    </w:p>
    <w:sectPr w:rsidR="00FF118B" w:rsidSect="00F33239">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C3BA8" w14:textId="77777777" w:rsidR="002741CB" w:rsidRDefault="002741CB" w:rsidP="008D173E">
      <w:r>
        <w:separator/>
      </w:r>
    </w:p>
  </w:endnote>
  <w:endnote w:type="continuationSeparator" w:id="0">
    <w:p w14:paraId="316F70F4" w14:textId="77777777" w:rsidR="002741CB" w:rsidRDefault="002741CB" w:rsidP="008D1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F1B9A" w14:textId="77777777" w:rsidR="002741CB" w:rsidRDefault="002741CB" w:rsidP="008D173E">
      <w:r>
        <w:separator/>
      </w:r>
    </w:p>
  </w:footnote>
  <w:footnote w:type="continuationSeparator" w:id="0">
    <w:p w14:paraId="27274D4E" w14:textId="77777777" w:rsidR="002741CB" w:rsidRDefault="002741CB" w:rsidP="008D1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32506"/>
      <w:docPartObj>
        <w:docPartGallery w:val="Page Numbers (Top of Page)"/>
        <w:docPartUnique/>
      </w:docPartObj>
    </w:sdtPr>
    <w:sdtEndPr/>
    <w:sdtContent>
      <w:p w14:paraId="2856797B" w14:textId="77777777" w:rsidR="00161DC9" w:rsidRDefault="00161DC9">
        <w:pPr>
          <w:pStyle w:val="af4"/>
          <w:jc w:val="center"/>
        </w:pPr>
        <w:r>
          <w:fldChar w:fldCharType="begin"/>
        </w:r>
        <w:r>
          <w:instrText xml:space="preserve"> PAGE   \* MERGEFORMAT </w:instrText>
        </w:r>
        <w:r>
          <w:fldChar w:fldCharType="separate"/>
        </w:r>
        <w:r>
          <w:rPr>
            <w:noProof/>
          </w:rPr>
          <w:t>1</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8F4E4528"/>
    <w:lvl w:ilvl="0">
      <w:start w:val="1"/>
      <w:numFmt w:val="decimal"/>
      <w:pStyle w:val="a"/>
      <w:lvlText w:val="%1."/>
      <w:lvlJc w:val="left"/>
      <w:pPr>
        <w:tabs>
          <w:tab w:val="num" w:pos="643"/>
        </w:tabs>
        <w:ind w:left="643" w:hanging="360"/>
      </w:pPr>
      <w:rPr>
        <w:rFonts w:cs="Times New Roman"/>
      </w:rPr>
    </w:lvl>
  </w:abstractNum>
  <w:abstractNum w:abstractNumId="1" w15:restartNumberingAfterBreak="0">
    <w:nsid w:val="010545B4"/>
    <w:multiLevelType w:val="hybridMultilevel"/>
    <w:tmpl w:val="ACBACFE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2A362B3"/>
    <w:multiLevelType w:val="hybridMultilevel"/>
    <w:tmpl w:val="827A18EC"/>
    <w:lvl w:ilvl="0" w:tplc="45AE88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35342B0"/>
    <w:multiLevelType w:val="hybridMultilevel"/>
    <w:tmpl w:val="87565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8655CE"/>
    <w:multiLevelType w:val="hybridMultilevel"/>
    <w:tmpl w:val="87565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FD329D"/>
    <w:multiLevelType w:val="hybridMultilevel"/>
    <w:tmpl w:val="EE98F646"/>
    <w:lvl w:ilvl="0" w:tplc="576661A0">
      <w:start w:val="1"/>
      <w:numFmt w:val="decimal"/>
      <w:lvlText w:val="%1."/>
      <w:lvlJc w:val="left"/>
      <w:pPr>
        <w:ind w:left="834" w:hanging="408"/>
      </w:pPr>
      <w:rPr>
        <w:rFonts w:hint="default"/>
        <w:sz w:val="24"/>
      </w:rPr>
    </w:lvl>
    <w:lvl w:ilvl="1" w:tplc="63704D06">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53166D"/>
    <w:multiLevelType w:val="hybridMultilevel"/>
    <w:tmpl w:val="87565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D73A4D"/>
    <w:multiLevelType w:val="hybridMultilevel"/>
    <w:tmpl w:val="CE30AB12"/>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96A2975"/>
    <w:multiLevelType w:val="hybridMultilevel"/>
    <w:tmpl w:val="5768836A"/>
    <w:lvl w:ilvl="0" w:tplc="919E045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714A88"/>
    <w:multiLevelType w:val="hybridMultilevel"/>
    <w:tmpl w:val="A56C9EB6"/>
    <w:lvl w:ilvl="0" w:tplc="576661A0">
      <w:start w:val="1"/>
      <w:numFmt w:val="decimal"/>
      <w:lvlText w:val="%1."/>
      <w:lvlJc w:val="left"/>
      <w:pPr>
        <w:ind w:left="834" w:hanging="408"/>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7A5481"/>
    <w:multiLevelType w:val="hybridMultilevel"/>
    <w:tmpl w:val="5F3CF6C0"/>
    <w:lvl w:ilvl="0" w:tplc="919E045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F66241"/>
    <w:multiLevelType w:val="hybridMultilevel"/>
    <w:tmpl w:val="601694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197101"/>
    <w:multiLevelType w:val="multilevel"/>
    <w:tmpl w:val="22B6150A"/>
    <w:lvl w:ilvl="0">
      <w:start w:val="1"/>
      <w:numFmt w:val="decimal"/>
      <w:lvlText w:val="%1."/>
      <w:lvlJc w:val="left"/>
      <w:pPr>
        <w:ind w:left="450" w:hanging="450"/>
      </w:pPr>
      <w:rPr>
        <w:rFonts w:hint="default"/>
        <w:i/>
      </w:rPr>
    </w:lvl>
    <w:lvl w:ilvl="1">
      <w:start w:val="1"/>
      <w:numFmt w:val="decimal"/>
      <w:lvlText w:val="%1.%2."/>
      <w:lvlJc w:val="left"/>
      <w:pPr>
        <w:ind w:left="720" w:hanging="72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800" w:hanging="180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13" w15:restartNumberingAfterBreak="0">
    <w:nsid w:val="2EA83172"/>
    <w:multiLevelType w:val="hybridMultilevel"/>
    <w:tmpl w:val="6494E7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EE1722"/>
    <w:multiLevelType w:val="hybridMultilevel"/>
    <w:tmpl w:val="827A18EC"/>
    <w:lvl w:ilvl="0" w:tplc="45AE88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3B1C6F4C"/>
    <w:multiLevelType w:val="hybridMultilevel"/>
    <w:tmpl w:val="0EFAF6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646460"/>
    <w:multiLevelType w:val="hybridMultilevel"/>
    <w:tmpl w:val="87565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526012"/>
    <w:multiLevelType w:val="multilevel"/>
    <w:tmpl w:val="EFE82512"/>
    <w:lvl w:ilvl="0">
      <w:start w:val="1"/>
      <w:numFmt w:val="decimal"/>
      <w:pStyle w:val="1"/>
      <w:lvlText w:val="%1."/>
      <w:lvlJc w:val="left"/>
      <w:pPr>
        <w:tabs>
          <w:tab w:val="num" w:pos="540"/>
        </w:tabs>
        <w:ind w:left="540" w:firstLine="0"/>
      </w:pPr>
      <w:rPr>
        <w:rFonts w:ascii="Times New Roman" w:hAnsi="Times New Roman"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2"/>
      <w:lvlText w:val="%1.%2"/>
      <w:lvlJc w:val="left"/>
      <w:pPr>
        <w:tabs>
          <w:tab w:val="num" w:pos="1958"/>
        </w:tabs>
        <w:ind w:left="1958" w:hanging="851"/>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1958"/>
        </w:tabs>
        <w:ind w:left="540" w:firstLine="567"/>
      </w:pPr>
      <w:rPr>
        <w:rFonts w:hint="default"/>
        <w:b w:val="0"/>
        <w:bCs w:val="0"/>
        <w:i w:val="0"/>
        <w:iCs w:val="0"/>
      </w:rPr>
    </w:lvl>
    <w:lvl w:ilvl="3">
      <w:start w:val="1"/>
      <w:numFmt w:val="decimal"/>
      <w:lvlText w:val="%1.%2.%3.%4"/>
      <w:lvlJc w:val="left"/>
      <w:pPr>
        <w:tabs>
          <w:tab w:val="num" w:pos="1958"/>
        </w:tabs>
        <w:ind w:left="540"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958"/>
        </w:tabs>
        <w:ind w:left="540" w:firstLine="567"/>
      </w:pPr>
      <w:rPr>
        <w:rFonts w:hint="default"/>
        <w:b w:val="0"/>
        <w:bCs w:val="0"/>
        <w:i w:val="0"/>
        <w:iCs w:val="0"/>
        <w:color w:val="auto"/>
      </w:rPr>
    </w:lvl>
    <w:lvl w:ilvl="5">
      <w:start w:val="1"/>
      <w:numFmt w:val="lowerRoman"/>
      <w:lvlText w:val="%6)"/>
      <w:lvlJc w:val="left"/>
      <w:pPr>
        <w:tabs>
          <w:tab w:val="num" w:pos="2525"/>
        </w:tabs>
        <w:ind w:left="2525" w:hanging="567"/>
      </w:pPr>
      <w:rPr>
        <w:rFonts w:hint="default"/>
      </w:rPr>
    </w:lvl>
    <w:lvl w:ilvl="6">
      <w:start w:val="1"/>
      <w:numFmt w:val="decimal"/>
      <w:lvlText w:val="%5.%6.%7)"/>
      <w:lvlJc w:val="left"/>
      <w:pPr>
        <w:tabs>
          <w:tab w:val="num" w:pos="3659"/>
        </w:tabs>
        <w:ind w:left="3659" w:hanging="851"/>
      </w:pPr>
      <w:rPr>
        <w:rFonts w:hint="default"/>
      </w:rPr>
    </w:lvl>
    <w:lvl w:ilvl="7">
      <w:start w:val="1"/>
      <w:numFmt w:val="decimal"/>
      <w:lvlText w:val="%5.%6.%7.%8)"/>
      <w:lvlJc w:val="left"/>
      <w:pPr>
        <w:tabs>
          <w:tab w:val="num" w:pos="3942"/>
        </w:tabs>
        <w:ind w:left="3942" w:hanging="567"/>
      </w:pPr>
      <w:rPr>
        <w:rFonts w:hint="default"/>
      </w:rPr>
    </w:lvl>
    <w:lvl w:ilvl="8">
      <w:start w:val="1"/>
      <w:numFmt w:val="decimal"/>
      <w:lvlText w:val="%1.%2.%3.%4.%5.%6.%7.%8.%9."/>
      <w:lvlJc w:val="left"/>
      <w:pPr>
        <w:tabs>
          <w:tab w:val="num" w:pos="6660"/>
        </w:tabs>
        <w:ind w:left="4860" w:hanging="1440"/>
      </w:pPr>
      <w:rPr>
        <w:rFonts w:hint="default"/>
      </w:rPr>
    </w:lvl>
  </w:abstractNum>
  <w:abstractNum w:abstractNumId="18" w15:restartNumberingAfterBreak="0">
    <w:nsid w:val="59A852BD"/>
    <w:multiLevelType w:val="hybridMultilevel"/>
    <w:tmpl w:val="87565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BCA268A"/>
    <w:multiLevelType w:val="hybridMultilevel"/>
    <w:tmpl w:val="EE98F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450D66"/>
    <w:multiLevelType w:val="hybridMultilevel"/>
    <w:tmpl w:val="552E1D18"/>
    <w:lvl w:ilvl="0" w:tplc="919E045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DE73722"/>
    <w:multiLevelType w:val="multilevel"/>
    <w:tmpl w:val="9C26CEB6"/>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2" w15:restartNumberingAfterBreak="0">
    <w:nsid w:val="63A03226"/>
    <w:multiLevelType w:val="hybridMultilevel"/>
    <w:tmpl w:val="1F7C4EC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A0D4D64"/>
    <w:multiLevelType w:val="hybridMultilevel"/>
    <w:tmpl w:val="776E35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CA12264"/>
    <w:multiLevelType w:val="hybridMultilevel"/>
    <w:tmpl w:val="87565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1572D3"/>
    <w:multiLevelType w:val="hybridMultilevel"/>
    <w:tmpl w:val="C3B216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BB77651"/>
    <w:multiLevelType w:val="hybridMultilevel"/>
    <w:tmpl w:val="C4B4E546"/>
    <w:lvl w:ilvl="0" w:tplc="56487BF8">
      <w:start w:val="1"/>
      <w:numFmt w:val="bullet"/>
      <w:lvlText w:val="–"/>
      <w:lvlJc w:val="left"/>
      <w:pPr>
        <w:ind w:left="1400" w:hanging="360"/>
      </w:pPr>
      <w:rPr>
        <w:rFonts w:ascii="Times New Roman"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7" w15:restartNumberingAfterBreak="0">
    <w:nsid w:val="7CBA4DCC"/>
    <w:multiLevelType w:val="hybridMultilevel"/>
    <w:tmpl w:val="C714D5FE"/>
    <w:lvl w:ilvl="0" w:tplc="919E045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12"/>
  </w:num>
  <w:num w:numId="4">
    <w:abstractNumId w:val="5"/>
  </w:num>
  <w:num w:numId="5">
    <w:abstractNumId w:val="1"/>
  </w:num>
  <w:num w:numId="6">
    <w:abstractNumId w:val="7"/>
  </w:num>
  <w:num w:numId="7">
    <w:abstractNumId w:val="2"/>
  </w:num>
  <w:num w:numId="8">
    <w:abstractNumId w:val="9"/>
  </w:num>
  <w:num w:numId="9">
    <w:abstractNumId w:val="13"/>
  </w:num>
  <w:num w:numId="10">
    <w:abstractNumId w:val="23"/>
  </w:num>
  <w:num w:numId="11">
    <w:abstractNumId w:val="0"/>
  </w:num>
  <w:num w:numId="12">
    <w:abstractNumId w:val="6"/>
  </w:num>
  <w:num w:numId="13">
    <w:abstractNumId w:val="3"/>
  </w:num>
  <w:num w:numId="14">
    <w:abstractNumId w:val="18"/>
  </w:num>
  <w:num w:numId="15">
    <w:abstractNumId w:val="4"/>
  </w:num>
  <w:num w:numId="16">
    <w:abstractNumId w:val="16"/>
  </w:num>
  <w:num w:numId="17">
    <w:abstractNumId w:val="24"/>
  </w:num>
  <w:num w:numId="18">
    <w:abstractNumId w:val="11"/>
  </w:num>
  <w:num w:numId="19">
    <w:abstractNumId w:val="19"/>
  </w:num>
  <w:num w:numId="20">
    <w:abstractNumId w:val="17"/>
  </w:num>
  <w:num w:numId="21">
    <w:abstractNumId w:val="17"/>
  </w:num>
  <w:num w:numId="22">
    <w:abstractNumId w:val="17"/>
  </w:num>
  <w:num w:numId="23">
    <w:abstractNumId w:val="17"/>
  </w:num>
  <w:num w:numId="24">
    <w:abstractNumId w:val="10"/>
  </w:num>
  <w:num w:numId="25">
    <w:abstractNumId w:val="8"/>
  </w:num>
  <w:num w:numId="26">
    <w:abstractNumId w:val="20"/>
  </w:num>
  <w:num w:numId="27">
    <w:abstractNumId w:val="27"/>
  </w:num>
  <w:num w:numId="28">
    <w:abstractNumId w:val="17"/>
  </w:num>
  <w:num w:numId="29">
    <w:abstractNumId w:val="22"/>
  </w:num>
  <w:num w:numId="30">
    <w:abstractNumId w:val="26"/>
  </w:num>
  <w:num w:numId="31">
    <w:abstractNumId w:val="14"/>
  </w:num>
  <w:num w:numId="32">
    <w:abstractNumId w:val="25"/>
  </w:num>
  <w:num w:numId="33">
    <w:abstractNumId w:val="17"/>
  </w:num>
  <w:num w:numId="34">
    <w:abstractNumId w:val="17"/>
  </w:num>
  <w:num w:numId="35">
    <w:abstractNumId w:val="15"/>
  </w:num>
  <w:num w:numId="36">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516"/>
    <w:rsid w:val="00003DAC"/>
    <w:rsid w:val="0000443A"/>
    <w:rsid w:val="00004546"/>
    <w:rsid w:val="00005A38"/>
    <w:rsid w:val="00007DDE"/>
    <w:rsid w:val="00010630"/>
    <w:rsid w:val="00010DE3"/>
    <w:rsid w:val="0001566E"/>
    <w:rsid w:val="00016009"/>
    <w:rsid w:val="000225DC"/>
    <w:rsid w:val="00022FAC"/>
    <w:rsid w:val="00025376"/>
    <w:rsid w:val="0003193E"/>
    <w:rsid w:val="00032827"/>
    <w:rsid w:val="000350FC"/>
    <w:rsid w:val="00045ED1"/>
    <w:rsid w:val="00046ADE"/>
    <w:rsid w:val="0004756B"/>
    <w:rsid w:val="00052357"/>
    <w:rsid w:val="00052635"/>
    <w:rsid w:val="000542E0"/>
    <w:rsid w:val="00054DDE"/>
    <w:rsid w:val="00055123"/>
    <w:rsid w:val="00055838"/>
    <w:rsid w:val="000632E5"/>
    <w:rsid w:val="00063E7D"/>
    <w:rsid w:val="00065BB2"/>
    <w:rsid w:val="00071928"/>
    <w:rsid w:val="00072A0C"/>
    <w:rsid w:val="0007343E"/>
    <w:rsid w:val="00073666"/>
    <w:rsid w:val="00082E1C"/>
    <w:rsid w:val="000837DE"/>
    <w:rsid w:val="00083A4B"/>
    <w:rsid w:val="00085242"/>
    <w:rsid w:val="00087044"/>
    <w:rsid w:val="00092A67"/>
    <w:rsid w:val="000951B6"/>
    <w:rsid w:val="000A7CDD"/>
    <w:rsid w:val="000B3215"/>
    <w:rsid w:val="000B65E7"/>
    <w:rsid w:val="000B7663"/>
    <w:rsid w:val="000C0E26"/>
    <w:rsid w:val="000C6AA9"/>
    <w:rsid w:val="000D0185"/>
    <w:rsid w:val="000D0813"/>
    <w:rsid w:val="000D1B8E"/>
    <w:rsid w:val="000D1CBF"/>
    <w:rsid w:val="000D32C3"/>
    <w:rsid w:val="000D367B"/>
    <w:rsid w:val="000D79AC"/>
    <w:rsid w:val="000E2B43"/>
    <w:rsid w:val="000E43B1"/>
    <w:rsid w:val="000E54E2"/>
    <w:rsid w:val="000F2222"/>
    <w:rsid w:val="0010294A"/>
    <w:rsid w:val="00106DD0"/>
    <w:rsid w:val="00107BED"/>
    <w:rsid w:val="00110562"/>
    <w:rsid w:val="0011128E"/>
    <w:rsid w:val="00113213"/>
    <w:rsid w:val="00113249"/>
    <w:rsid w:val="00113746"/>
    <w:rsid w:val="00114270"/>
    <w:rsid w:val="00116CFF"/>
    <w:rsid w:val="0012028C"/>
    <w:rsid w:val="001219F3"/>
    <w:rsid w:val="00127AAD"/>
    <w:rsid w:val="00133F5F"/>
    <w:rsid w:val="00137586"/>
    <w:rsid w:val="001413DC"/>
    <w:rsid w:val="0014391B"/>
    <w:rsid w:val="00147E1C"/>
    <w:rsid w:val="0015250A"/>
    <w:rsid w:val="00154D5E"/>
    <w:rsid w:val="00155782"/>
    <w:rsid w:val="00161DC9"/>
    <w:rsid w:val="00172826"/>
    <w:rsid w:val="00176295"/>
    <w:rsid w:val="0017729E"/>
    <w:rsid w:val="001774B3"/>
    <w:rsid w:val="001777F9"/>
    <w:rsid w:val="0018042A"/>
    <w:rsid w:val="0018314A"/>
    <w:rsid w:val="00183DDF"/>
    <w:rsid w:val="001842A7"/>
    <w:rsid w:val="0019183B"/>
    <w:rsid w:val="00191FCA"/>
    <w:rsid w:val="001944A2"/>
    <w:rsid w:val="001954DD"/>
    <w:rsid w:val="001A08B5"/>
    <w:rsid w:val="001A2969"/>
    <w:rsid w:val="001A312C"/>
    <w:rsid w:val="001A78E2"/>
    <w:rsid w:val="001B13BA"/>
    <w:rsid w:val="001B56F6"/>
    <w:rsid w:val="001C3481"/>
    <w:rsid w:val="001C3EEF"/>
    <w:rsid w:val="001C63AE"/>
    <w:rsid w:val="001D0080"/>
    <w:rsid w:val="001D1A3D"/>
    <w:rsid w:val="001D3D83"/>
    <w:rsid w:val="001D41D4"/>
    <w:rsid w:val="001D53DD"/>
    <w:rsid w:val="001F031C"/>
    <w:rsid w:val="001F0AE6"/>
    <w:rsid w:val="001F39CF"/>
    <w:rsid w:val="001F653E"/>
    <w:rsid w:val="00204380"/>
    <w:rsid w:val="00207C10"/>
    <w:rsid w:val="002102CE"/>
    <w:rsid w:val="002157E2"/>
    <w:rsid w:val="00215B1D"/>
    <w:rsid w:val="00216AAE"/>
    <w:rsid w:val="002217F4"/>
    <w:rsid w:val="00230C13"/>
    <w:rsid w:val="0023588D"/>
    <w:rsid w:val="00244E2D"/>
    <w:rsid w:val="00247CA2"/>
    <w:rsid w:val="002509A4"/>
    <w:rsid w:val="00254670"/>
    <w:rsid w:val="00260033"/>
    <w:rsid w:val="00263A90"/>
    <w:rsid w:val="002643C4"/>
    <w:rsid w:val="002646F4"/>
    <w:rsid w:val="00267B83"/>
    <w:rsid w:val="002718F3"/>
    <w:rsid w:val="0027342A"/>
    <w:rsid w:val="002741CB"/>
    <w:rsid w:val="00281495"/>
    <w:rsid w:val="00281D05"/>
    <w:rsid w:val="002829B2"/>
    <w:rsid w:val="002942D2"/>
    <w:rsid w:val="0029717C"/>
    <w:rsid w:val="00297811"/>
    <w:rsid w:val="002A4346"/>
    <w:rsid w:val="002A5623"/>
    <w:rsid w:val="002A618B"/>
    <w:rsid w:val="002A79BD"/>
    <w:rsid w:val="002A7CAF"/>
    <w:rsid w:val="002B12FD"/>
    <w:rsid w:val="002C02C8"/>
    <w:rsid w:val="002C26A2"/>
    <w:rsid w:val="002D0CE4"/>
    <w:rsid w:val="002D41F0"/>
    <w:rsid w:val="002D76AC"/>
    <w:rsid w:val="002E05A1"/>
    <w:rsid w:val="002E1151"/>
    <w:rsid w:val="002E4387"/>
    <w:rsid w:val="002F26CC"/>
    <w:rsid w:val="002F7E2D"/>
    <w:rsid w:val="0031457D"/>
    <w:rsid w:val="00315847"/>
    <w:rsid w:val="00320805"/>
    <w:rsid w:val="00320E28"/>
    <w:rsid w:val="0032216E"/>
    <w:rsid w:val="00330A33"/>
    <w:rsid w:val="00332E5B"/>
    <w:rsid w:val="00335034"/>
    <w:rsid w:val="00336A85"/>
    <w:rsid w:val="003372B0"/>
    <w:rsid w:val="00341450"/>
    <w:rsid w:val="003461E5"/>
    <w:rsid w:val="0035282D"/>
    <w:rsid w:val="003542DE"/>
    <w:rsid w:val="00364C0A"/>
    <w:rsid w:val="00365020"/>
    <w:rsid w:val="00367090"/>
    <w:rsid w:val="00367DD9"/>
    <w:rsid w:val="00367E5F"/>
    <w:rsid w:val="00367F6C"/>
    <w:rsid w:val="00374FA8"/>
    <w:rsid w:val="00380331"/>
    <w:rsid w:val="00380F40"/>
    <w:rsid w:val="00382710"/>
    <w:rsid w:val="00382B4E"/>
    <w:rsid w:val="00384CA6"/>
    <w:rsid w:val="00384DDF"/>
    <w:rsid w:val="0039080F"/>
    <w:rsid w:val="00390AE9"/>
    <w:rsid w:val="0039184A"/>
    <w:rsid w:val="00395C3A"/>
    <w:rsid w:val="003A0228"/>
    <w:rsid w:val="003A120F"/>
    <w:rsid w:val="003B234A"/>
    <w:rsid w:val="003B3C9B"/>
    <w:rsid w:val="003B6B77"/>
    <w:rsid w:val="003B6DC1"/>
    <w:rsid w:val="003C21E7"/>
    <w:rsid w:val="003C473B"/>
    <w:rsid w:val="003C6C65"/>
    <w:rsid w:val="003D18FA"/>
    <w:rsid w:val="003D3910"/>
    <w:rsid w:val="003D45B3"/>
    <w:rsid w:val="003D57D2"/>
    <w:rsid w:val="003E2EAD"/>
    <w:rsid w:val="003E4CBC"/>
    <w:rsid w:val="003E58CE"/>
    <w:rsid w:val="003E7AAB"/>
    <w:rsid w:val="003F7F02"/>
    <w:rsid w:val="0040122B"/>
    <w:rsid w:val="004016AB"/>
    <w:rsid w:val="004020CC"/>
    <w:rsid w:val="004041A3"/>
    <w:rsid w:val="00404638"/>
    <w:rsid w:val="00406F9E"/>
    <w:rsid w:val="00422559"/>
    <w:rsid w:val="00427872"/>
    <w:rsid w:val="00427C11"/>
    <w:rsid w:val="00431AD5"/>
    <w:rsid w:val="00431C5F"/>
    <w:rsid w:val="00432E9D"/>
    <w:rsid w:val="00442069"/>
    <w:rsid w:val="00444F06"/>
    <w:rsid w:val="00446300"/>
    <w:rsid w:val="00446A26"/>
    <w:rsid w:val="0044782C"/>
    <w:rsid w:val="004500CE"/>
    <w:rsid w:val="0045205D"/>
    <w:rsid w:val="00456FBF"/>
    <w:rsid w:val="00457EBC"/>
    <w:rsid w:val="004640F5"/>
    <w:rsid w:val="0046472D"/>
    <w:rsid w:val="00466445"/>
    <w:rsid w:val="004678BA"/>
    <w:rsid w:val="00467CA7"/>
    <w:rsid w:val="0047073D"/>
    <w:rsid w:val="00471E81"/>
    <w:rsid w:val="004733CB"/>
    <w:rsid w:val="00473EC1"/>
    <w:rsid w:val="004743A2"/>
    <w:rsid w:val="0047626D"/>
    <w:rsid w:val="00482299"/>
    <w:rsid w:val="00483AE6"/>
    <w:rsid w:val="00492CE4"/>
    <w:rsid w:val="00494516"/>
    <w:rsid w:val="00494A72"/>
    <w:rsid w:val="00495881"/>
    <w:rsid w:val="004A0C0B"/>
    <w:rsid w:val="004A3C06"/>
    <w:rsid w:val="004A5D99"/>
    <w:rsid w:val="004A6CF1"/>
    <w:rsid w:val="004A74CF"/>
    <w:rsid w:val="004A7958"/>
    <w:rsid w:val="004A7A56"/>
    <w:rsid w:val="004A7AD6"/>
    <w:rsid w:val="004B3D4D"/>
    <w:rsid w:val="004B44D1"/>
    <w:rsid w:val="004C5879"/>
    <w:rsid w:val="004D0CB0"/>
    <w:rsid w:val="004D6DEB"/>
    <w:rsid w:val="004E031B"/>
    <w:rsid w:val="004E0D80"/>
    <w:rsid w:val="004E1827"/>
    <w:rsid w:val="004E2FBE"/>
    <w:rsid w:val="004E39C4"/>
    <w:rsid w:val="004E42F0"/>
    <w:rsid w:val="004F00B7"/>
    <w:rsid w:val="004F151B"/>
    <w:rsid w:val="004F22FA"/>
    <w:rsid w:val="004F2B02"/>
    <w:rsid w:val="004F48FE"/>
    <w:rsid w:val="004F6339"/>
    <w:rsid w:val="004F7060"/>
    <w:rsid w:val="004F70F8"/>
    <w:rsid w:val="004F7607"/>
    <w:rsid w:val="005012E1"/>
    <w:rsid w:val="00502EFF"/>
    <w:rsid w:val="00511248"/>
    <w:rsid w:val="00515468"/>
    <w:rsid w:val="0052698D"/>
    <w:rsid w:val="005273C5"/>
    <w:rsid w:val="00532B59"/>
    <w:rsid w:val="005529A9"/>
    <w:rsid w:val="005537F4"/>
    <w:rsid w:val="00553CB8"/>
    <w:rsid w:val="00556C33"/>
    <w:rsid w:val="005658C5"/>
    <w:rsid w:val="00567EA2"/>
    <w:rsid w:val="00570A2A"/>
    <w:rsid w:val="00571E58"/>
    <w:rsid w:val="00572BDC"/>
    <w:rsid w:val="0057326C"/>
    <w:rsid w:val="005752A7"/>
    <w:rsid w:val="005775F4"/>
    <w:rsid w:val="00581526"/>
    <w:rsid w:val="0058200E"/>
    <w:rsid w:val="005844F0"/>
    <w:rsid w:val="005868F4"/>
    <w:rsid w:val="0059148F"/>
    <w:rsid w:val="00593B5F"/>
    <w:rsid w:val="005943BB"/>
    <w:rsid w:val="005A12EC"/>
    <w:rsid w:val="005A52E7"/>
    <w:rsid w:val="005B08F2"/>
    <w:rsid w:val="005B287D"/>
    <w:rsid w:val="005B3731"/>
    <w:rsid w:val="005B43A1"/>
    <w:rsid w:val="005C4E16"/>
    <w:rsid w:val="005C673E"/>
    <w:rsid w:val="005D1756"/>
    <w:rsid w:val="005D6F75"/>
    <w:rsid w:val="005D7EF4"/>
    <w:rsid w:val="005E1E1B"/>
    <w:rsid w:val="005E384A"/>
    <w:rsid w:val="005E3925"/>
    <w:rsid w:val="005E4247"/>
    <w:rsid w:val="005E4A90"/>
    <w:rsid w:val="005F02A0"/>
    <w:rsid w:val="005F7E01"/>
    <w:rsid w:val="00604389"/>
    <w:rsid w:val="00617341"/>
    <w:rsid w:val="00620689"/>
    <w:rsid w:val="00622BDA"/>
    <w:rsid w:val="006246F8"/>
    <w:rsid w:val="006321E4"/>
    <w:rsid w:val="00633436"/>
    <w:rsid w:val="00634ABD"/>
    <w:rsid w:val="0063651C"/>
    <w:rsid w:val="0063700F"/>
    <w:rsid w:val="00637A14"/>
    <w:rsid w:val="00640531"/>
    <w:rsid w:val="006435CF"/>
    <w:rsid w:val="006445D3"/>
    <w:rsid w:val="0064729D"/>
    <w:rsid w:val="006475F7"/>
    <w:rsid w:val="006510FC"/>
    <w:rsid w:val="00651DE0"/>
    <w:rsid w:val="00653BFE"/>
    <w:rsid w:val="00666B02"/>
    <w:rsid w:val="00671F0D"/>
    <w:rsid w:val="006752E5"/>
    <w:rsid w:val="006823D3"/>
    <w:rsid w:val="00685FD0"/>
    <w:rsid w:val="00687580"/>
    <w:rsid w:val="00694367"/>
    <w:rsid w:val="00695486"/>
    <w:rsid w:val="00695B28"/>
    <w:rsid w:val="006970C2"/>
    <w:rsid w:val="006A32B8"/>
    <w:rsid w:val="006A55B6"/>
    <w:rsid w:val="006A75EA"/>
    <w:rsid w:val="006B3847"/>
    <w:rsid w:val="006B7378"/>
    <w:rsid w:val="006B7BD0"/>
    <w:rsid w:val="006C3BFE"/>
    <w:rsid w:val="006C4DA0"/>
    <w:rsid w:val="006C524B"/>
    <w:rsid w:val="006C7AB2"/>
    <w:rsid w:val="006D2D66"/>
    <w:rsid w:val="006D6CD3"/>
    <w:rsid w:val="006E3453"/>
    <w:rsid w:val="006E5D17"/>
    <w:rsid w:val="006E6BFE"/>
    <w:rsid w:val="006F2EE8"/>
    <w:rsid w:val="006F6FC4"/>
    <w:rsid w:val="00700759"/>
    <w:rsid w:val="007015F2"/>
    <w:rsid w:val="00701B2A"/>
    <w:rsid w:val="00702F3D"/>
    <w:rsid w:val="0070435A"/>
    <w:rsid w:val="007045FD"/>
    <w:rsid w:val="00704AAB"/>
    <w:rsid w:val="00710881"/>
    <w:rsid w:val="00712142"/>
    <w:rsid w:val="007125C0"/>
    <w:rsid w:val="00717577"/>
    <w:rsid w:val="00733D0A"/>
    <w:rsid w:val="00741A94"/>
    <w:rsid w:val="007438D9"/>
    <w:rsid w:val="0074691D"/>
    <w:rsid w:val="00746F8B"/>
    <w:rsid w:val="0075223E"/>
    <w:rsid w:val="007527E5"/>
    <w:rsid w:val="00755723"/>
    <w:rsid w:val="00755BF9"/>
    <w:rsid w:val="00757B9F"/>
    <w:rsid w:val="00760D06"/>
    <w:rsid w:val="00761C3B"/>
    <w:rsid w:val="00763594"/>
    <w:rsid w:val="00770165"/>
    <w:rsid w:val="00770880"/>
    <w:rsid w:val="00771D5E"/>
    <w:rsid w:val="00773406"/>
    <w:rsid w:val="0077445A"/>
    <w:rsid w:val="007759E6"/>
    <w:rsid w:val="007773F7"/>
    <w:rsid w:val="007801D9"/>
    <w:rsid w:val="007857E1"/>
    <w:rsid w:val="00785889"/>
    <w:rsid w:val="0078684F"/>
    <w:rsid w:val="00791191"/>
    <w:rsid w:val="00792CC0"/>
    <w:rsid w:val="0079723F"/>
    <w:rsid w:val="007A47C9"/>
    <w:rsid w:val="007A4820"/>
    <w:rsid w:val="007B22E7"/>
    <w:rsid w:val="007C0897"/>
    <w:rsid w:val="007C12B4"/>
    <w:rsid w:val="007C2CC4"/>
    <w:rsid w:val="007C64D4"/>
    <w:rsid w:val="007C731C"/>
    <w:rsid w:val="007D1445"/>
    <w:rsid w:val="007E325C"/>
    <w:rsid w:val="007F0F9F"/>
    <w:rsid w:val="007F4FF8"/>
    <w:rsid w:val="007F56B2"/>
    <w:rsid w:val="008039D5"/>
    <w:rsid w:val="00804A67"/>
    <w:rsid w:val="0080632E"/>
    <w:rsid w:val="00806B14"/>
    <w:rsid w:val="00806ECB"/>
    <w:rsid w:val="00815C77"/>
    <w:rsid w:val="00823459"/>
    <w:rsid w:val="0082379D"/>
    <w:rsid w:val="00824BD3"/>
    <w:rsid w:val="008307AA"/>
    <w:rsid w:val="008311D5"/>
    <w:rsid w:val="00841454"/>
    <w:rsid w:val="00842D90"/>
    <w:rsid w:val="0084450B"/>
    <w:rsid w:val="008447D7"/>
    <w:rsid w:val="00851EE0"/>
    <w:rsid w:val="00852D3B"/>
    <w:rsid w:val="00853A5E"/>
    <w:rsid w:val="008566DA"/>
    <w:rsid w:val="0086031C"/>
    <w:rsid w:val="00861145"/>
    <w:rsid w:val="00861278"/>
    <w:rsid w:val="00870571"/>
    <w:rsid w:val="00871470"/>
    <w:rsid w:val="008727DC"/>
    <w:rsid w:val="00874BCE"/>
    <w:rsid w:val="008819C0"/>
    <w:rsid w:val="00883F4D"/>
    <w:rsid w:val="00885B8B"/>
    <w:rsid w:val="008903DD"/>
    <w:rsid w:val="008916BD"/>
    <w:rsid w:val="008A0F9F"/>
    <w:rsid w:val="008A1304"/>
    <w:rsid w:val="008A4EFC"/>
    <w:rsid w:val="008B4A83"/>
    <w:rsid w:val="008B64E3"/>
    <w:rsid w:val="008C2071"/>
    <w:rsid w:val="008C255B"/>
    <w:rsid w:val="008C3FC3"/>
    <w:rsid w:val="008C4253"/>
    <w:rsid w:val="008C49BF"/>
    <w:rsid w:val="008D173E"/>
    <w:rsid w:val="008D3329"/>
    <w:rsid w:val="008F0EF1"/>
    <w:rsid w:val="008F5434"/>
    <w:rsid w:val="008F690A"/>
    <w:rsid w:val="008F7ED8"/>
    <w:rsid w:val="00905103"/>
    <w:rsid w:val="009059D0"/>
    <w:rsid w:val="00905E19"/>
    <w:rsid w:val="009105B4"/>
    <w:rsid w:val="00914BA5"/>
    <w:rsid w:val="00916EC8"/>
    <w:rsid w:val="00923269"/>
    <w:rsid w:val="00930686"/>
    <w:rsid w:val="00932AD6"/>
    <w:rsid w:val="00934CA2"/>
    <w:rsid w:val="00935A19"/>
    <w:rsid w:val="00937B47"/>
    <w:rsid w:val="00943431"/>
    <w:rsid w:val="00945548"/>
    <w:rsid w:val="009471DE"/>
    <w:rsid w:val="0095791F"/>
    <w:rsid w:val="00960226"/>
    <w:rsid w:val="00964621"/>
    <w:rsid w:val="009700BE"/>
    <w:rsid w:val="00970AC6"/>
    <w:rsid w:val="00977AF9"/>
    <w:rsid w:val="009814B9"/>
    <w:rsid w:val="00982291"/>
    <w:rsid w:val="00987342"/>
    <w:rsid w:val="00987DC6"/>
    <w:rsid w:val="00991341"/>
    <w:rsid w:val="00991474"/>
    <w:rsid w:val="00991BD8"/>
    <w:rsid w:val="009966EB"/>
    <w:rsid w:val="0099769A"/>
    <w:rsid w:val="00997D7A"/>
    <w:rsid w:val="009A0790"/>
    <w:rsid w:val="009A0CA0"/>
    <w:rsid w:val="009A675A"/>
    <w:rsid w:val="009B41D8"/>
    <w:rsid w:val="009B52E6"/>
    <w:rsid w:val="009B6E31"/>
    <w:rsid w:val="009B7D4E"/>
    <w:rsid w:val="009C1109"/>
    <w:rsid w:val="009C202D"/>
    <w:rsid w:val="009C2800"/>
    <w:rsid w:val="009C3240"/>
    <w:rsid w:val="009C3374"/>
    <w:rsid w:val="009C36EB"/>
    <w:rsid w:val="009C3781"/>
    <w:rsid w:val="009C63F9"/>
    <w:rsid w:val="009C78DC"/>
    <w:rsid w:val="009D2956"/>
    <w:rsid w:val="009E15C1"/>
    <w:rsid w:val="009E1ADF"/>
    <w:rsid w:val="009E25A2"/>
    <w:rsid w:val="009E788D"/>
    <w:rsid w:val="009E7A46"/>
    <w:rsid w:val="009F55A1"/>
    <w:rsid w:val="00A0255C"/>
    <w:rsid w:val="00A02E2C"/>
    <w:rsid w:val="00A0357B"/>
    <w:rsid w:val="00A03D51"/>
    <w:rsid w:val="00A03DC1"/>
    <w:rsid w:val="00A04109"/>
    <w:rsid w:val="00A0546B"/>
    <w:rsid w:val="00A05A58"/>
    <w:rsid w:val="00A07C51"/>
    <w:rsid w:val="00A17F4A"/>
    <w:rsid w:val="00A200A1"/>
    <w:rsid w:val="00A225A7"/>
    <w:rsid w:val="00A22DD2"/>
    <w:rsid w:val="00A24A2C"/>
    <w:rsid w:val="00A25EC7"/>
    <w:rsid w:val="00A27CEF"/>
    <w:rsid w:val="00A3619B"/>
    <w:rsid w:val="00A36DF3"/>
    <w:rsid w:val="00A40484"/>
    <w:rsid w:val="00A410CE"/>
    <w:rsid w:val="00A41298"/>
    <w:rsid w:val="00A423D2"/>
    <w:rsid w:val="00A433A1"/>
    <w:rsid w:val="00A50B20"/>
    <w:rsid w:val="00A50EC6"/>
    <w:rsid w:val="00A52D78"/>
    <w:rsid w:val="00A55678"/>
    <w:rsid w:val="00A614D8"/>
    <w:rsid w:val="00A61F25"/>
    <w:rsid w:val="00A63020"/>
    <w:rsid w:val="00A63BEC"/>
    <w:rsid w:val="00A6509B"/>
    <w:rsid w:val="00A673BA"/>
    <w:rsid w:val="00A67CFB"/>
    <w:rsid w:val="00A67E26"/>
    <w:rsid w:val="00A70E3B"/>
    <w:rsid w:val="00A732D4"/>
    <w:rsid w:val="00A74596"/>
    <w:rsid w:val="00A75FC8"/>
    <w:rsid w:val="00A81E05"/>
    <w:rsid w:val="00A857BE"/>
    <w:rsid w:val="00A952D2"/>
    <w:rsid w:val="00AA2E9A"/>
    <w:rsid w:val="00AA37C1"/>
    <w:rsid w:val="00AA62F3"/>
    <w:rsid w:val="00AA65A4"/>
    <w:rsid w:val="00AB1992"/>
    <w:rsid w:val="00AB2C09"/>
    <w:rsid w:val="00AB335B"/>
    <w:rsid w:val="00AB357C"/>
    <w:rsid w:val="00AC76BE"/>
    <w:rsid w:val="00AD3A3B"/>
    <w:rsid w:val="00AD5AF8"/>
    <w:rsid w:val="00AD6D84"/>
    <w:rsid w:val="00AE06D4"/>
    <w:rsid w:val="00AE7EEB"/>
    <w:rsid w:val="00AF6380"/>
    <w:rsid w:val="00B031F3"/>
    <w:rsid w:val="00B05954"/>
    <w:rsid w:val="00B05E99"/>
    <w:rsid w:val="00B06E05"/>
    <w:rsid w:val="00B12ACB"/>
    <w:rsid w:val="00B13D17"/>
    <w:rsid w:val="00B21573"/>
    <w:rsid w:val="00B21F67"/>
    <w:rsid w:val="00B256D1"/>
    <w:rsid w:val="00B269E6"/>
    <w:rsid w:val="00B45327"/>
    <w:rsid w:val="00B4691B"/>
    <w:rsid w:val="00B5014B"/>
    <w:rsid w:val="00B54402"/>
    <w:rsid w:val="00B574A6"/>
    <w:rsid w:val="00B72433"/>
    <w:rsid w:val="00B74AEE"/>
    <w:rsid w:val="00B76639"/>
    <w:rsid w:val="00B82F35"/>
    <w:rsid w:val="00B838E9"/>
    <w:rsid w:val="00B8473A"/>
    <w:rsid w:val="00B87106"/>
    <w:rsid w:val="00B8717D"/>
    <w:rsid w:val="00B909D4"/>
    <w:rsid w:val="00B95A00"/>
    <w:rsid w:val="00BA0473"/>
    <w:rsid w:val="00BA06B9"/>
    <w:rsid w:val="00BA0FD1"/>
    <w:rsid w:val="00BA434C"/>
    <w:rsid w:val="00BA7CEE"/>
    <w:rsid w:val="00BB1C50"/>
    <w:rsid w:val="00BB79A1"/>
    <w:rsid w:val="00BC1EBF"/>
    <w:rsid w:val="00BC70C5"/>
    <w:rsid w:val="00BD3988"/>
    <w:rsid w:val="00BD4B9E"/>
    <w:rsid w:val="00BD7327"/>
    <w:rsid w:val="00BE0D90"/>
    <w:rsid w:val="00BE2251"/>
    <w:rsid w:val="00BF1203"/>
    <w:rsid w:val="00BF1779"/>
    <w:rsid w:val="00BF3948"/>
    <w:rsid w:val="00BF65F8"/>
    <w:rsid w:val="00C023E6"/>
    <w:rsid w:val="00C031BC"/>
    <w:rsid w:val="00C04B78"/>
    <w:rsid w:val="00C0583A"/>
    <w:rsid w:val="00C067F9"/>
    <w:rsid w:val="00C217F7"/>
    <w:rsid w:val="00C2665B"/>
    <w:rsid w:val="00C364B6"/>
    <w:rsid w:val="00C37D57"/>
    <w:rsid w:val="00C40137"/>
    <w:rsid w:val="00C406E6"/>
    <w:rsid w:val="00C41CB6"/>
    <w:rsid w:val="00C42B89"/>
    <w:rsid w:val="00C44122"/>
    <w:rsid w:val="00C46D4B"/>
    <w:rsid w:val="00C47B6E"/>
    <w:rsid w:val="00C50392"/>
    <w:rsid w:val="00C5362A"/>
    <w:rsid w:val="00C54453"/>
    <w:rsid w:val="00C546E1"/>
    <w:rsid w:val="00C62339"/>
    <w:rsid w:val="00C637AD"/>
    <w:rsid w:val="00C6570C"/>
    <w:rsid w:val="00C727D7"/>
    <w:rsid w:val="00C76873"/>
    <w:rsid w:val="00C771D2"/>
    <w:rsid w:val="00C839FC"/>
    <w:rsid w:val="00C85C56"/>
    <w:rsid w:val="00C864F2"/>
    <w:rsid w:val="00C9178A"/>
    <w:rsid w:val="00C95C63"/>
    <w:rsid w:val="00CA5C8A"/>
    <w:rsid w:val="00CA5DF9"/>
    <w:rsid w:val="00CA77F4"/>
    <w:rsid w:val="00CB180F"/>
    <w:rsid w:val="00CB1B2B"/>
    <w:rsid w:val="00CB5EC2"/>
    <w:rsid w:val="00CB687D"/>
    <w:rsid w:val="00CB699F"/>
    <w:rsid w:val="00CC225A"/>
    <w:rsid w:val="00CC24D7"/>
    <w:rsid w:val="00CC2E3C"/>
    <w:rsid w:val="00CC592E"/>
    <w:rsid w:val="00CC7065"/>
    <w:rsid w:val="00CC76AB"/>
    <w:rsid w:val="00CD13D5"/>
    <w:rsid w:val="00CD1B25"/>
    <w:rsid w:val="00CD3AE1"/>
    <w:rsid w:val="00CD4A3C"/>
    <w:rsid w:val="00CD696F"/>
    <w:rsid w:val="00CE0CF3"/>
    <w:rsid w:val="00CE2824"/>
    <w:rsid w:val="00CE2E16"/>
    <w:rsid w:val="00CE3EAF"/>
    <w:rsid w:val="00CF45DB"/>
    <w:rsid w:val="00CF6E61"/>
    <w:rsid w:val="00D02291"/>
    <w:rsid w:val="00D06C66"/>
    <w:rsid w:val="00D12F40"/>
    <w:rsid w:val="00D177A7"/>
    <w:rsid w:val="00D26D7A"/>
    <w:rsid w:val="00D30D14"/>
    <w:rsid w:val="00D4525E"/>
    <w:rsid w:val="00D46A12"/>
    <w:rsid w:val="00D5017E"/>
    <w:rsid w:val="00D536C9"/>
    <w:rsid w:val="00D53BBB"/>
    <w:rsid w:val="00D54A2C"/>
    <w:rsid w:val="00D638D3"/>
    <w:rsid w:val="00D647AD"/>
    <w:rsid w:val="00D663F8"/>
    <w:rsid w:val="00D719F0"/>
    <w:rsid w:val="00D720C0"/>
    <w:rsid w:val="00D73A5F"/>
    <w:rsid w:val="00D80A3C"/>
    <w:rsid w:val="00D87CFA"/>
    <w:rsid w:val="00D87EC2"/>
    <w:rsid w:val="00D90AE5"/>
    <w:rsid w:val="00D97C7A"/>
    <w:rsid w:val="00DA33BD"/>
    <w:rsid w:val="00DA3B59"/>
    <w:rsid w:val="00DA43DA"/>
    <w:rsid w:val="00DA5474"/>
    <w:rsid w:val="00DA5CFE"/>
    <w:rsid w:val="00DB445D"/>
    <w:rsid w:val="00DB4E49"/>
    <w:rsid w:val="00DB7C36"/>
    <w:rsid w:val="00DC0F18"/>
    <w:rsid w:val="00DC259B"/>
    <w:rsid w:val="00DC615A"/>
    <w:rsid w:val="00DD2756"/>
    <w:rsid w:val="00DD5611"/>
    <w:rsid w:val="00DE368F"/>
    <w:rsid w:val="00DF086F"/>
    <w:rsid w:val="00DF1557"/>
    <w:rsid w:val="00DF55FA"/>
    <w:rsid w:val="00DF5AB7"/>
    <w:rsid w:val="00DF6C9D"/>
    <w:rsid w:val="00E01D82"/>
    <w:rsid w:val="00E02204"/>
    <w:rsid w:val="00E02517"/>
    <w:rsid w:val="00E044CC"/>
    <w:rsid w:val="00E14014"/>
    <w:rsid w:val="00E16EA6"/>
    <w:rsid w:val="00E3068F"/>
    <w:rsid w:val="00E35B22"/>
    <w:rsid w:val="00E43986"/>
    <w:rsid w:val="00E448C8"/>
    <w:rsid w:val="00E469C4"/>
    <w:rsid w:val="00E52986"/>
    <w:rsid w:val="00E57CBA"/>
    <w:rsid w:val="00E57FF8"/>
    <w:rsid w:val="00E6009D"/>
    <w:rsid w:val="00E61D83"/>
    <w:rsid w:val="00E62EA0"/>
    <w:rsid w:val="00E64956"/>
    <w:rsid w:val="00E64D71"/>
    <w:rsid w:val="00E659C3"/>
    <w:rsid w:val="00E705A5"/>
    <w:rsid w:val="00E766FC"/>
    <w:rsid w:val="00E85A82"/>
    <w:rsid w:val="00E91735"/>
    <w:rsid w:val="00E937E7"/>
    <w:rsid w:val="00E950F9"/>
    <w:rsid w:val="00E95AAA"/>
    <w:rsid w:val="00EA0C16"/>
    <w:rsid w:val="00EA2EA4"/>
    <w:rsid w:val="00EB386A"/>
    <w:rsid w:val="00EB5E3E"/>
    <w:rsid w:val="00EB64D5"/>
    <w:rsid w:val="00EB678A"/>
    <w:rsid w:val="00EC362F"/>
    <w:rsid w:val="00EC38BB"/>
    <w:rsid w:val="00EC7277"/>
    <w:rsid w:val="00EC7D53"/>
    <w:rsid w:val="00ED0D80"/>
    <w:rsid w:val="00ED5CC3"/>
    <w:rsid w:val="00ED6445"/>
    <w:rsid w:val="00ED71CB"/>
    <w:rsid w:val="00EE0DA7"/>
    <w:rsid w:val="00EE1EB5"/>
    <w:rsid w:val="00EE34EB"/>
    <w:rsid w:val="00EF68F9"/>
    <w:rsid w:val="00EF7ABF"/>
    <w:rsid w:val="00F0157F"/>
    <w:rsid w:val="00F01D4D"/>
    <w:rsid w:val="00F029B5"/>
    <w:rsid w:val="00F0380F"/>
    <w:rsid w:val="00F0772E"/>
    <w:rsid w:val="00F116FF"/>
    <w:rsid w:val="00F1690F"/>
    <w:rsid w:val="00F17BD7"/>
    <w:rsid w:val="00F220E2"/>
    <w:rsid w:val="00F303C0"/>
    <w:rsid w:val="00F3069E"/>
    <w:rsid w:val="00F33239"/>
    <w:rsid w:val="00F35483"/>
    <w:rsid w:val="00F35DC1"/>
    <w:rsid w:val="00F44F7E"/>
    <w:rsid w:val="00F4595C"/>
    <w:rsid w:val="00F47DB4"/>
    <w:rsid w:val="00F47F61"/>
    <w:rsid w:val="00F509EA"/>
    <w:rsid w:val="00F52290"/>
    <w:rsid w:val="00F52C5D"/>
    <w:rsid w:val="00F55759"/>
    <w:rsid w:val="00F55776"/>
    <w:rsid w:val="00F60849"/>
    <w:rsid w:val="00F615D6"/>
    <w:rsid w:val="00F65D3F"/>
    <w:rsid w:val="00F66F19"/>
    <w:rsid w:val="00F70F08"/>
    <w:rsid w:val="00F7590D"/>
    <w:rsid w:val="00F75AF9"/>
    <w:rsid w:val="00F856BA"/>
    <w:rsid w:val="00F858A7"/>
    <w:rsid w:val="00F858F3"/>
    <w:rsid w:val="00F86B97"/>
    <w:rsid w:val="00F91FE5"/>
    <w:rsid w:val="00F970C3"/>
    <w:rsid w:val="00FA7D62"/>
    <w:rsid w:val="00FB19DA"/>
    <w:rsid w:val="00FB4EFF"/>
    <w:rsid w:val="00FB686F"/>
    <w:rsid w:val="00FB6C92"/>
    <w:rsid w:val="00FC19D9"/>
    <w:rsid w:val="00FC1ED0"/>
    <w:rsid w:val="00FC448E"/>
    <w:rsid w:val="00FC5667"/>
    <w:rsid w:val="00FC6B53"/>
    <w:rsid w:val="00FD16AA"/>
    <w:rsid w:val="00FD224B"/>
    <w:rsid w:val="00FD2EA0"/>
    <w:rsid w:val="00FD72F3"/>
    <w:rsid w:val="00FE409E"/>
    <w:rsid w:val="00FE73FB"/>
    <w:rsid w:val="00FE799A"/>
    <w:rsid w:val="00FE7BF4"/>
    <w:rsid w:val="00FF118B"/>
    <w:rsid w:val="00FF20AC"/>
    <w:rsid w:val="00FF325F"/>
    <w:rsid w:val="00FF40F1"/>
    <w:rsid w:val="00FF4EBF"/>
    <w:rsid w:val="00FF59B1"/>
    <w:rsid w:val="00FF6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03032"/>
  <w15:docId w15:val="{FA831D12-7C8D-467F-9227-A15B9E904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792CC0"/>
    <w:pPr>
      <w:spacing w:after="0" w:line="240" w:lineRule="auto"/>
    </w:pPr>
    <w:rPr>
      <w:rFonts w:ascii="Times New Roman" w:eastAsia="Times New Roman" w:hAnsi="Times New Roman" w:cs="Times New Roman"/>
      <w:sz w:val="24"/>
      <w:szCs w:val="24"/>
      <w:lang w:eastAsia="ru-RU"/>
    </w:rPr>
  </w:style>
  <w:style w:type="paragraph" w:styleId="1">
    <w:name w:val="heading 1"/>
    <w:aliases w:val="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
    <w:basedOn w:val="a0"/>
    <w:next w:val="a0"/>
    <w:link w:val="10"/>
    <w:qFormat/>
    <w:rsid w:val="003B3C9B"/>
    <w:pPr>
      <w:keepNext/>
      <w:numPr>
        <w:numId w:val="2"/>
      </w:numPr>
      <w:spacing w:before="240" w:after="60"/>
      <w:outlineLvl w:val="0"/>
    </w:pPr>
    <w:rPr>
      <w:rFonts w:ascii="Arial" w:hAnsi="Arial"/>
      <w:b/>
      <w:bCs/>
      <w:kern w:val="32"/>
      <w:sz w:val="32"/>
      <w:szCs w:val="32"/>
    </w:rPr>
  </w:style>
  <w:style w:type="paragraph" w:styleId="2">
    <w:name w:val="heading 2"/>
    <w:aliases w:val="H2,h2"/>
    <w:basedOn w:val="a0"/>
    <w:next w:val="a0"/>
    <w:link w:val="20"/>
    <w:qFormat/>
    <w:rsid w:val="003B3C9B"/>
    <w:pPr>
      <w:keepNext/>
      <w:numPr>
        <w:ilvl w:val="1"/>
        <w:numId w:val="2"/>
      </w:numPr>
      <w:jc w:val="right"/>
      <w:outlineLvl w:val="1"/>
    </w:pPr>
    <w:rPr>
      <w:b/>
      <w:bCs/>
    </w:rPr>
  </w:style>
  <w:style w:type="paragraph" w:styleId="3">
    <w:name w:val="heading 3"/>
    <w:basedOn w:val="a0"/>
    <w:next w:val="a0"/>
    <w:link w:val="30"/>
    <w:qFormat/>
    <w:rsid w:val="00A75FC8"/>
    <w:pPr>
      <w:keepNext/>
      <w:jc w:val="center"/>
      <w:outlineLvl w:val="2"/>
    </w:pPr>
    <w:rPr>
      <w:rFonts w:eastAsia="Arial Unicode MS"/>
      <w:b/>
      <w:bCs/>
    </w:rPr>
  </w:style>
  <w:style w:type="paragraph" w:styleId="4">
    <w:name w:val="heading 4"/>
    <w:basedOn w:val="a0"/>
    <w:next w:val="a0"/>
    <w:link w:val="40"/>
    <w:qFormat/>
    <w:rsid w:val="00A75FC8"/>
    <w:pPr>
      <w:keepNext/>
      <w:jc w:val="center"/>
      <w:outlineLvl w:val="3"/>
    </w:pPr>
    <w:rPr>
      <w:rFonts w:eastAsia="Arial Unicode MS"/>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04756B"/>
    <w:pPr>
      <w:ind w:left="720"/>
      <w:contextualSpacing/>
    </w:pPr>
  </w:style>
  <w:style w:type="paragraph" w:styleId="a5">
    <w:name w:val="Balloon Text"/>
    <w:basedOn w:val="a0"/>
    <w:link w:val="a6"/>
    <w:uiPriority w:val="99"/>
    <w:semiHidden/>
    <w:unhideWhenUsed/>
    <w:rsid w:val="00FD72F3"/>
    <w:rPr>
      <w:rFonts w:ascii="Tahoma" w:hAnsi="Tahoma" w:cs="Tahoma"/>
      <w:sz w:val="16"/>
      <w:szCs w:val="16"/>
    </w:rPr>
  </w:style>
  <w:style w:type="character" w:customStyle="1" w:styleId="a6">
    <w:name w:val="Текст выноски Знак"/>
    <w:basedOn w:val="a1"/>
    <w:link w:val="a5"/>
    <w:uiPriority w:val="99"/>
    <w:semiHidden/>
    <w:rsid w:val="00FD72F3"/>
    <w:rPr>
      <w:rFonts w:ascii="Tahoma" w:eastAsia="Times New Roman" w:hAnsi="Tahoma" w:cs="Tahoma"/>
      <w:sz w:val="16"/>
      <w:szCs w:val="16"/>
      <w:lang w:eastAsia="ru-RU"/>
    </w:rPr>
  </w:style>
  <w:style w:type="paragraph" w:styleId="a7">
    <w:name w:val="footnote text"/>
    <w:aliases w:val="Знак6,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
    <w:basedOn w:val="a0"/>
    <w:link w:val="a8"/>
    <w:uiPriority w:val="99"/>
    <w:unhideWhenUsed/>
    <w:rsid w:val="008D173E"/>
    <w:pPr>
      <w:spacing w:after="200" w:line="276" w:lineRule="auto"/>
    </w:pPr>
    <w:rPr>
      <w:rFonts w:ascii="Calibri" w:eastAsia="Calibri" w:hAnsi="Calibri"/>
      <w:sz w:val="20"/>
      <w:szCs w:val="20"/>
      <w:lang w:eastAsia="en-US"/>
    </w:rPr>
  </w:style>
  <w:style w:type="character" w:customStyle="1" w:styleId="a8">
    <w:name w:val="Текст сноски Знак"/>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
    <w:basedOn w:val="a1"/>
    <w:link w:val="a7"/>
    <w:uiPriority w:val="99"/>
    <w:rsid w:val="008D173E"/>
    <w:rPr>
      <w:rFonts w:ascii="Calibri" w:eastAsia="Calibri" w:hAnsi="Calibri" w:cs="Times New Roman"/>
      <w:sz w:val="20"/>
      <w:szCs w:val="20"/>
    </w:rPr>
  </w:style>
  <w:style w:type="character" w:styleId="a9">
    <w:name w:val="footnote reference"/>
    <w:aliases w:val="Знак сноски-FN,Ciae niinee-FN,Знак сноски 1,fr,Used by Word for Help footnote symbols,Ссылка на сноску 45,Footnote Reference Number"/>
    <w:uiPriority w:val="99"/>
    <w:unhideWhenUsed/>
    <w:rsid w:val="008D173E"/>
    <w:rPr>
      <w:vertAlign w:val="superscript"/>
    </w:rPr>
  </w:style>
  <w:style w:type="paragraph" w:styleId="aa">
    <w:name w:val="Body Text"/>
    <w:basedOn w:val="a0"/>
    <w:link w:val="ab"/>
    <w:autoRedefine/>
    <w:rsid w:val="00EB678A"/>
    <w:pPr>
      <w:tabs>
        <w:tab w:val="left" w:pos="3240"/>
      </w:tabs>
      <w:spacing w:line="360" w:lineRule="auto"/>
      <w:ind w:firstLine="709"/>
      <w:jc w:val="both"/>
    </w:pPr>
    <w:rPr>
      <w:bCs/>
      <w:sz w:val="28"/>
      <w:szCs w:val="28"/>
    </w:rPr>
  </w:style>
  <w:style w:type="character" w:customStyle="1" w:styleId="ab">
    <w:name w:val="Основной текст Знак"/>
    <w:basedOn w:val="a1"/>
    <w:link w:val="aa"/>
    <w:rsid w:val="00EB678A"/>
    <w:rPr>
      <w:rFonts w:ascii="Times New Roman" w:eastAsia="Times New Roman" w:hAnsi="Times New Roman" w:cs="Times New Roman"/>
      <w:bCs/>
      <w:sz w:val="28"/>
      <w:szCs w:val="28"/>
      <w:lang w:eastAsia="ru-RU"/>
    </w:rPr>
  </w:style>
  <w:style w:type="character" w:customStyle="1" w:styleId="10">
    <w:name w:val="Заголовок 1 Знак"/>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3B3C9B"/>
    <w:rPr>
      <w:rFonts w:ascii="Arial" w:eastAsia="Times New Roman" w:hAnsi="Arial" w:cs="Times New Roman"/>
      <w:b/>
      <w:bCs/>
      <w:kern w:val="32"/>
      <w:sz w:val="32"/>
      <w:szCs w:val="32"/>
      <w:lang w:eastAsia="ru-RU"/>
    </w:rPr>
  </w:style>
  <w:style w:type="character" w:customStyle="1" w:styleId="20">
    <w:name w:val="Заголовок 2 Знак"/>
    <w:aliases w:val="H2 Знак,h2 Знак"/>
    <w:basedOn w:val="a1"/>
    <w:link w:val="2"/>
    <w:rsid w:val="003B3C9B"/>
    <w:rPr>
      <w:rFonts w:ascii="Times New Roman" w:eastAsia="Times New Roman" w:hAnsi="Times New Roman" w:cs="Times New Roman"/>
      <w:b/>
      <w:bCs/>
      <w:sz w:val="24"/>
      <w:szCs w:val="24"/>
      <w:lang w:eastAsia="ru-RU"/>
    </w:rPr>
  </w:style>
  <w:style w:type="paragraph" w:customStyle="1" w:styleId="11">
    <w:name w:val="Абзац списка1"/>
    <w:basedOn w:val="a0"/>
    <w:uiPriority w:val="99"/>
    <w:rsid w:val="003B3C9B"/>
    <w:pPr>
      <w:ind w:left="720"/>
      <w:contextualSpacing/>
    </w:pPr>
  </w:style>
  <w:style w:type="paragraph" w:customStyle="1" w:styleId="ConsPlusNormal">
    <w:name w:val="ConsPlusNormal"/>
    <w:rsid w:val="00215B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c">
    <w:name w:val="Список рабочий"/>
    <w:basedOn w:val="a0"/>
    <w:uiPriority w:val="99"/>
    <w:rsid w:val="00215B1D"/>
    <w:pPr>
      <w:tabs>
        <w:tab w:val="left" w:pos="1134"/>
      </w:tabs>
      <w:ind w:left="1130" w:hanging="360"/>
      <w:jc w:val="both"/>
    </w:pPr>
    <w:rPr>
      <w:sz w:val="28"/>
      <w:szCs w:val="28"/>
      <w:lang w:eastAsia="en-US"/>
    </w:rPr>
  </w:style>
  <w:style w:type="table" w:styleId="ad">
    <w:name w:val="Table Grid"/>
    <w:basedOn w:val="a2"/>
    <w:uiPriority w:val="59"/>
    <w:rsid w:val="00C54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rsid w:val="00A41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basedOn w:val="a1"/>
    <w:link w:val="HTML"/>
    <w:uiPriority w:val="99"/>
    <w:rsid w:val="00A41298"/>
    <w:rPr>
      <w:rFonts w:ascii="Courier New" w:eastAsia="Calibri" w:hAnsi="Courier New" w:cs="Times New Roman"/>
      <w:sz w:val="20"/>
      <w:szCs w:val="20"/>
      <w:lang w:eastAsia="ru-RU"/>
    </w:rPr>
  </w:style>
  <w:style w:type="character" w:styleId="ae">
    <w:name w:val="annotation reference"/>
    <w:basedOn w:val="a1"/>
    <w:uiPriority w:val="99"/>
    <w:semiHidden/>
    <w:unhideWhenUsed/>
    <w:rsid w:val="00F0157F"/>
    <w:rPr>
      <w:sz w:val="16"/>
      <w:szCs w:val="16"/>
    </w:rPr>
  </w:style>
  <w:style w:type="paragraph" w:styleId="af">
    <w:name w:val="annotation text"/>
    <w:basedOn w:val="a0"/>
    <w:link w:val="af0"/>
    <w:uiPriority w:val="99"/>
    <w:unhideWhenUsed/>
    <w:rsid w:val="00F0157F"/>
    <w:rPr>
      <w:sz w:val="20"/>
      <w:szCs w:val="20"/>
    </w:rPr>
  </w:style>
  <w:style w:type="character" w:customStyle="1" w:styleId="af0">
    <w:name w:val="Текст примечания Знак"/>
    <w:basedOn w:val="a1"/>
    <w:link w:val="af"/>
    <w:uiPriority w:val="99"/>
    <w:rsid w:val="00F0157F"/>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F0157F"/>
    <w:rPr>
      <w:b/>
      <w:bCs/>
    </w:rPr>
  </w:style>
  <w:style w:type="character" w:customStyle="1" w:styleId="af2">
    <w:name w:val="Тема примечания Знак"/>
    <w:basedOn w:val="af0"/>
    <w:link w:val="af1"/>
    <w:uiPriority w:val="99"/>
    <w:semiHidden/>
    <w:rsid w:val="00F0157F"/>
    <w:rPr>
      <w:rFonts w:ascii="Times New Roman" w:eastAsia="Times New Roman" w:hAnsi="Times New Roman" w:cs="Times New Roman"/>
      <w:b/>
      <w:bCs/>
      <w:sz w:val="20"/>
      <w:szCs w:val="20"/>
      <w:lang w:eastAsia="ru-RU"/>
    </w:rPr>
  </w:style>
  <w:style w:type="character" w:styleId="af3">
    <w:name w:val="Hyperlink"/>
    <w:uiPriority w:val="99"/>
    <w:unhideWhenUsed/>
    <w:rsid w:val="008C3FC3"/>
    <w:rPr>
      <w:color w:val="0000FF"/>
      <w:u w:val="single"/>
    </w:rPr>
  </w:style>
  <w:style w:type="character" w:customStyle="1" w:styleId="apple-converted-space">
    <w:name w:val="apple-converted-space"/>
    <w:basedOn w:val="a1"/>
    <w:rsid w:val="008C3FC3"/>
  </w:style>
  <w:style w:type="paragraph" w:styleId="31">
    <w:name w:val="Body Text 3"/>
    <w:basedOn w:val="a0"/>
    <w:link w:val="32"/>
    <w:rsid w:val="00E64956"/>
    <w:pPr>
      <w:spacing w:after="120"/>
    </w:pPr>
    <w:rPr>
      <w:sz w:val="16"/>
      <w:szCs w:val="16"/>
    </w:rPr>
  </w:style>
  <w:style w:type="character" w:customStyle="1" w:styleId="32">
    <w:name w:val="Основной текст 3 Знак"/>
    <w:basedOn w:val="a1"/>
    <w:link w:val="31"/>
    <w:rsid w:val="00E64956"/>
    <w:rPr>
      <w:rFonts w:ascii="Times New Roman" w:eastAsia="Times New Roman" w:hAnsi="Times New Roman" w:cs="Times New Roman"/>
      <w:sz w:val="16"/>
      <w:szCs w:val="16"/>
      <w:lang w:eastAsia="ru-RU"/>
    </w:rPr>
  </w:style>
  <w:style w:type="paragraph" w:styleId="af4">
    <w:name w:val="header"/>
    <w:basedOn w:val="a0"/>
    <w:link w:val="af5"/>
    <w:unhideWhenUsed/>
    <w:rsid w:val="00FC448E"/>
    <w:pPr>
      <w:tabs>
        <w:tab w:val="center" w:pos="4677"/>
        <w:tab w:val="right" w:pos="9355"/>
      </w:tabs>
    </w:pPr>
  </w:style>
  <w:style w:type="character" w:customStyle="1" w:styleId="af5">
    <w:name w:val="Верхний колонтитул Знак"/>
    <w:basedOn w:val="a1"/>
    <w:link w:val="af4"/>
    <w:rsid w:val="00FC448E"/>
    <w:rPr>
      <w:rFonts w:ascii="Times New Roman" w:eastAsia="Times New Roman" w:hAnsi="Times New Roman" w:cs="Times New Roman"/>
      <w:sz w:val="24"/>
      <w:szCs w:val="24"/>
      <w:lang w:eastAsia="ru-RU"/>
    </w:rPr>
  </w:style>
  <w:style w:type="paragraph" w:styleId="af6">
    <w:name w:val="footer"/>
    <w:basedOn w:val="a0"/>
    <w:link w:val="af7"/>
    <w:unhideWhenUsed/>
    <w:rsid w:val="00FC448E"/>
    <w:pPr>
      <w:tabs>
        <w:tab w:val="center" w:pos="4677"/>
        <w:tab w:val="right" w:pos="9355"/>
      </w:tabs>
    </w:pPr>
  </w:style>
  <w:style w:type="character" w:customStyle="1" w:styleId="af7">
    <w:name w:val="Нижний колонтитул Знак"/>
    <w:basedOn w:val="a1"/>
    <w:link w:val="af6"/>
    <w:uiPriority w:val="99"/>
    <w:semiHidden/>
    <w:rsid w:val="00FC448E"/>
    <w:rPr>
      <w:rFonts w:ascii="Times New Roman" w:eastAsia="Times New Roman" w:hAnsi="Times New Roman" w:cs="Times New Roman"/>
      <w:sz w:val="24"/>
      <w:szCs w:val="24"/>
      <w:lang w:eastAsia="ru-RU"/>
    </w:rPr>
  </w:style>
  <w:style w:type="character" w:styleId="af8">
    <w:name w:val="endnote reference"/>
    <w:uiPriority w:val="99"/>
    <w:semiHidden/>
    <w:rsid w:val="0059148F"/>
    <w:rPr>
      <w:rFonts w:cs="Times New Roman"/>
      <w:vertAlign w:val="superscript"/>
    </w:rPr>
  </w:style>
  <w:style w:type="paragraph" w:styleId="af9">
    <w:name w:val="endnote text"/>
    <w:basedOn w:val="a0"/>
    <w:link w:val="afa"/>
    <w:uiPriority w:val="99"/>
    <w:semiHidden/>
    <w:rsid w:val="00B95A00"/>
    <w:rPr>
      <w:rFonts w:ascii="Calibri" w:eastAsia="Calibri" w:hAnsi="Calibri"/>
      <w:sz w:val="20"/>
      <w:szCs w:val="20"/>
    </w:rPr>
  </w:style>
  <w:style w:type="character" w:customStyle="1" w:styleId="afa">
    <w:name w:val="Текст концевой сноски Знак"/>
    <w:basedOn w:val="a1"/>
    <w:link w:val="af9"/>
    <w:uiPriority w:val="99"/>
    <w:semiHidden/>
    <w:rsid w:val="00B95A00"/>
    <w:rPr>
      <w:rFonts w:ascii="Calibri" w:eastAsia="Calibri" w:hAnsi="Calibri" w:cs="Times New Roman"/>
      <w:sz w:val="20"/>
      <w:szCs w:val="20"/>
      <w:lang w:eastAsia="ru-RU"/>
    </w:rPr>
  </w:style>
  <w:style w:type="paragraph" w:styleId="afb">
    <w:name w:val="Normal (Web)"/>
    <w:basedOn w:val="a0"/>
    <w:uiPriority w:val="99"/>
    <w:unhideWhenUsed/>
    <w:rsid w:val="00D73A5F"/>
    <w:pPr>
      <w:spacing w:before="100" w:beforeAutospacing="1" w:after="100" w:afterAutospacing="1"/>
    </w:pPr>
  </w:style>
  <w:style w:type="character" w:customStyle="1" w:styleId="ecattext">
    <w:name w:val="ecattext"/>
    <w:basedOn w:val="a1"/>
    <w:rsid w:val="00666B02"/>
  </w:style>
  <w:style w:type="character" w:customStyle="1" w:styleId="30">
    <w:name w:val="Заголовок 3 Знак"/>
    <w:basedOn w:val="a1"/>
    <w:link w:val="3"/>
    <w:rsid w:val="00A75FC8"/>
    <w:rPr>
      <w:rFonts w:ascii="Times New Roman" w:eastAsia="Arial Unicode MS" w:hAnsi="Times New Roman" w:cs="Times New Roman"/>
      <w:b/>
      <w:bCs/>
      <w:sz w:val="24"/>
      <w:szCs w:val="24"/>
      <w:lang w:eastAsia="ru-RU"/>
    </w:rPr>
  </w:style>
  <w:style w:type="character" w:customStyle="1" w:styleId="40">
    <w:name w:val="Заголовок 4 Знак"/>
    <w:basedOn w:val="a1"/>
    <w:link w:val="4"/>
    <w:rsid w:val="00A75FC8"/>
    <w:rPr>
      <w:rFonts w:ascii="Times New Roman" w:eastAsia="Arial Unicode MS" w:hAnsi="Times New Roman" w:cs="Times New Roman"/>
      <w:sz w:val="28"/>
      <w:szCs w:val="24"/>
      <w:lang w:eastAsia="ru-RU"/>
    </w:rPr>
  </w:style>
  <w:style w:type="paragraph" w:styleId="afc">
    <w:name w:val="Title"/>
    <w:basedOn w:val="a0"/>
    <w:link w:val="afd"/>
    <w:qFormat/>
    <w:rsid w:val="00A75FC8"/>
    <w:pPr>
      <w:jc w:val="center"/>
    </w:pPr>
    <w:rPr>
      <w:b/>
      <w:bCs/>
      <w:sz w:val="28"/>
    </w:rPr>
  </w:style>
  <w:style w:type="character" w:customStyle="1" w:styleId="afd">
    <w:name w:val="Заголовок Знак"/>
    <w:basedOn w:val="a1"/>
    <w:link w:val="afc"/>
    <w:rsid w:val="00A75FC8"/>
    <w:rPr>
      <w:rFonts w:ascii="Times New Roman" w:eastAsia="Times New Roman" w:hAnsi="Times New Roman" w:cs="Times New Roman"/>
      <w:b/>
      <w:bCs/>
      <w:sz w:val="28"/>
      <w:szCs w:val="24"/>
      <w:lang w:eastAsia="ru-RU"/>
    </w:rPr>
  </w:style>
  <w:style w:type="character" w:styleId="afe">
    <w:name w:val="page number"/>
    <w:basedOn w:val="a1"/>
    <w:rsid w:val="00A75FC8"/>
  </w:style>
  <w:style w:type="paragraph" w:customStyle="1" w:styleId="a">
    <w:name w:val="Подпункт"/>
    <w:basedOn w:val="a0"/>
    <w:rsid w:val="00A75FC8"/>
    <w:pPr>
      <w:numPr>
        <w:numId w:val="11"/>
      </w:numPr>
      <w:tabs>
        <w:tab w:val="clear" w:pos="643"/>
        <w:tab w:val="num" w:pos="864"/>
        <w:tab w:val="num" w:pos="1307"/>
        <w:tab w:val="num" w:pos="2150"/>
        <w:tab w:val="num" w:pos="10725"/>
      </w:tabs>
      <w:ind w:left="1358" w:hanging="648"/>
      <w:jc w:val="both"/>
    </w:pPr>
    <w:rPr>
      <w:sz w:val="28"/>
      <w:szCs w:val="20"/>
    </w:rPr>
  </w:style>
  <w:style w:type="paragraph" w:customStyle="1" w:styleId="Style5">
    <w:name w:val="Style5"/>
    <w:basedOn w:val="a0"/>
    <w:rsid w:val="00A75FC8"/>
    <w:pPr>
      <w:widowControl w:val="0"/>
      <w:autoSpaceDE w:val="0"/>
      <w:autoSpaceDN w:val="0"/>
      <w:adjustRightInd w:val="0"/>
      <w:spacing w:line="275" w:lineRule="exact"/>
      <w:ind w:firstLine="706"/>
      <w:jc w:val="both"/>
    </w:pPr>
  </w:style>
  <w:style w:type="paragraph" w:customStyle="1" w:styleId="Norm">
    <w:name w:val="Norm"/>
    <w:qFormat/>
    <w:rsid w:val="00A75FC8"/>
    <w:pPr>
      <w:suppressAutoHyphens/>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A75FC8"/>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
    <w:name w:val="TOC Heading"/>
    <w:basedOn w:val="1"/>
    <w:next w:val="a0"/>
    <w:uiPriority w:val="39"/>
    <w:semiHidden/>
    <w:unhideWhenUsed/>
    <w:qFormat/>
    <w:rsid w:val="00A732D4"/>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12">
    <w:name w:val="toc 1"/>
    <w:basedOn w:val="a0"/>
    <w:next w:val="a0"/>
    <w:autoRedefine/>
    <w:uiPriority w:val="39"/>
    <w:unhideWhenUsed/>
    <w:rsid w:val="006E3453"/>
    <w:pPr>
      <w:tabs>
        <w:tab w:val="left" w:pos="440"/>
        <w:tab w:val="right" w:leader="dot" w:pos="9345"/>
      </w:tabs>
      <w:spacing w:after="100"/>
    </w:pPr>
  </w:style>
  <w:style w:type="paragraph" w:styleId="21">
    <w:name w:val="toc 2"/>
    <w:basedOn w:val="a0"/>
    <w:next w:val="a0"/>
    <w:autoRedefine/>
    <w:uiPriority w:val="39"/>
    <w:unhideWhenUsed/>
    <w:rsid w:val="00A732D4"/>
    <w:pPr>
      <w:spacing w:after="100"/>
      <w:ind w:left="240"/>
    </w:pPr>
  </w:style>
  <w:style w:type="paragraph" w:styleId="aff0">
    <w:name w:val="No Spacing"/>
    <w:link w:val="aff1"/>
    <w:uiPriority w:val="1"/>
    <w:qFormat/>
    <w:rsid w:val="00A732D4"/>
    <w:pPr>
      <w:spacing w:after="0" w:line="240" w:lineRule="auto"/>
    </w:pPr>
    <w:rPr>
      <w:rFonts w:eastAsiaTheme="minorEastAsia"/>
      <w:lang w:eastAsia="ru-RU"/>
    </w:rPr>
  </w:style>
  <w:style w:type="character" w:customStyle="1" w:styleId="aff1">
    <w:name w:val="Без интервала Знак"/>
    <w:basedOn w:val="a1"/>
    <w:link w:val="aff0"/>
    <w:uiPriority w:val="1"/>
    <w:rsid w:val="00A732D4"/>
    <w:rPr>
      <w:rFonts w:eastAsiaTheme="minorEastAsia"/>
      <w:lang w:eastAsia="ru-RU"/>
    </w:rPr>
  </w:style>
  <w:style w:type="character" w:customStyle="1" w:styleId="13">
    <w:name w:val="Неразрешенное упоминание1"/>
    <w:basedOn w:val="a1"/>
    <w:uiPriority w:val="99"/>
    <w:semiHidden/>
    <w:unhideWhenUsed/>
    <w:rsid w:val="00A0546B"/>
    <w:rPr>
      <w:color w:val="605E5C"/>
      <w:shd w:val="clear" w:color="auto" w:fill="E1DFDD"/>
    </w:rPr>
  </w:style>
  <w:style w:type="paragraph" w:styleId="aff2">
    <w:name w:val="Revision"/>
    <w:hidden/>
    <w:uiPriority w:val="99"/>
    <w:semiHidden/>
    <w:rsid w:val="0031457D"/>
    <w:pPr>
      <w:spacing w:after="0" w:line="240" w:lineRule="auto"/>
    </w:pPr>
    <w:rPr>
      <w:rFonts w:ascii="Times New Roman" w:eastAsia="Times New Roman" w:hAnsi="Times New Roman" w:cs="Times New Roman"/>
      <w:sz w:val="24"/>
      <w:szCs w:val="24"/>
      <w:lang w:eastAsia="ru-RU"/>
    </w:rPr>
  </w:style>
  <w:style w:type="paragraph" w:customStyle="1" w:styleId="22">
    <w:name w:val="Абзац списка2"/>
    <w:basedOn w:val="a0"/>
    <w:rsid w:val="00755BF9"/>
    <w:pPr>
      <w:suppressAutoHyphens/>
      <w:ind w:left="720"/>
      <w:contextualSpacing/>
    </w:pPr>
    <w:rPr>
      <w:rFonts w:ascii="Arial" w:eastAsia="Calibri" w:hAnsi="Arial" w:cs="Calibri"/>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5753">
      <w:bodyDiv w:val="1"/>
      <w:marLeft w:val="0"/>
      <w:marRight w:val="0"/>
      <w:marTop w:val="0"/>
      <w:marBottom w:val="0"/>
      <w:divBdr>
        <w:top w:val="none" w:sz="0" w:space="0" w:color="auto"/>
        <w:left w:val="none" w:sz="0" w:space="0" w:color="auto"/>
        <w:bottom w:val="none" w:sz="0" w:space="0" w:color="auto"/>
        <w:right w:val="none" w:sz="0" w:space="0" w:color="auto"/>
      </w:divBdr>
      <w:divsChild>
        <w:div w:id="2057585585">
          <w:marLeft w:val="0"/>
          <w:marRight w:val="0"/>
          <w:marTop w:val="0"/>
          <w:marBottom w:val="0"/>
          <w:divBdr>
            <w:top w:val="none" w:sz="0" w:space="0" w:color="auto"/>
            <w:left w:val="none" w:sz="0" w:space="0" w:color="auto"/>
            <w:bottom w:val="none" w:sz="0" w:space="0" w:color="auto"/>
            <w:right w:val="none" w:sz="0" w:space="0" w:color="auto"/>
          </w:divBdr>
        </w:div>
        <w:div w:id="157040624">
          <w:marLeft w:val="0"/>
          <w:marRight w:val="0"/>
          <w:marTop w:val="0"/>
          <w:marBottom w:val="0"/>
          <w:divBdr>
            <w:top w:val="none" w:sz="0" w:space="0" w:color="auto"/>
            <w:left w:val="none" w:sz="0" w:space="0" w:color="auto"/>
            <w:bottom w:val="none" w:sz="0" w:space="0" w:color="auto"/>
            <w:right w:val="none" w:sz="0" w:space="0" w:color="auto"/>
          </w:divBdr>
        </w:div>
        <w:div w:id="2043165668">
          <w:marLeft w:val="0"/>
          <w:marRight w:val="0"/>
          <w:marTop w:val="0"/>
          <w:marBottom w:val="0"/>
          <w:divBdr>
            <w:top w:val="none" w:sz="0" w:space="0" w:color="auto"/>
            <w:left w:val="none" w:sz="0" w:space="0" w:color="auto"/>
            <w:bottom w:val="none" w:sz="0" w:space="0" w:color="auto"/>
            <w:right w:val="none" w:sz="0" w:space="0" w:color="auto"/>
          </w:divBdr>
        </w:div>
        <w:div w:id="1033506018">
          <w:marLeft w:val="0"/>
          <w:marRight w:val="0"/>
          <w:marTop w:val="0"/>
          <w:marBottom w:val="0"/>
          <w:divBdr>
            <w:top w:val="none" w:sz="0" w:space="0" w:color="auto"/>
            <w:left w:val="none" w:sz="0" w:space="0" w:color="auto"/>
            <w:bottom w:val="none" w:sz="0" w:space="0" w:color="auto"/>
            <w:right w:val="none" w:sz="0" w:space="0" w:color="auto"/>
          </w:divBdr>
        </w:div>
        <w:div w:id="1483884711">
          <w:marLeft w:val="0"/>
          <w:marRight w:val="0"/>
          <w:marTop w:val="0"/>
          <w:marBottom w:val="0"/>
          <w:divBdr>
            <w:top w:val="none" w:sz="0" w:space="0" w:color="auto"/>
            <w:left w:val="none" w:sz="0" w:space="0" w:color="auto"/>
            <w:bottom w:val="none" w:sz="0" w:space="0" w:color="auto"/>
            <w:right w:val="none" w:sz="0" w:space="0" w:color="auto"/>
          </w:divBdr>
        </w:div>
        <w:div w:id="1172837652">
          <w:marLeft w:val="0"/>
          <w:marRight w:val="0"/>
          <w:marTop w:val="0"/>
          <w:marBottom w:val="0"/>
          <w:divBdr>
            <w:top w:val="none" w:sz="0" w:space="0" w:color="auto"/>
            <w:left w:val="none" w:sz="0" w:space="0" w:color="auto"/>
            <w:bottom w:val="none" w:sz="0" w:space="0" w:color="auto"/>
            <w:right w:val="none" w:sz="0" w:space="0" w:color="auto"/>
          </w:divBdr>
        </w:div>
        <w:div w:id="1015114682">
          <w:marLeft w:val="0"/>
          <w:marRight w:val="0"/>
          <w:marTop w:val="0"/>
          <w:marBottom w:val="0"/>
          <w:divBdr>
            <w:top w:val="none" w:sz="0" w:space="0" w:color="auto"/>
            <w:left w:val="none" w:sz="0" w:space="0" w:color="auto"/>
            <w:bottom w:val="none" w:sz="0" w:space="0" w:color="auto"/>
            <w:right w:val="none" w:sz="0" w:space="0" w:color="auto"/>
          </w:divBdr>
        </w:div>
        <w:div w:id="1509444508">
          <w:marLeft w:val="0"/>
          <w:marRight w:val="0"/>
          <w:marTop w:val="0"/>
          <w:marBottom w:val="0"/>
          <w:divBdr>
            <w:top w:val="none" w:sz="0" w:space="0" w:color="auto"/>
            <w:left w:val="none" w:sz="0" w:space="0" w:color="auto"/>
            <w:bottom w:val="none" w:sz="0" w:space="0" w:color="auto"/>
            <w:right w:val="none" w:sz="0" w:space="0" w:color="auto"/>
          </w:divBdr>
        </w:div>
        <w:div w:id="839781656">
          <w:marLeft w:val="0"/>
          <w:marRight w:val="0"/>
          <w:marTop w:val="0"/>
          <w:marBottom w:val="0"/>
          <w:divBdr>
            <w:top w:val="none" w:sz="0" w:space="0" w:color="auto"/>
            <w:left w:val="none" w:sz="0" w:space="0" w:color="auto"/>
            <w:bottom w:val="none" w:sz="0" w:space="0" w:color="auto"/>
            <w:right w:val="none" w:sz="0" w:space="0" w:color="auto"/>
          </w:divBdr>
        </w:div>
        <w:div w:id="1573081244">
          <w:marLeft w:val="0"/>
          <w:marRight w:val="0"/>
          <w:marTop w:val="0"/>
          <w:marBottom w:val="0"/>
          <w:divBdr>
            <w:top w:val="none" w:sz="0" w:space="0" w:color="auto"/>
            <w:left w:val="none" w:sz="0" w:space="0" w:color="auto"/>
            <w:bottom w:val="none" w:sz="0" w:space="0" w:color="auto"/>
            <w:right w:val="none" w:sz="0" w:space="0" w:color="auto"/>
          </w:divBdr>
        </w:div>
        <w:div w:id="476608276">
          <w:marLeft w:val="0"/>
          <w:marRight w:val="0"/>
          <w:marTop w:val="0"/>
          <w:marBottom w:val="0"/>
          <w:divBdr>
            <w:top w:val="none" w:sz="0" w:space="0" w:color="auto"/>
            <w:left w:val="none" w:sz="0" w:space="0" w:color="auto"/>
            <w:bottom w:val="none" w:sz="0" w:space="0" w:color="auto"/>
            <w:right w:val="none" w:sz="0" w:space="0" w:color="auto"/>
          </w:divBdr>
        </w:div>
        <w:div w:id="1644382194">
          <w:marLeft w:val="0"/>
          <w:marRight w:val="0"/>
          <w:marTop w:val="0"/>
          <w:marBottom w:val="0"/>
          <w:divBdr>
            <w:top w:val="none" w:sz="0" w:space="0" w:color="auto"/>
            <w:left w:val="none" w:sz="0" w:space="0" w:color="auto"/>
            <w:bottom w:val="none" w:sz="0" w:space="0" w:color="auto"/>
            <w:right w:val="none" w:sz="0" w:space="0" w:color="auto"/>
          </w:divBdr>
        </w:div>
        <w:div w:id="750469333">
          <w:marLeft w:val="0"/>
          <w:marRight w:val="0"/>
          <w:marTop w:val="0"/>
          <w:marBottom w:val="0"/>
          <w:divBdr>
            <w:top w:val="none" w:sz="0" w:space="0" w:color="auto"/>
            <w:left w:val="none" w:sz="0" w:space="0" w:color="auto"/>
            <w:bottom w:val="none" w:sz="0" w:space="0" w:color="auto"/>
            <w:right w:val="none" w:sz="0" w:space="0" w:color="auto"/>
          </w:divBdr>
        </w:div>
        <w:div w:id="1259023855">
          <w:marLeft w:val="0"/>
          <w:marRight w:val="0"/>
          <w:marTop w:val="0"/>
          <w:marBottom w:val="0"/>
          <w:divBdr>
            <w:top w:val="none" w:sz="0" w:space="0" w:color="auto"/>
            <w:left w:val="none" w:sz="0" w:space="0" w:color="auto"/>
            <w:bottom w:val="none" w:sz="0" w:space="0" w:color="auto"/>
            <w:right w:val="none" w:sz="0" w:space="0" w:color="auto"/>
          </w:divBdr>
        </w:div>
        <w:div w:id="1170220011">
          <w:marLeft w:val="0"/>
          <w:marRight w:val="0"/>
          <w:marTop w:val="0"/>
          <w:marBottom w:val="0"/>
          <w:divBdr>
            <w:top w:val="none" w:sz="0" w:space="0" w:color="auto"/>
            <w:left w:val="none" w:sz="0" w:space="0" w:color="auto"/>
            <w:bottom w:val="none" w:sz="0" w:space="0" w:color="auto"/>
            <w:right w:val="none" w:sz="0" w:space="0" w:color="auto"/>
          </w:divBdr>
        </w:div>
        <w:div w:id="1893728452">
          <w:marLeft w:val="0"/>
          <w:marRight w:val="0"/>
          <w:marTop w:val="0"/>
          <w:marBottom w:val="0"/>
          <w:divBdr>
            <w:top w:val="none" w:sz="0" w:space="0" w:color="auto"/>
            <w:left w:val="none" w:sz="0" w:space="0" w:color="auto"/>
            <w:bottom w:val="none" w:sz="0" w:space="0" w:color="auto"/>
            <w:right w:val="none" w:sz="0" w:space="0" w:color="auto"/>
          </w:divBdr>
        </w:div>
        <w:div w:id="1734113007">
          <w:marLeft w:val="0"/>
          <w:marRight w:val="0"/>
          <w:marTop w:val="0"/>
          <w:marBottom w:val="0"/>
          <w:divBdr>
            <w:top w:val="none" w:sz="0" w:space="0" w:color="auto"/>
            <w:left w:val="none" w:sz="0" w:space="0" w:color="auto"/>
            <w:bottom w:val="none" w:sz="0" w:space="0" w:color="auto"/>
            <w:right w:val="none" w:sz="0" w:space="0" w:color="auto"/>
          </w:divBdr>
        </w:div>
        <w:div w:id="1546216388">
          <w:marLeft w:val="0"/>
          <w:marRight w:val="0"/>
          <w:marTop w:val="0"/>
          <w:marBottom w:val="0"/>
          <w:divBdr>
            <w:top w:val="none" w:sz="0" w:space="0" w:color="auto"/>
            <w:left w:val="none" w:sz="0" w:space="0" w:color="auto"/>
            <w:bottom w:val="none" w:sz="0" w:space="0" w:color="auto"/>
            <w:right w:val="none" w:sz="0" w:space="0" w:color="auto"/>
          </w:divBdr>
        </w:div>
        <w:div w:id="2120752905">
          <w:marLeft w:val="0"/>
          <w:marRight w:val="0"/>
          <w:marTop w:val="0"/>
          <w:marBottom w:val="0"/>
          <w:divBdr>
            <w:top w:val="none" w:sz="0" w:space="0" w:color="auto"/>
            <w:left w:val="none" w:sz="0" w:space="0" w:color="auto"/>
            <w:bottom w:val="none" w:sz="0" w:space="0" w:color="auto"/>
            <w:right w:val="none" w:sz="0" w:space="0" w:color="auto"/>
          </w:divBdr>
        </w:div>
        <w:div w:id="608199710">
          <w:marLeft w:val="0"/>
          <w:marRight w:val="0"/>
          <w:marTop w:val="0"/>
          <w:marBottom w:val="0"/>
          <w:divBdr>
            <w:top w:val="none" w:sz="0" w:space="0" w:color="auto"/>
            <w:left w:val="none" w:sz="0" w:space="0" w:color="auto"/>
            <w:bottom w:val="none" w:sz="0" w:space="0" w:color="auto"/>
            <w:right w:val="none" w:sz="0" w:space="0" w:color="auto"/>
          </w:divBdr>
        </w:div>
        <w:div w:id="2057243013">
          <w:marLeft w:val="0"/>
          <w:marRight w:val="0"/>
          <w:marTop w:val="0"/>
          <w:marBottom w:val="0"/>
          <w:divBdr>
            <w:top w:val="none" w:sz="0" w:space="0" w:color="auto"/>
            <w:left w:val="none" w:sz="0" w:space="0" w:color="auto"/>
            <w:bottom w:val="none" w:sz="0" w:space="0" w:color="auto"/>
            <w:right w:val="none" w:sz="0" w:space="0" w:color="auto"/>
          </w:divBdr>
        </w:div>
        <w:div w:id="1129979896">
          <w:marLeft w:val="0"/>
          <w:marRight w:val="0"/>
          <w:marTop w:val="0"/>
          <w:marBottom w:val="0"/>
          <w:divBdr>
            <w:top w:val="none" w:sz="0" w:space="0" w:color="auto"/>
            <w:left w:val="none" w:sz="0" w:space="0" w:color="auto"/>
            <w:bottom w:val="none" w:sz="0" w:space="0" w:color="auto"/>
            <w:right w:val="none" w:sz="0" w:space="0" w:color="auto"/>
          </w:divBdr>
        </w:div>
        <w:div w:id="2094277846">
          <w:marLeft w:val="0"/>
          <w:marRight w:val="0"/>
          <w:marTop w:val="0"/>
          <w:marBottom w:val="0"/>
          <w:divBdr>
            <w:top w:val="none" w:sz="0" w:space="0" w:color="auto"/>
            <w:left w:val="none" w:sz="0" w:space="0" w:color="auto"/>
            <w:bottom w:val="none" w:sz="0" w:space="0" w:color="auto"/>
            <w:right w:val="none" w:sz="0" w:space="0" w:color="auto"/>
          </w:divBdr>
        </w:div>
        <w:div w:id="1098063056">
          <w:marLeft w:val="0"/>
          <w:marRight w:val="0"/>
          <w:marTop w:val="0"/>
          <w:marBottom w:val="0"/>
          <w:divBdr>
            <w:top w:val="none" w:sz="0" w:space="0" w:color="auto"/>
            <w:left w:val="none" w:sz="0" w:space="0" w:color="auto"/>
            <w:bottom w:val="none" w:sz="0" w:space="0" w:color="auto"/>
            <w:right w:val="none" w:sz="0" w:space="0" w:color="auto"/>
          </w:divBdr>
        </w:div>
        <w:div w:id="1473518018">
          <w:marLeft w:val="0"/>
          <w:marRight w:val="0"/>
          <w:marTop w:val="0"/>
          <w:marBottom w:val="0"/>
          <w:divBdr>
            <w:top w:val="none" w:sz="0" w:space="0" w:color="auto"/>
            <w:left w:val="none" w:sz="0" w:space="0" w:color="auto"/>
            <w:bottom w:val="none" w:sz="0" w:space="0" w:color="auto"/>
            <w:right w:val="none" w:sz="0" w:space="0" w:color="auto"/>
          </w:divBdr>
        </w:div>
        <w:div w:id="879245912">
          <w:marLeft w:val="0"/>
          <w:marRight w:val="0"/>
          <w:marTop w:val="0"/>
          <w:marBottom w:val="0"/>
          <w:divBdr>
            <w:top w:val="none" w:sz="0" w:space="0" w:color="auto"/>
            <w:left w:val="none" w:sz="0" w:space="0" w:color="auto"/>
            <w:bottom w:val="none" w:sz="0" w:space="0" w:color="auto"/>
            <w:right w:val="none" w:sz="0" w:space="0" w:color="auto"/>
          </w:divBdr>
        </w:div>
        <w:div w:id="1816802217">
          <w:marLeft w:val="0"/>
          <w:marRight w:val="0"/>
          <w:marTop w:val="0"/>
          <w:marBottom w:val="0"/>
          <w:divBdr>
            <w:top w:val="none" w:sz="0" w:space="0" w:color="auto"/>
            <w:left w:val="none" w:sz="0" w:space="0" w:color="auto"/>
            <w:bottom w:val="none" w:sz="0" w:space="0" w:color="auto"/>
            <w:right w:val="none" w:sz="0" w:space="0" w:color="auto"/>
          </w:divBdr>
        </w:div>
        <w:div w:id="22483557">
          <w:marLeft w:val="0"/>
          <w:marRight w:val="0"/>
          <w:marTop w:val="0"/>
          <w:marBottom w:val="0"/>
          <w:divBdr>
            <w:top w:val="none" w:sz="0" w:space="0" w:color="auto"/>
            <w:left w:val="none" w:sz="0" w:space="0" w:color="auto"/>
            <w:bottom w:val="none" w:sz="0" w:space="0" w:color="auto"/>
            <w:right w:val="none" w:sz="0" w:space="0" w:color="auto"/>
          </w:divBdr>
        </w:div>
        <w:div w:id="1013149987">
          <w:marLeft w:val="0"/>
          <w:marRight w:val="0"/>
          <w:marTop w:val="0"/>
          <w:marBottom w:val="0"/>
          <w:divBdr>
            <w:top w:val="none" w:sz="0" w:space="0" w:color="auto"/>
            <w:left w:val="none" w:sz="0" w:space="0" w:color="auto"/>
            <w:bottom w:val="none" w:sz="0" w:space="0" w:color="auto"/>
            <w:right w:val="none" w:sz="0" w:space="0" w:color="auto"/>
          </w:divBdr>
        </w:div>
        <w:div w:id="1744110018">
          <w:marLeft w:val="0"/>
          <w:marRight w:val="0"/>
          <w:marTop w:val="0"/>
          <w:marBottom w:val="0"/>
          <w:divBdr>
            <w:top w:val="none" w:sz="0" w:space="0" w:color="auto"/>
            <w:left w:val="none" w:sz="0" w:space="0" w:color="auto"/>
            <w:bottom w:val="none" w:sz="0" w:space="0" w:color="auto"/>
            <w:right w:val="none" w:sz="0" w:space="0" w:color="auto"/>
          </w:divBdr>
        </w:div>
        <w:div w:id="2143114617">
          <w:marLeft w:val="0"/>
          <w:marRight w:val="0"/>
          <w:marTop w:val="0"/>
          <w:marBottom w:val="0"/>
          <w:divBdr>
            <w:top w:val="none" w:sz="0" w:space="0" w:color="auto"/>
            <w:left w:val="none" w:sz="0" w:space="0" w:color="auto"/>
            <w:bottom w:val="none" w:sz="0" w:space="0" w:color="auto"/>
            <w:right w:val="none" w:sz="0" w:space="0" w:color="auto"/>
          </w:divBdr>
        </w:div>
        <w:div w:id="402604270">
          <w:marLeft w:val="0"/>
          <w:marRight w:val="0"/>
          <w:marTop w:val="0"/>
          <w:marBottom w:val="0"/>
          <w:divBdr>
            <w:top w:val="none" w:sz="0" w:space="0" w:color="auto"/>
            <w:left w:val="none" w:sz="0" w:space="0" w:color="auto"/>
            <w:bottom w:val="none" w:sz="0" w:space="0" w:color="auto"/>
            <w:right w:val="none" w:sz="0" w:space="0" w:color="auto"/>
          </w:divBdr>
        </w:div>
        <w:div w:id="1923875896">
          <w:marLeft w:val="0"/>
          <w:marRight w:val="0"/>
          <w:marTop w:val="0"/>
          <w:marBottom w:val="0"/>
          <w:divBdr>
            <w:top w:val="none" w:sz="0" w:space="0" w:color="auto"/>
            <w:left w:val="none" w:sz="0" w:space="0" w:color="auto"/>
            <w:bottom w:val="none" w:sz="0" w:space="0" w:color="auto"/>
            <w:right w:val="none" w:sz="0" w:space="0" w:color="auto"/>
          </w:divBdr>
        </w:div>
        <w:div w:id="1799563337">
          <w:marLeft w:val="0"/>
          <w:marRight w:val="0"/>
          <w:marTop w:val="0"/>
          <w:marBottom w:val="0"/>
          <w:divBdr>
            <w:top w:val="none" w:sz="0" w:space="0" w:color="auto"/>
            <w:left w:val="none" w:sz="0" w:space="0" w:color="auto"/>
            <w:bottom w:val="none" w:sz="0" w:space="0" w:color="auto"/>
            <w:right w:val="none" w:sz="0" w:space="0" w:color="auto"/>
          </w:divBdr>
        </w:div>
      </w:divsChild>
    </w:div>
    <w:div w:id="28728630">
      <w:bodyDiv w:val="1"/>
      <w:marLeft w:val="0"/>
      <w:marRight w:val="0"/>
      <w:marTop w:val="0"/>
      <w:marBottom w:val="0"/>
      <w:divBdr>
        <w:top w:val="none" w:sz="0" w:space="0" w:color="auto"/>
        <w:left w:val="none" w:sz="0" w:space="0" w:color="auto"/>
        <w:bottom w:val="none" w:sz="0" w:space="0" w:color="auto"/>
        <w:right w:val="none" w:sz="0" w:space="0" w:color="auto"/>
      </w:divBdr>
      <w:divsChild>
        <w:div w:id="1065835111">
          <w:marLeft w:val="0"/>
          <w:marRight w:val="0"/>
          <w:marTop w:val="0"/>
          <w:marBottom w:val="0"/>
          <w:divBdr>
            <w:top w:val="none" w:sz="0" w:space="0" w:color="auto"/>
            <w:left w:val="none" w:sz="0" w:space="0" w:color="auto"/>
            <w:bottom w:val="none" w:sz="0" w:space="0" w:color="auto"/>
            <w:right w:val="none" w:sz="0" w:space="0" w:color="auto"/>
          </w:divBdr>
        </w:div>
        <w:div w:id="854806551">
          <w:marLeft w:val="0"/>
          <w:marRight w:val="0"/>
          <w:marTop w:val="0"/>
          <w:marBottom w:val="0"/>
          <w:divBdr>
            <w:top w:val="none" w:sz="0" w:space="0" w:color="auto"/>
            <w:left w:val="none" w:sz="0" w:space="0" w:color="auto"/>
            <w:bottom w:val="none" w:sz="0" w:space="0" w:color="auto"/>
            <w:right w:val="none" w:sz="0" w:space="0" w:color="auto"/>
          </w:divBdr>
        </w:div>
        <w:div w:id="422191590">
          <w:marLeft w:val="0"/>
          <w:marRight w:val="0"/>
          <w:marTop w:val="0"/>
          <w:marBottom w:val="0"/>
          <w:divBdr>
            <w:top w:val="none" w:sz="0" w:space="0" w:color="auto"/>
            <w:left w:val="none" w:sz="0" w:space="0" w:color="auto"/>
            <w:bottom w:val="none" w:sz="0" w:space="0" w:color="auto"/>
            <w:right w:val="none" w:sz="0" w:space="0" w:color="auto"/>
          </w:divBdr>
        </w:div>
        <w:div w:id="2124567494">
          <w:marLeft w:val="0"/>
          <w:marRight w:val="0"/>
          <w:marTop w:val="0"/>
          <w:marBottom w:val="0"/>
          <w:divBdr>
            <w:top w:val="none" w:sz="0" w:space="0" w:color="auto"/>
            <w:left w:val="none" w:sz="0" w:space="0" w:color="auto"/>
            <w:bottom w:val="none" w:sz="0" w:space="0" w:color="auto"/>
            <w:right w:val="none" w:sz="0" w:space="0" w:color="auto"/>
          </w:divBdr>
        </w:div>
        <w:div w:id="1902209081">
          <w:marLeft w:val="0"/>
          <w:marRight w:val="0"/>
          <w:marTop w:val="0"/>
          <w:marBottom w:val="0"/>
          <w:divBdr>
            <w:top w:val="none" w:sz="0" w:space="0" w:color="auto"/>
            <w:left w:val="none" w:sz="0" w:space="0" w:color="auto"/>
            <w:bottom w:val="none" w:sz="0" w:space="0" w:color="auto"/>
            <w:right w:val="none" w:sz="0" w:space="0" w:color="auto"/>
          </w:divBdr>
        </w:div>
        <w:div w:id="1857764917">
          <w:marLeft w:val="0"/>
          <w:marRight w:val="0"/>
          <w:marTop w:val="0"/>
          <w:marBottom w:val="0"/>
          <w:divBdr>
            <w:top w:val="none" w:sz="0" w:space="0" w:color="auto"/>
            <w:left w:val="none" w:sz="0" w:space="0" w:color="auto"/>
            <w:bottom w:val="none" w:sz="0" w:space="0" w:color="auto"/>
            <w:right w:val="none" w:sz="0" w:space="0" w:color="auto"/>
          </w:divBdr>
        </w:div>
        <w:div w:id="355617063">
          <w:marLeft w:val="0"/>
          <w:marRight w:val="0"/>
          <w:marTop w:val="0"/>
          <w:marBottom w:val="0"/>
          <w:divBdr>
            <w:top w:val="none" w:sz="0" w:space="0" w:color="auto"/>
            <w:left w:val="none" w:sz="0" w:space="0" w:color="auto"/>
            <w:bottom w:val="none" w:sz="0" w:space="0" w:color="auto"/>
            <w:right w:val="none" w:sz="0" w:space="0" w:color="auto"/>
          </w:divBdr>
        </w:div>
        <w:div w:id="932611">
          <w:marLeft w:val="0"/>
          <w:marRight w:val="0"/>
          <w:marTop w:val="0"/>
          <w:marBottom w:val="0"/>
          <w:divBdr>
            <w:top w:val="none" w:sz="0" w:space="0" w:color="auto"/>
            <w:left w:val="none" w:sz="0" w:space="0" w:color="auto"/>
            <w:bottom w:val="none" w:sz="0" w:space="0" w:color="auto"/>
            <w:right w:val="none" w:sz="0" w:space="0" w:color="auto"/>
          </w:divBdr>
        </w:div>
        <w:div w:id="85227994">
          <w:marLeft w:val="0"/>
          <w:marRight w:val="0"/>
          <w:marTop w:val="0"/>
          <w:marBottom w:val="0"/>
          <w:divBdr>
            <w:top w:val="none" w:sz="0" w:space="0" w:color="auto"/>
            <w:left w:val="none" w:sz="0" w:space="0" w:color="auto"/>
            <w:bottom w:val="none" w:sz="0" w:space="0" w:color="auto"/>
            <w:right w:val="none" w:sz="0" w:space="0" w:color="auto"/>
          </w:divBdr>
        </w:div>
        <w:div w:id="1502089866">
          <w:marLeft w:val="0"/>
          <w:marRight w:val="0"/>
          <w:marTop w:val="0"/>
          <w:marBottom w:val="0"/>
          <w:divBdr>
            <w:top w:val="none" w:sz="0" w:space="0" w:color="auto"/>
            <w:left w:val="none" w:sz="0" w:space="0" w:color="auto"/>
            <w:bottom w:val="none" w:sz="0" w:space="0" w:color="auto"/>
            <w:right w:val="none" w:sz="0" w:space="0" w:color="auto"/>
          </w:divBdr>
        </w:div>
        <w:div w:id="1423453365">
          <w:marLeft w:val="0"/>
          <w:marRight w:val="0"/>
          <w:marTop w:val="0"/>
          <w:marBottom w:val="0"/>
          <w:divBdr>
            <w:top w:val="none" w:sz="0" w:space="0" w:color="auto"/>
            <w:left w:val="none" w:sz="0" w:space="0" w:color="auto"/>
            <w:bottom w:val="none" w:sz="0" w:space="0" w:color="auto"/>
            <w:right w:val="none" w:sz="0" w:space="0" w:color="auto"/>
          </w:divBdr>
        </w:div>
        <w:div w:id="962462202">
          <w:marLeft w:val="0"/>
          <w:marRight w:val="0"/>
          <w:marTop w:val="0"/>
          <w:marBottom w:val="0"/>
          <w:divBdr>
            <w:top w:val="none" w:sz="0" w:space="0" w:color="auto"/>
            <w:left w:val="none" w:sz="0" w:space="0" w:color="auto"/>
            <w:bottom w:val="none" w:sz="0" w:space="0" w:color="auto"/>
            <w:right w:val="none" w:sz="0" w:space="0" w:color="auto"/>
          </w:divBdr>
        </w:div>
        <w:div w:id="1850557612">
          <w:marLeft w:val="0"/>
          <w:marRight w:val="0"/>
          <w:marTop w:val="0"/>
          <w:marBottom w:val="0"/>
          <w:divBdr>
            <w:top w:val="none" w:sz="0" w:space="0" w:color="auto"/>
            <w:left w:val="none" w:sz="0" w:space="0" w:color="auto"/>
            <w:bottom w:val="none" w:sz="0" w:space="0" w:color="auto"/>
            <w:right w:val="none" w:sz="0" w:space="0" w:color="auto"/>
          </w:divBdr>
        </w:div>
        <w:div w:id="592520759">
          <w:marLeft w:val="0"/>
          <w:marRight w:val="0"/>
          <w:marTop w:val="0"/>
          <w:marBottom w:val="0"/>
          <w:divBdr>
            <w:top w:val="none" w:sz="0" w:space="0" w:color="auto"/>
            <w:left w:val="none" w:sz="0" w:space="0" w:color="auto"/>
            <w:bottom w:val="none" w:sz="0" w:space="0" w:color="auto"/>
            <w:right w:val="none" w:sz="0" w:space="0" w:color="auto"/>
          </w:divBdr>
        </w:div>
        <w:div w:id="724719403">
          <w:marLeft w:val="0"/>
          <w:marRight w:val="0"/>
          <w:marTop w:val="0"/>
          <w:marBottom w:val="0"/>
          <w:divBdr>
            <w:top w:val="none" w:sz="0" w:space="0" w:color="auto"/>
            <w:left w:val="none" w:sz="0" w:space="0" w:color="auto"/>
            <w:bottom w:val="none" w:sz="0" w:space="0" w:color="auto"/>
            <w:right w:val="none" w:sz="0" w:space="0" w:color="auto"/>
          </w:divBdr>
        </w:div>
        <w:div w:id="703678400">
          <w:marLeft w:val="0"/>
          <w:marRight w:val="0"/>
          <w:marTop w:val="0"/>
          <w:marBottom w:val="0"/>
          <w:divBdr>
            <w:top w:val="none" w:sz="0" w:space="0" w:color="auto"/>
            <w:left w:val="none" w:sz="0" w:space="0" w:color="auto"/>
            <w:bottom w:val="none" w:sz="0" w:space="0" w:color="auto"/>
            <w:right w:val="none" w:sz="0" w:space="0" w:color="auto"/>
          </w:divBdr>
        </w:div>
        <w:div w:id="1000809792">
          <w:marLeft w:val="0"/>
          <w:marRight w:val="0"/>
          <w:marTop w:val="0"/>
          <w:marBottom w:val="0"/>
          <w:divBdr>
            <w:top w:val="none" w:sz="0" w:space="0" w:color="auto"/>
            <w:left w:val="none" w:sz="0" w:space="0" w:color="auto"/>
            <w:bottom w:val="none" w:sz="0" w:space="0" w:color="auto"/>
            <w:right w:val="none" w:sz="0" w:space="0" w:color="auto"/>
          </w:divBdr>
        </w:div>
        <w:div w:id="495806560">
          <w:marLeft w:val="0"/>
          <w:marRight w:val="0"/>
          <w:marTop w:val="0"/>
          <w:marBottom w:val="0"/>
          <w:divBdr>
            <w:top w:val="none" w:sz="0" w:space="0" w:color="auto"/>
            <w:left w:val="none" w:sz="0" w:space="0" w:color="auto"/>
            <w:bottom w:val="none" w:sz="0" w:space="0" w:color="auto"/>
            <w:right w:val="none" w:sz="0" w:space="0" w:color="auto"/>
          </w:divBdr>
        </w:div>
        <w:div w:id="1622762434">
          <w:marLeft w:val="0"/>
          <w:marRight w:val="0"/>
          <w:marTop w:val="0"/>
          <w:marBottom w:val="0"/>
          <w:divBdr>
            <w:top w:val="none" w:sz="0" w:space="0" w:color="auto"/>
            <w:left w:val="none" w:sz="0" w:space="0" w:color="auto"/>
            <w:bottom w:val="none" w:sz="0" w:space="0" w:color="auto"/>
            <w:right w:val="none" w:sz="0" w:space="0" w:color="auto"/>
          </w:divBdr>
        </w:div>
        <w:div w:id="547112044">
          <w:marLeft w:val="0"/>
          <w:marRight w:val="0"/>
          <w:marTop w:val="0"/>
          <w:marBottom w:val="0"/>
          <w:divBdr>
            <w:top w:val="none" w:sz="0" w:space="0" w:color="auto"/>
            <w:left w:val="none" w:sz="0" w:space="0" w:color="auto"/>
            <w:bottom w:val="none" w:sz="0" w:space="0" w:color="auto"/>
            <w:right w:val="none" w:sz="0" w:space="0" w:color="auto"/>
          </w:divBdr>
        </w:div>
        <w:div w:id="264077230">
          <w:marLeft w:val="0"/>
          <w:marRight w:val="0"/>
          <w:marTop w:val="0"/>
          <w:marBottom w:val="0"/>
          <w:divBdr>
            <w:top w:val="none" w:sz="0" w:space="0" w:color="auto"/>
            <w:left w:val="none" w:sz="0" w:space="0" w:color="auto"/>
            <w:bottom w:val="none" w:sz="0" w:space="0" w:color="auto"/>
            <w:right w:val="none" w:sz="0" w:space="0" w:color="auto"/>
          </w:divBdr>
        </w:div>
        <w:div w:id="1828207773">
          <w:marLeft w:val="0"/>
          <w:marRight w:val="0"/>
          <w:marTop w:val="0"/>
          <w:marBottom w:val="0"/>
          <w:divBdr>
            <w:top w:val="none" w:sz="0" w:space="0" w:color="auto"/>
            <w:left w:val="none" w:sz="0" w:space="0" w:color="auto"/>
            <w:bottom w:val="none" w:sz="0" w:space="0" w:color="auto"/>
            <w:right w:val="none" w:sz="0" w:space="0" w:color="auto"/>
          </w:divBdr>
        </w:div>
        <w:div w:id="2138258964">
          <w:marLeft w:val="0"/>
          <w:marRight w:val="0"/>
          <w:marTop w:val="0"/>
          <w:marBottom w:val="0"/>
          <w:divBdr>
            <w:top w:val="none" w:sz="0" w:space="0" w:color="auto"/>
            <w:left w:val="none" w:sz="0" w:space="0" w:color="auto"/>
            <w:bottom w:val="none" w:sz="0" w:space="0" w:color="auto"/>
            <w:right w:val="none" w:sz="0" w:space="0" w:color="auto"/>
          </w:divBdr>
        </w:div>
        <w:div w:id="215971361">
          <w:marLeft w:val="0"/>
          <w:marRight w:val="0"/>
          <w:marTop w:val="0"/>
          <w:marBottom w:val="0"/>
          <w:divBdr>
            <w:top w:val="none" w:sz="0" w:space="0" w:color="auto"/>
            <w:left w:val="none" w:sz="0" w:space="0" w:color="auto"/>
            <w:bottom w:val="none" w:sz="0" w:space="0" w:color="auto"/>
            <w:right w:val="none" w:sz="0" w:space="0" w:color="auto"/>
          </w:divBdr>
        </w:div>
        <w:div w:id="1933968162">
          <w:marLeft w:val="0"/>
          <w:marRight w:val="0"/>
          <w:marTop w:val="0"/>
          <w:marBottom w:val="0"/>
          <w:divBdr>
            <w:top w:val="none" w:sz="0" w:space="0" w:color="auto"/>
            <w:left w:val="none" w:sz="0" w:space="0" w:color="auto"/>
            <w:bottom w:val="none" w:sz="0" w:space="0" w:color="auto"/>
            <w:right w:val="none" w:sz="0" w:space="0" w:color="auto"/>
          </w:divBdr>
        </w:div>
        <w:div w:id="1158770589">
          <w:marLeft w:val="0"/>
          <w:marRight w:val="0"/>
          <w:marTop w:val="0"/>
          <w:marBottom w:val="0"/>
          <w:divBdr>
            <w:top w:val="none" w:sz="0" w:space="0" w:color="auto"/>
            <w:left w:val="none" w:sz="0" w:space="0" w:color="auto"/>
            <w:bottom w:val="none" w:sz="0" w:space="0" w:color="auto"/>
            <w:right w:val="none" w:sz="0" w:space="0" w:color="auto"/>
          </w:divBdr>
        </w:div>
        <w:div w:id="2016151178">
          <w:marLeft w:val="0"/>
          <w:marRight w:val="0"/>
          <w:marTop w:val="0"/>
          <w:marBottom w:val="0"/>
          <w:divBdr>
            <w:top w:val="none" w:sz="0" w:space="0" w:color="auto"/>
            <w:left w:val="none" w:sz="0" w:space="0" w:color="auto"/>
            <w:bottom w:val="none" w:sz="0" w:space="0" w:color="auto"/>
            <w:right w:val="none" w:sz="0" w:space="0" w:color="auto"/>
          </w:divBdr>
        </w:div>
        <w:div w:id="2015641050">
          <w:marLeft w:val="0"/>
          <w:marRight w:val="0"/>
          <w:marTop w:val="0"/>
          <w:marBottom w:val="0"/>
          <w:divBdr>
            <w:top w:val="none" w:sz="0" w:space="0" w:color="auto"/>
            <w:left w:val="none" w:sz="0" w:space="0" w:color="auto"/>
            <w:bottom w:val="none" w:sz="0" w:space="0" w:color="auto"/>
            <w:right w:val="none" w:sz="0" w:space="0" w:color="auto"/>
          </w:divBdr>
        </w:div>
        <w:div w:id="1896502917">
          <w:marLeft w:val="0"/>
          <w:marRight w:val="0"/>
          <w:marTop w:val="0"/>
          <w:marBottom w:val="0"/>
          <w:divBdr>
            <w:top w:val="none" w:sz="0" w:space="0" w:color="auto"/>
            <w:left w:val="none" w:sz="0" w:space="0" w:color="auto"/>
            <w:bottom w:val="none" w:sz="0" w:space="0" w:color="auto"/>
            <w:right w:val="none" w:sz="0" w:space="0" w:color="auto"/>
          </w:divBdr>
        </w:div>
        <w:div w:id="1051736171">
          <w:marLeft w:val="0"/>
          <w:marRight w:val="0"/>
          <w:marTop w:val="0"/>
          <w:marBottom w:val="0"/>
          <w:divBdr>
            <w:top w:val="none" w:sz="0" w:space="0" w:color="auto"/>
            <w:left w:val="none" w:sz="0" w:space="0" w:color="auto"/>
            <w:bottom w:val="none" w:sz="0" w:space="0" w:color="auto"/>
            <w:right w:val="none" w:sz="0" w:space="0" w:color="auto"/>
          </w:divBdr>
        </w:div>
        <w:div w:id="112141411">
          <w:marLeft w:val="0"/>
          <w:marRight w:val="0"/>
          <w:marTop w:val="0"/>
          <w:marBottom w:val="0"/>
          <w:divBdr>
            <w:top w:val="none" w:sz="0" w:space="0" w:color="auto"/>
            <w:left w:val="none" w:sz="0" w:space="0" w:color="auto"/>
            <w:bottom w:val="none" w:sz="0" w:space="0" w:color="auto"/>
            <w:right w:val="none" w:sz="0" w:space="0" w:color="auto"/>
          </w:divBdr>
        </w:div>
        <w:div w:id="2055737082">
          <w:marLeft w:val="0"/>
          <w:marRight w:val="0"/>
          <w:marTop w:val="0"/>
          <w:marBottom w:val="0"/>
          <w:divBdr>
            <w:top w:val="none" w:sz="0" w:space="0" w:color="auto"/>
            <w:left w:val="none" w:sz="0" w:space="0" w:color="auto"/>
            <w:bottom w:val="none" w:sz="0" w:space="0" w:color="auto"/>
            <w:right w:val="none" w:sz="0" w:space="0" w:color="auto"/>
          </w:divBdr>
        </w:div>
        <w:div w:id="528300570">
          <w:marLeft w:val="0"/>
          <w:marRight w:val="0"/>
          <w:marTop w:val="0"/>
          <w:marBottom w:val="0"/>
          <w:divBdr>
            <w:top w:val="none" w:sz="0" w:space="0" w:color="auto"/>
            <w:left w:val="none" w:sz="0" w:space="0" w:color="auto"/>
            <w:bottom w:val="none" w:sz="0" w:space="0" w:color="auto"/>
            <w:right w:val="none" w:sz="0" w:space="0" w:color="auto"/>
          </w:divBdr>
        </w:div>
        <w:div w:id="394161841">
          <w:marLeft w:val="0"/>
          <w:marRight w:val="0"/>
          <w:marTop w:val="0"/>
          <w:marBottom w:val="0"/>
          <w:divBdr>
            <w:top w:val="none" w:sz="0" w:space="0" w:color="auto"/>
            <w:left w:val="none" w:sz="0" w:space="0" w:color="auto"/>
            <w:bottom w:val="none" w:sz="0" w:space="0" w:color="auto"/>
            <w:right w:val="none" w:sz="0" w:space="0" w:color="auto"/>
          </w:divBdr>
        </w:div>
        <w:div w:id="897590188">
          <w:marLeft w:val="0"/>
          <w:marRight w:val="0"/>
          <w:marTop w:val="0"/>
          <w:marBottom w:val="0"/>
          <w:divBdr>
            <w:top w:val="none" w:sz="0" w:space="0" w:color="auto"/>
            <w:left w:val="none" w:sz="0" w:space="0" w:color="auto"/>
            <w:bottom w:val="none" w:sz="0" w:space="0" w:color="auto"/>
            <w:right w:val="none" w:sz="0" w:space="0" w:color="auto"/>
          </w:divBdr>
        </w:div>
        <w:div w:id="251470170">
          <w:marLeft w:val="0"/>
          <w:marRight w:val="0"/>
          <w:marTop w:val="0"/>
          <w:marBottom w:val="0"/>
          <w:divBdr>
            <w:top w:val="none" w:sz="0" w:space="0" w:color="auto"/>
            <w:left w:val="none" w:sz="0" w:space="0" w:color="auto"/>
            <w:bottom w:val="none" w:sz="0" w:space="0" w:color="auto"/>
            <w:right w:val="none" w:sz="0" w:space="0" w:color="auto"/>
          </w:divBdr>
        </w:div>
        <w:div w:id="2033997226">
          <w:marLeft w:val="0"/>
          <w:marRight w:val="0"/>
          <w:marTop w:val="0"/>
          <w:marBottom w:val="0"/>
          <w:divBdr>
            <w:top w:val="none" w:sz="0" w:space="0" w:color="auto"/>
            <w:left w:val="none" w:sz="0" w:space="0" w:color="auto"/>
            <w:bottom w:val="none" w:sz="0" w:space="0" w:color="auto"/>
            <w:right w:val="none" w:sz="0" w:space="0" w:color="auto"/>
          </w:divBdr>
        </w:div>
        <w:div w:id="1938950080">
          <w:marLeft w:val="0"/>
          <w:marRight w:val="0"/>
          <w:marTop w:val="0"/>
          <w:marBottom w:val="0"/>
          <w:divBdr>
            <w:top w:val="none" w:sz="0" w:space="0" w:color="auto"/>
            <w:left w:val="none" w:sz="0" w:space="0" w:color="auto"/>
            <w:bottom w:val="none" w:sz="0" w:space="0" w:color="auto"/>
            <w:right w:val="none" w:sz="0" w:space="0" w:color="auto"/>
          </w:divBdr>
        </w:div>
        <w:div w:id="1499077798">
          <w:marLeft w:val="0"/>
          <w:marRight w:val="0"/>
          <w:marTop w:val="0"/>
          <w:marBottom w:val="0"/>
          <w:divBdr>
            <w:top w:val="none" w:sz="0" w:space="0" w:color="auto"/>
            <w:left w:val="none" w:sz="0" w:space="0" w:color="auto"/>
            <w:bottom w:val="none" w:sz="0" w:space="0" w:color="auto"/>
            <w:right w:val="none" w:sz="0" w:space="0" w:color="auto"/>
          </w:divBdr>
        </w:div>
        <w:div w:id="553128205">
          <w:marLeft w:val="0"/>
          <w:marRight w:val="0"/>
          <w:marTop w:val="0"/>
          <w:marBottom w:val="0"/>
          <w:divBdr>
            <w:top w:val="none" w:sz="0" w:space="0" w:color="auto"/>
            <w:left w:val="none" w:sz="0" w:space="0" w:color="auto"/>
            <w:bottom w:val="none" w:sz="0" w:space="0" w:color="auto"/>
            <w:right w:val="none" w:sz="0" w:space="0" w:color="auto"/>
          </w:divBdr>
        </w:div>
        <w:div w:id="915162811">
          <w:marLeft w:val="0"/>
          <w:marRight w:val="0"/>
          <w:marTop w:val="0"/>
          <w:marBottom w:val="0"/>
          <w:divBdr>
            <w:top w:val="none" w:sz="0" w:space="0" w:color="auto"/>
            <w:left w:val="none" w:sz="0" w:space="0" w:color="auto"/>
            <w:bottom w:val="none" w:sz="0" w:space="0" w:color="auto"/>
            <w:right w:val="none" w:sz="0" w:space="0" w:color="auto"/>
          </w:divBdr>
        </w:div>
        <w:div w:id="439957958">
          <w:marLeft w:val="0"/>
          <w:marRight w:val="0"/>
          <w:marTop w:val="0"/>
          <w:marBottom w:val="0"/>
          <w:divBdr>
            <w:top w:val="none" w:sz="0" w:space="0" w:color="auto"/>
            <w:left w:val="none" w:sz="0" w:space="0" w:color="auto"/>
            <w:bottom w:val="none" w:sz="0" w:space="0" w:color="auto"/>
            <w:right w:val="none" w:sz="0" w:space="0" w:color="auto"/>
          </w:divBdr>
        </w:div>
        <w:div w:id="25183277">
          <w:marLeft w:val="0"/>
          <w:marRight w:val="0"/>
          <w:marTop w:val="0"/>
          <w:marBottom w:val="0"/>
          <w:divBdr>
            <w:top w:val="none" w:sz="0" w:space="0" w:color="auto"/>
            <w:left w:val="none" w:sz="0" w:space="0" w:color="auto"/>
            <w:bottom w:val="none" w:sz="0" w:space="0" w:color="auto"/>
            <w:right w:val="none" w:sz="0" w:space="0" w:color="auto"/>
          </w:divBdr>
        </w:div>
        <w:div w:id="191697237">
          <w:marLeft w:val="0"/>
          <w:marRight w:val="0"/>
          <w:marTop w:val="0"/>
          <w:marBottom w:val="0"/>
          <w:divBdr>
            <w:top w:val="none" w:sz="0" w:space="0" w:color="auto"/>
            <w:left w:val="none" w:sz="0" w:space="0" w:color="auto"/>
            <w:bottom w:val="none" w:sz="0" w:space="0" w:color="auto"/>
            <w:right w:val="none" w:sz="0" w:space="0" w:color="auto"/>
          </w:divBdr>
        </w:div>
        <w:div w:id="95515923">
          <w:marLeft w:val="0"/>
          <w:marRight w:val="0"/>
          <w:marTop w:val="0"/>
          <w:marBottom w:val="0"/>
          <w:divBdr>
            <w:top w:val="none" w:sz="0" w:space="0" w:color="auto"/>
            <w:left w:val="none" w:sz="0" w:space="0" w:color="auto"/>
            <w:bottom w:val="none" w:sz="0" w:space="0" w:color="auto"/>
            <w:right w:val="none" w:sz="0" w:space="0" w:color="auto"/>
          </w:divBdr>
        </w:div>
        <w:div w:id="5330134">
          <w:marLeft w:val="0"/>
          <w:marRight w:val="0"/>
          <w:marTop w:val="0"/>
          <w:marBottom w:val="0"/>
          <w:divBdr>
            <w:top w:val="none" w:sz="0" w:space="0" w:color="auto"/>
            <w:left w:val="none" w:sz="0" w:space="0" w:color="auto"/>
            <w:bottom w:val="none" w:sz="0" w:space="0" w:color="auto"/>
            <w:right w:val="none" w:sz="0" w:space="0" w:color="auto"/>
          </w:divBdr>
        </w:div>
        <w:div w:id="697698198">
          <w:marLeft w:val="0"/>
          <w:marRight w:val="0"/>
          <w:marTop w:val="0"/>
          <w:marBottom w:val="0"/>
          <w:divBdr>
            <w:top w:val="none" w:sz="0" w:space="0" w:color="auto"/>
            <w:left w:val="none" w:sz="0" w:space="0" w:color="auto"/>
            <w:bottom w:val="none" w:sz="0" w:space="0" w:color="auto"/>
            <w:right w:val="none" w:sz="0" w:space="0" w:color="auto"/>
          </w:divBdr>
        </w:div>
        <w:div w:id="10960011">
          <w:marLeft w:val="0"/>
          <w:marRight w:val="0"/>
          <w:marTop w:val="0"/>
          <w:marBottom w:val="0"/>
          <w:divBdr>
            <w:top w:val="none" w:sz="0" w:space="0" w:color="auto"/>
            <w:left w:val="none" w:sz="0" w:space="0" w:color="auto"/>
            <w:bottom w:val="none" w:sz="0" w:space="0" w:color="auto"/>
            <w:right w:val="none" w:sz="0" w:space="0" w:color="auto"/>
          </w:divBdr>
        </w:div>
        <w:div w:id="874659626">
          <w:marLeft w:val="0"/>
          <w:marRight w:val="0"/>
          <w:marTop w:val="0"/>
          <w:marBottom w:val="0"/>
          <w:divBdr>
            <w:top w:val="none" w:sz="0" w:space="0" w:color="auto"/>
            <w:left w:val="none" w:sz="0" w:space="0" w:color="auto"/>
            <w:bottom w:val="none" w:sz="0" w:space="0" w:color="auto"/>
            <w:right w:val="none" w:sz="0" w:space="0" w:color="auto"/>
          </w:divBdr>
        </w:div>
        <w:div w:id="1186673492">
          <w:marLeft w:val="0"/>
          <w:marRight w:val="0"/>
          <w:marTop w:val="0"/>
          <w:marBottom w:val="0"/>
          <w:divBdr>
            <w:top w:val="none" w:sz="0" w:space="0" w:color="auto"/>
            <w:left w:val="none" w:sz="0" w:space="0" w:color="auto"/>
            <w:bottom w:val="none" w:sz="0" w:space="0" w:color="auto"/>
            <w:right w:val="none" w:sz="0" w:space="0" w:color="auto"/>
          </w:divBdr>
        </w:div>
        <w:div w:id="1196504606">
          <w:marLeft w:val="0"/>
          <w:marRight w:val="0"/>
          <w:marTop w:val="0"/>
          <w:marBottom w:val="0"/>
          <w:divBdr>
            <w:top w:val="none" w:sz="0" w:space="0" w:color="auto"/>
            <w:left w:val="none" w:sz="0" w:space="0" w:color="auto"/>
            <w:bottom w:val="none" w:sz="0" w:space="0" w:color="auto"/>
            <w:right w:val="none" w:sz="0" w:space="0" w:color="auto"/>
          </w:divBdr>
        </w:div>
        <w:div w:id="1097021874">
          <w:marLeft w:val="0"/>
          <w:marRight w:val="0"/>
          <w:marTop w:val="0"/>
          <w:marBottom w:val="0"/>
          <w:divBdr>
            <w:top w:val="none" w:sz="0" w:space="0" w:color="auto"/>
            <w:left w:val="none" w:sz="0" w:space="0" w:color="auto"/>
            <w:bottom w:val="none" w:sz="0" w:space="0" w:color="auto"/>
            <w:right w:val="none" w:sz="0" w:space="0" w:color="auto"/>
          </w:divBdr>
        </w:div>
        <w:div w:id="197814338">
          <w:marLeft w:val="0"/>
          <w:marRight w:val="0"/>
          <w:marTop w:val="0"/>
          <w:marBottom w:val="0"/>
          <w:divBdr>
            <w:top w:val="none" w:sz="0" w:space="0" w:color="auto"/>
            <w:left w:val="none" w:sz="0" w:space="0" w:color="auto"/>
            <w:bottom w:val="none" w:sz="0" w:space="0" w:color="auto"/>
            <w:right w:val="none" w:sz="0" w:space="0" w:color="auto"/>
          </w:divBdr>
        </w:div>
        <w:div w:id="1255868868">
          <w:marLeft w:val="0"/>
          <w:marRight w:val="0"/>
          <w:marTop w:val="0"/>
          <w:marBottom w:val="0"/>
          <w:divBdr>
            <w:top w:val="none" w:sz="0" w:space="0" w:color="auto"/>
            <w:left w:val="none" w:sz="0" w:space="0" w:color="auto"/>
            <w:bottom w:val="none" w:sz="0" w:space="0" w:color="auto"/>
            <w:right w:val="none" w:sz="0" w:space="0" w:color="auto"/>
          </w:divBdr>
        </w:div>
        <w:div w:id="884869833">
          <w:marLeft w:val="0"/>
          <w:marRight w:val="0"/>
          <w:marTop w:val="0"/>
          <w:marBottom w:val="0"/>
          <w:divBdr>
            <w:top w:val="none" w:sz="0" w:space="0" w:color="auto"/>
            <w:left w:val="none" w:sz="0" w:space="0" w:color="auto"/>
            <w:bottom w:val="none" w:sz="0" w:space="0" w:color="auto"/>
            <w:right w:val="none" w:sz="0" w:space="0" w:color="auto"/>
          </w:divBdr>
        </w:div>
        <w:div w:id="1174296498">
          <w:marLeft w:val="0"/>
          <w:marRight w:val="0"/>
          <w:marTop w:val="0"/>
          <w:marBottom w:val="0"/>
          <w:divBdr>
            <w:top w:val="none" w:sz="0" w:space="0" w:color="auto"/>
            <w:left w:val="none" w:sz="0" w:space="0" w:color="auto"/>
            <w:bottom w:val="none" w:sz="0" w:space="0" w:color="auto"/>
            <w:right w:val="none" w:sz="0" w:space="0" w:color="auto"/>
          </w:divBdr>
        </w:div>
        <w:div w:id="1950158678">
          <w:marLeft w:val="0"/>
          <w:marRight w:val="0"/>
          <w:marTop w:val="0"/>
          <w:marBottom w:val="0"/>
          <w:divBdr>
            <w:top w:val="none" w:sz="0" w:space="0" w:color="auto"/>
            <w:left w:val="none" w:sz="0" w:space="0" w:color="auto"/>
            <w:bottom w:val="none" w:sz="0" w:space="0" w:color="auto"/>
            <w:right w:val="none" w:sz="0" w:space="0" w:color="auto"/>
          </w:divBdr>
        </w:div>
        <w:div w:id="1458374308">
          <w:marLeft w:val="0"/>
          <w:marRight w:val="0"/>
          <w:marTop w:val="0"/>
          <w:marBottom w:val="0"/>
          <w:divBdr>
            <w:top w:val="none" w:sz="0" w:space="0" w:color="auto"/>
            <w:left w:val="none" w:sz="0" w:space="0" w:color="auto"/>
            <w:bottom w:val="none" w:sz="0" w:space="0" w:color="auto"/>
            <w:right w:val="none" w:sz="0" w:space="0" w:color="auto"/>
          </w:divBdr>
        </w:div>
        <w:div w:id="1048531528">
          <w:marLeft w:val="0"/>
          <w:marRight w:val="0"/>
          <w:marTop w:val="0"/>
          <w:marBottom w:val="0"/>
          <w:divBdr>
            <w:top w:val="none" w:sz="0" w:space="0" w:color="auto"/>
            <w:left w:val="none" w:sz="0" w:space="0" w:color="auto"/>
            <w:bottom w:val="none" w:sz="0" w:space="0" w:color="auto"/>
            <w:right w:val="none" w:sz="0" w:space="0" w:color="auto"/>
          </w:divBdr>
        </w:div>
        <w:div w:id="690226032">
          <w:marLeft w:val="0"/>
          <w:marRight w:val="0"/>
          <w:marTop w:val="0"/>
          <w:marBottom w:val="0"/>
          <w:divBdr>
            <w:top w:val="none" w:sz="0" w:space="0" w:color="auto"/>
            <w:left w:val="none" w:sz="0" w:space="0" w:color="auto"/>
            <w:bottom w:val="none" w:sz="0" w:space="0" w:color="auto"/>
            <w:right w:val="none" w:sz="0" w:space="0" w:color="auto"/>
          </w:divBdr>
        </w:div>
        <w:div w:id="1557201575">
          <w:marLeft w:val="0"/>
          <w:marRight w:val="0"/>
          <w:marTop w:val="0"/>
          <w:marBottom w:val="0"/>
          <w:divBdr>
            <w:top w:val="none" w:sz="0" w:space="0" w:color="auto"/>
            <w:left w:val="none" w:sz="0" w:space="0" w:color="auto"/>
            <w:bottom w:val="none" w:sz="0" w:space="0" w:color="auto"/>
            <w:right w:val="none" w:sz="0" w:space="0" w:color="auto"/>
          </w:divBdr>
        </w:div>
        <w:div w:id="967248773">
          <w:marLeft w:val="0"/>
          <w:marRight w:val="0"/>
          <w:marTop w:val="0"/>
          <w:marBottom w:val="0"/>
          <w:divBdr>
            <w:top w:val="none" w:sz="0" w:space="0" w:color="auto"/>
            <w:left w:val="none" w:sz="0" w:space="0" w:color="auto"/>
            <w:bottom w:val="none" w:sz="0" w:space="0" w:color="auto"/>
            <w:right w:val="none" w:sz="0" w:space="0" w:color="auto"/>
          </w:divBdr>
        </w:div>
        <w:div w:id="2057702725">
          <w:marLeft w:val="0"/>
          <w:marRight w:val="0"/>
          <w:marTop w:val="0"/>
          <w:marBottom w:val="0"/>
          <w:divBdr>
            <w:top w:val="none" w:sz="0" w:space="0" w:color="auto"/>
            <w:left w:val="none" w:sz="0" w:space="0" w:color="auto"/>
            <w:bottom w:val="none" w:sz="0" w:space="0" w:color="auto"/>
            <w:right w:val="none" w:sz="0" w:space="0" w:color="auto"/>
          </w:divBdr>
        </w:div>
        <w:div w:id="599723175">
          <w:marLeft w:val="0"/>
          <w:marRight w:val="0"/>
          <w:marTop w:val="0"/>
          <w:marBottom w:val="0"/>
          <w:divBdr>
            <w:top w:val="none" w:sz="0" w:space="0" w:color="auto"/>
            <w:left w:val="none" w:sz="0" w:space="0" w:color="auto"/>
            <w:bottom w:val="none" w:sz="0" w:space="0" w:color="auto"/>
            <w:right w:val="none" w:sz="0" w:space="0" w:color="auto"/>
          </w:divBdr>
        </w:div>
        <w:div w:id="1685475909">
          <w:marLeft w:val="0"/>
          <w:marRight w:val="0"/>
          <w:marTop w:val="0"/>
          <w:marBottom w:val="0"/>
          <w:divBdr>
            <w:top w:val="none" w:sz="0" w:space="0" w:color="auto"/>
            <w:left w:val="none" w:sz="0" w:space="0" w:color="auto"/>
            <w:bottom w:val="none" w:sz="0" w:space="0" w:color="auto"/>
            <w:right w:val="none" w:sz="0" w:space="0" w:color="auto"/>
          </w:divBdr>
        </w:div>
        <w:div w:id="1197305959">
          <w:marLeft w:val="0"/>
          <w:marRight w:val="0"/>
          <w:marTop w:val="0"/>
          <w:marBottom w:val="0"/>
          <w:divBdr>
            <w:top w:val="none" w:sz="0" w:space="0" w:color="auto"/>
            <w:left w:val="none" w:sz="0" w:space="0" w:color="auto"/>
            <w:bottom w:val="none" w:sz="0" w:space="0" w:color="auto"/>
            <w:right w:val="none" w:sz="0" w:space="0" w:color="auto"/>
          </w:divBdr>
        </w:div>
        <w:div w:id="1480995612">
          <w:marLeft w:val="0"/>
          <w:marRight w:val="0"/>
          <w:marTop w:val="0"/>
          <w:marBottom w:val="0"/>
          <w:divBdr>
            <w:top w:val="none" w:sz="0" w:space="0" w:color="auto"/>
            <w:left w:val="none" w:sz="0" w:space="0" w:color="auto"/>
            <w:bottom w:val="none" w:sz="0" w:space="0" w:color="auto"/>
            <w:right w:val="none" w:sz="0" w:space="0" w:color="auto"/>
          </w:divBdr>
        </w:div>
        <w:div w:id="1387802814">
          <w:marLeft w:val="0"/>
          <w:marRight w:val="0"/>
          <w:marTop w:val="0"/>
          <w:marBottom w:val="0"/>
          <w:divBdr>
            <w:top w:val="none" w:sz="0" w:space="0" w:color="auto"/>
            <w:left w:val="none" w:sz="0" w:space="0" w:color="auto"/>
            <w:bottom w:val="none" w:sz="0" w:space="0" w:color="auto"/>
            <w:right w:val="none" w:sz="0" w:space="0" w:color="auto"/>
          </w:divBdr>
        </w:div>
      </w:divsChild>
    </w:div>
    <w:div w:id="72095192">
      <w:bodyDiv w:val="1"/>
      <w:marLeft w:val="0"/>
      <w:marRight w:val="0"/>
      <w:marTop w:val="0"/>
      <w:marBottom w:val="0"/>
      <w:divBdr>
        <w:top w:val="none" w:sz="0" w:space="0" w:color="auto"/>
        <w:left w:val="none" w:sz="0" w:space="0" w:color="auto"/>
        <w:bottom w:val="none" w:sz="0" w:space="0" w:color="auto"/>
        <w:right w:val="none" w:sz="0" w:space="0" w:color="auto"/>
      </w:divBdr>
      <w:divsChild>
        <w:div w:id="69811954">
          <w:marLeft w:val="0"/>
          <w:marRight w:val="0"/>
          <w:marTop w:val="0"/>
          <w:marBottom w:val="0"/>
          <w:divBdr>
            <w:top w:val="none" w:sz="0" w:space="0" w:color="auto"/>
            <w:left w:val="none" w:sz="0" w:space="0" w:color="auto"/>
            <w:bottom w:val="none" w:sz="0" w:space="0" w:color="auto"/>
            <w:right w:val="none" w:sz="0" w:space="0" w:color="auto"/>
          </w:divBdr>
        </w:div>
        <w:div w:id="1389837031">
          <w:marLeft w:val="0"/>
          <w:marRight w:val="0"/>
          <w:marTop w:val="0"/>
          <w:marBottom w:val="0"/>
          <w:divBdr>
            <w:top w:val="none" w:sz="0" w:space="0" w:color="auto"/>
            <w:left w:val="none" w:sz="0" w:space="0" w:color="auto"/>
            <w:bottom w:val="none" w:sz="0" w:space="0" w:color="auto"/>
            <w:right w:val="none" w:sz="0" w:space="0" w:color="auto"/>
          </w:divBdr>
        </w:div>
        <w:div w:id="1430081051">
          <w:marLeft w:val="0"/>
          <w:marRight w:val="0"/>
          <w:marTop w:val="0"/>
          <w:marBottom w:val="0"/>
          <w:divBdr>
            <w:top w:val="none" w:sz="0" w:space="0" w:color="auto"/>
            <w:left w:val="none" w:sz="0" w:space="0" w:color="auto"/>
            <w:bottom w:val="none" w:sz="0" w:space="0" w:color="auto"/>
            <w:right w:val="none" w:sz="0" w:space="0" w:color="auto"/>
          </w:divBdr>
        </w:div>
        <w:div w:id="2114931279">
          <w:marLeft w:val="0"/>
          <w:marRight w:val="0"/>
          <w:marTop w:val="0"/>
          <w:marBottom w:val="0"/>
          <w:divBdr>
            <w:top w:val="none" w:sz="0" w:space="0" w:color="auto"/>
            <w:left w:val="none" w:sz="0" w:space="0" w:color="auto"/>
            <w:bottom w:val="none" w:sz="0" w:space="0" w:color="auto"/>
            <w:right w:val="none" w:sz="0" w:space="0" w:color="auto"/>
          </w:divBdr>
        </w:div>
        <w:div w:id="1228952669">
          <w:marLeft w:val="0"/>
          <w:marRight w:val="0"/>
          <w:marTop w:val="0"/>
          <w:marBottom w:val="0"/>
          <w:divBdr>
            <w:top w:val="none" w:sz="0" w:space="0" w:color="auto"/>
            <w:left w:val="none" w:sz="0" w:space="0" w:color="auto"/>
            <w:bottom w:val="none" w:sz="0" w:space="0" w:color="auto"/>
            <w:right w:val="none" w:sz="0" w:space="0" w:color="auto"/>
          </w:divBdr>
        </w:div>
        <w:div w:id="429548681">
          <w:marLeft w:val="0"/>
          <w:marRight w:val="0"/>
          <w:marTop w:val="0"/>
          <w:marBottom w:val="0"/>
          <w:divBdr>
            <w:top w:val="none" w:sz="0" w:space="0" w:color="auto"/>
            <w:left w:val="none" w:sz="0" w:space="0" w:color="auto"/>
            <w:bottom w:val="none" w:sz="0" w:space="0" w:color="auto"/>
            <w:right w:val="none" w:sz="0" w:space="0" w:color="auto"/>
          </w:divBdr>
        </w:div>
        <w:div w:id="203643816">
          <w:marLeft w:val="0"/>
          <w:marRight w:val="0"/>
          <w:marTop w:val="0"/>
          <w:marBottom w:val="0"/>
          <w:divBdr>
            <w:top w:val="none" w:sz="0" w:space="0" w:color="auto"/>
            <w:left w:val="none" w:sz="0" w:space="0" w:color="auto"/>
            <w:bottom w:val="none" w:sz="0" w:space="0" w:color="auto"/>
            <w:right w:val="none" w:sz="0" w:space="0" w:color="auto"/>
          </w:divBdr>
        </w:div>
        <w:div w:id="1558584863">
          <w:marLeft w:val="0"/>
          <w:marRight w:val="0"/>
          <w:marTop w:val="0"/>
          <w:marBottom w:val="0"/>
          <w:divBdr>
            <w:top w:val="none" w:sz="0" w:space="0" w:color="auto"/>
            <w:left w:val="none" w:sz="0" w:space="0" w:color="auto"/>
            <w:bottom w:val="none" w:sz="0" w:space="0" w:color="auto"/>
            <w:right w:val="none" w:sz="0" w:space="0" w:color="auto"/>
          </w:divBdr>
        </w:div>
        <w:div w:id="602806746">
          <w:marLeft w:val="0"/>
          <w:marRight w:val="0"/>
          <w:marTop w:val="0"/>
          <w:marBottom w:val="0"/>
          <w:divBdr>
            <w:top w:val="none" w:sz="0" w:space="0" w:color="auto"/>
            <w:left w:val="none" w:sz="0" w:space="0" w:color="auto"/>
            <w:bottom w:val="none" w:sz="0" w:space="0" w:color="auto"/>
            <w:right w:val="none" w:sz="0" w:space="0" w:color="auto"/>
          </w:divBdr>
        </w:div>
        <w:div w:id="1305549656">
          <w:marLeft w:val="0"/>
          <w:marRight w:val="0"/>
          <w:marTop w:val="0"/>
          <w:marBottom w:val="0"/>
          <w:divBdr>
            <w:top w:val="none" w:sz="0" w:space="0" w:color="auto"/>
            <w:left w:val="none" w:sz="0" w:space="0" w:color="auto"/>
            <w:bottom w:val="none" w:sz="0" w:space="0" w:color="auto"/>
            <w:right w:val="none" w:sz="0" w:space="0" w:color="auto"/>
          </w:divBdr>
        </w:div>
      </w:divsChild>
    </w:div>
    <w:div w:id="182520192">
      <w:bodyDiv w:val="1"/>
      <w:marLeft w:val="0"/>
      <w:marRight w:val="0"/>
      <w:marTop w:val="0"/>
      <w:marBottom w:val="0"/>
      <w:divBdr>
        <w:top w:val="none" w:sz="0" w:space="0" w:color="auto"/>
        <w:left w:val="none" w:sz="0" w:space="0" w:color="auto"/>
        <w:bottom w:val="none" w:sz="0" w:space="0" w:color="auto"/>
        <w:right w:val="none" w:sz="0" w:space="0" w:color="auto"/>
      </w:divBdr>
      <w:divsChild>
        <w:div w:id="1322197764">
          <w:marLeft w:val="0"/>
          <w:marRight w:val="0"/>
          <w:marTop w:val="0"/>
          <w:marBottom w:val="0"/>
          <w:divBdr>
            <w:top w:val="none" w:sz="0" w:space="0" w:color="auto"/>
            <w:left w:val="none" w:sz="0" w:space="0" w:color="auto"/>
            <w:bottom w:val="none" w:sz="0" w:space="0" w:color="auto"/>
            <w:right w:val="none" w:sz="0" w:space="0" w:color="auto"/>
          </w:divBdr>
        </w:div>
        <w:div w:id="1605112846">
          <w:marLeft w:val="0"/>
          <w:marRight w:val="0"/>
          <w:marTop w:val="0"/>
          <w:marBottom w:val="0"/>
          <w:divBdr>
            <w:top w:val="none" w:sz="0" w:space="0" w:color="auto"/>
            <w:left w:val="none" w:sz="0" w:space="0" w:color="auto"/>
            <w:bottom w:val="none" w:sz="0" w:space="0" w:color="auto"/>
            <w:right w:val="none" w:sz="0" w:space="0" w:color="auto"/>
          </w:divBdr>
        </w:div>
        <w:div w:id="2105416474">
          <w:marLeft w:val="0"/>
          <w:marRight w:val="0"/>
          <w:marTop w:val="0"/>
          <w:marBottom w:val="0"/>
          <w:divBdr>
            <w:top w:val="none" w:sz="0" w:space="0" w:color="auto"/>
            <w:left w:val="none" w:sz="0" w:space="0" w:color="auto"/>
            <w:bottom w:val="none" w:sz="0" w:space="0" w:color="auto"/>
            <w:right w:val="none" w:sz="0" w:space="0" w:color="auto"/>
          </w:divBdr>
        </w:div>
        <w:div w:id="851913891">
          <w:marLeft w:val="0"/>
          <w:marRight w:val="0"/>
          <w:marTop w:val="0"/>
          <w:marBottom w:val="0"/>
          <w:divBdr>
            <w:top w:val="none" w:sz="0" w:space="0" w:color="auto"/>
            <w:left w:val="none" w:sz="0" w:space="0" w:color="auto"/>
            <w:bottom w:val="none" w:sz="0" w:space="0" w:color="auto"/>
            <w:right w:val="none" w:sz="0" w:space="0" w:color="auto"/>
          </w:divBdr>
        </w:div>
      </w:divsChild>
    </w:div>
    <w:div w:id="193546612">
      <w:bodyDiv w:val="1"/>
      <w:marLeft w:val="0"/>
      <w:marRight w:val="0"/>
      <w:marTop w:val="0"/>
      <w:marBottom w:val="0"/>
      <w:divBdr>
        <w:top w:val="none" w:sz="0" w:space="0" w:color="auto"/>
        <w:left w:val="none" w:sz="0" w:space="0" w:color="auto"/>
        <w:bottom w:val="none" w:sz="0" w:space="0" w:color="auto"/>
        <w:right w:val="none" w:sz="0" w:space="0" w:color="auto"/>
      </w:divBdr>
    </w:div>
    <w:div w:id="253704906">
      <w:bodyDiv w:val="1"/>
      <w:marLeft w:val="0"/>
      <w:marRight w:val="0"/>
      <w:marTop w:val="0"/>
      <w:marBottom w:val="0"/>
      <w:divBdr>
        <w:top w:val="none" w:sz="0" w:space="0" w:color="auto"/>
        <w:left w:val="none" w:sz="0" w:space="0" w:color="auto"/>
        <w:bottom w:val="none" w:sz="0" w:space="0" w:color="auto"/>
        <w:right w:val="none" w:sz="0" w:space="0" w:color="auto"/>
      </w:divBdr>
    </w:div>
    <w:div w:id="274291675">
      <w:bodyDiv w:val="1"/>
      <w:marLeft w:val="0"/>
      <w:marRight w:val="0"/>
      <w:marTop w:val="0"/>
      <w:marBottom w:val="0"/>
      <w:divBdr>
        <w:top w:val="none" w:sz="0" w:space="0" w:color="auto"/>
        <w:left w:val="none" w:sz="0" w:space="0" w:color="auto"/>
        <w:bottom w:val="none" w:sz="0" w:space="0" w:color="auto"/>
        <w:right w:val="none" w:sz="0" w:space="0" w:color="auto"/>
      </w:divBdr>
    </w:div>
    <w:div w:id="502207418">
      <w:bodyDiv w:val="1"/>
      <w:marLeft w:val="0"/>
      <w:marRight w:val="0"/>
      <w:marTop w:val="0"/>
      <w:marBottom w:val="0"/>
      <w:divBdr>
        <w:top w:val="none" w:sz="0" w:space="0" w:color="auto"/>
        <w:left w:val="none" w:sz="0" w:space="0" w:color="auto"/>
        <w:bottom w:val="none" w:sz="0" w:space="0" w:color="auto"/>
        <w:right w:val="none" w:sz="0" w:space="0" w:color="auto"/>
      </w:divBdr>
    </w:div>
    <w:div w:id="544412554">
      <w:bodyDiv w:val="1"/>
      <w:marLeft w:val="0"/>
      <w:marRight w:val="0"/>
      <w:marTop w:val="0"/>
      <w:marBottom w:val="0"/>
      <w:divBdr>
        <w:top w:val="none" w:sz="0" w:space="0" w:color="auto"/>
        <w:left w:val="none" w:sz="0" w:space="0" w:color="auto"/>
        <w:bottom w:val="none" w:sz="0" w:space="0" w:color="auto"/>
        <w:right w:val="none" w:sz="0" w:space="0" w:color="auto"/>
      </w:divBdr>
      <w:divsChild>
        <w:div w:id="2089568229">
          <w:marLeft w:val="0"/>
          <w:marRight w:val="0"/>
          <w:marTop w:val="0"/>
          <w:marBottom w:val="0"/>
          <w:divBdr>
            <w:top w:val="none" w:sz="0" w:space="0" w:color="auto"/>
            <w:left w:val="none" w:sz="0" w:space="0" w:color="auto"/>
            <w:bottom w:val="none" w:sz="0" w:space="0" w:color="auto"/>
            <w:right w:val="none" w:sz="0" w:space="0" w:color="auto"/>
          </w:divBdr>
        </w:div>
        <w:div w:id="1154105731">
          <w:marLeft w:val="0"/>
          <w:marRight w:val="0"/>
          <w:marTop w:val="0"/>
          <w:marBottom w:val="0"/>
          <w:divBdr>
            <w:top w:val="none" w:sz="0" w:space="0" w:color="auto"/>
            <w:left w:val="none" w:sz="0" w:space="0" w:color="auto"/>
            <w:bottom w:val="none" w:sz="0" w:space="0" w:color="auto"/>
            <w:right w:val="none" w:sz="0" w:space="0" w:color="auto"/>
          </w:divBdr>
        </w:div>
        <w:div w:id="1557279606">
          <w:marLeft w:val="0"/>
          <w:marRight w:val="0"/>
          <w:marTop w:val="0"/>
          <w:marBottom w:val="0"/>
          <w:divBdr>
            <w:top w:val="none" w:sz="0" w:space="0" w:color="auto"/>
            <w:left w:val="none" w:sz="0" w:space="0" w:color="auto"/>
            <w:bottom w:val="none" w:sz="0" w:space="0" w:color="auto"/>
            <w:right w:val="none" w:sz="0" w:space="0" w:color="auto"/>
          </w:divBdr>
        </w:div>
        <w:div w:id="1555576504">
          <w:marLeft w:val="0"/>
          <w:marRight w:val="0"/>
          <w:marTop w:val="0"/>
          <w:marBottom w:val="0"/>
          <w:divBdr>
            <w:top w:val="none" w:sz="0" w:space="0" w:color="auto"/>
            <w:left w:val="none" w:sz="0" w:space="0" w:color="auto"/>
            <w:bottom w:val="none" w:sz="0" w:space="0" w:color="auto"/>
            <w:right w:val="none" w:sz="0" w:space="0" w:color="auto"/>
          </w:divBdr>
        </w:div>
        <w:div w:id="1166555584">
          <w:marLeft w:val="0"/>
          <w:marRight w:val="0"/>
          <w:marTop w:val="0"/>
          <w:marBottom w:val="0"/>
          <w:divBdr>
            <w:top w:val="none" w:sz="0" w:space="0" w:color="auto"/>
            <w:left w:val="none" w:sz="0" w:space="0" w:color="auto"/>
            <w:bottom w:val="none" w:sz="0" w:space="0" w:color="auto"/>
            <w:right w:val="none" w:sz="0" w:space="0" w:color="auto"/>
          </w:divBdr>
        </w:div>
        <w:div w:id="215439510">
          <w:marLeft w:val="0"/>
          <w:marRight w:val="0"/>
          <w:marTop w:val="0"/>
          <w:marBottom w:val="0"/>
          <w:divBdr>
            <w:top w:val="none" w:sz="0" w:space="0" w:color="auto"/>
            <w:left w:val="none" w:sz="0" w:space="0" w:color="auto"/>
            <w:bottom w:val="none" w:sz="0" w:space="0" w:color="auto"/>
            <w:right w:val="none" w:sz="0" w:space="0" w:color="auto"/>
          </w:divBdr>
        </w:div>
        <w:div w:id="505290755">
          <w:marLeft w:val="0"/>
          <w:marRight w:val="0"/>
          <w:marTop w:val="0"/>
          <w:marBottom w:val="0"/>
          <w:divBdr>
            <w:top w:val="none" w:sz="0" w:space="0" w:color="auto"/>
            <w:left w:val="none" w:sz="0" w:space="0" w:color="auto"/>
            <w:bottom w:val="none" w:sz="0" w:space="0" w:color="auto"/>
            <w:right w:val="none" w:sz="0" w:space="0" w:color="auto"/>
          </w:divBdr>
        </w:div>
        <w:div w:id="627512536">
          <w:marLeft w:val="0"/>
          <w:marRight w:val="0"/>
          <w:marTop w:val="0"/>
          <w:marBottom w:val="0"/>
          <w:divBdr>
            <w:top w:val="none" w:sz="0" w:space="0" w:color="auto"/>
            <w:left w:val="none" w:sz="0" w:space="0" w:color="auto"/>
            <w:bottom w:val="none" w:sz="0" w:space="0" w:color="auto"/>
            <w:right w:val="none" w:sz="0" w:space="0" w:color="auto"/>
          </w:divBdr>
        </w:div>
        <w:div w:id="564074746">
          <w:marLeft w:val="0"/>
          <w:marRight w:val="0"/>
          <w:marTop w:val="0"/>
          <w:marBottom w:val="0"/>
          <w:divBdr>
            <w:top w:val="none" w:sz="0" w:space="0" w:color="auto"/>
            <w:left w:val="none" w:sz="0" w:space="0" w:color="auto"/>
            <w:bottom w:val="none" w:sz="0" w:space="0" w:color="auto"/>
            <w:right w:val="none" w:sz="0" w:space="0" w:color="auto"/>
          </w:divBdr>
        </w:div>
        <w:div w:id="1329022742">
          <w:marLeft w:val="0"/>
          <w:marRight w:val="0"/>
          <w:marTop w:val="0"/>
          <w:marBottom w:val="0"/>
          <w:divBdr>
            <w:top w:val="none" w:sz="0" w:space="0" w:color="auto"/>
            <w:left w:val="none" w:sz="0" w:space="0" w:color="auto"/>
            <w:bottom w:val="none" w:sz="0" w:space="0" w:color="auto"/>
            <w:right w:val="none" w:sz="0" w:space="0" w:color="auto"/>
          </w:divBdr>
        </w:div>
        <w:div w:id="868104782">
          <w:marLeft w:val="0"/>
          <w:marRight w:val="0"/>
          <w:marTop w:val="0"/>
          <w:marBottom w:val="0"/>
          <w:divBdr>
            <w:top w:val="none" w:sz="0" w:space="0" w:color="auto"/>
            <w:left w:val="none" w:sz="0" w:space="0" w:color="auto"/>
            <w:bottom w:val="none" w:sz="0" w:space="0" w:color="auto"/>
            <w:right w:val="none" w:sz="0" w:space="0" w:color="auto"/>
          </w:divBdr>
        </w:div>
        <w:div w:id="1824004229">
          <w:marLeft w:val="0"/>
          <w:marRight w:val="0"/>
          <w:marTop w:val="0"/>
          <w:marBottom w:val="0"/>
          <w:divBdr>
            <w:top w:val="none" w:sz="0" w:space="0" w:color="auto"/>
            <w:left w:val="none" w:sz="0" w:space="0" w:color="auto"/>
            <w:bottom w:val="none" w:sz="0" w:space="0" w:color="auto"/>
            <w:right w:val="none" w:sz="0" w:space="0" w:color="auto"/>
          </w:divBdr>
        </w:div>
        <w:div w:id="925189788">
          <w:marLeft w:val="0"/>
          <w:marRight w:val="0"/>
          <w:marTop w:val="0"/>
          <w:marBottom w:val="0"/>
          <w:divBdr>
            <w:top w:val="none" w:sz="0" w:space="0" w:color="auto"/>
            <w:left w:val="none" w:sz="0" w:space="0" w:color="auto"/>
            <w:bottom w:val="none" w:sz="0" w:space="0" w:color="auto"/>
            <w:right w:val="none" w:sz="0" w:space="0" w:color="auto"/>
          </w:divBdr>
        </w:div>
        <w:div w:id="2013488862">
          <w:marLeft w:val="0"/>
          <w:marRight w:val="0"/>
          <w:marTop w:val="0"/>
          <w:marBottom w:val="0"/>
          <w:divBdr>
            <w:top w:val="none" w:sz="0" w:space="0" w:color="auto"/>
            <w:left w:val="none" w:sz="0" w:space="0" w:color="auto"/>
            <w:bottom w:val="none" w:sz="0" w:space="0" w:color="auto"/>
            <w:right w:val="none" w:sz="0" w:space="0" w:color="auto"/>
          </w:divBdr>
        </w:div>
        <w:div w:id="2007630225">
          <w:marLeft w:val="0"/>
          <w:marRight w:val="0"/>
          <w:marTop w:val="0"/>
          <w:marBottom w:val="0"/>
          <w:divBdr>
            <w:top w:val="none" w:sz="0" w:space="0" w:color="auto"/>
            <w:left w:val="none" w:sz="0" w:space="0" w:color="auto"/>
            <w:bottom w:val="none" w:sz="0" w:space="0" w:color="auto"/>
            <w:right w:val="none" w:sz="0" w:space="0" w:color="auto"/>
          </w:divBdr>
        </w:div>
        <w:div w:id="439300017">
          <w:marLeft w:val="0"/>
          <w:marRight w:val="0"/>
          <w:marTop w:val="0"/>
          <w:marBottom w:val="0"/>
          <w:divBdr>
            <w:top w:val="none" w:sz="0" w:space="0" w:color="auto"/>
            <w:left w:val="none" w:sz="0" w:space="0" w:color="auto"/>
            <w:bottom w:val="none" w:sz="0" w:space="0" w:color="auto"/>
            <w:right w:val="none" w:sz="0" w:space="0" w:color="auto"/>
          </w:divBdr>
        </w:div>
      </w:divsChild>
    </w:div>
    <w:div w:id="584073087">
      <w:bodyDiv w:val="1"/>
      <w:marLeft w:val="0"/>
      <w:marRight w:val="0"/>
      <w:marTop w:val="0"/>
      <w:marBottom w:val="0"/>
      <w:divBdr>
        <w:top w:val="none" w:sz="0" w:space="0" w:color="auto"/>
        <w:left w:val="none" w:sz="0" w:space="0" w:color="auto"/>
        <w:bottom w:val="none" w:sz="0" w:space="0" w:color="auto"/>
        <w:right w:val="none" w:sz="0" w:space="0" w:color="auto"/>
      </w:divBdr>
    </w:div>
    <w:div w:id="619647748">
      <w:bodyDiv w:val="1"/>
      <w:marLeft w:val="0"/>
      <w:marRight w:val="0"/>
      <w:marTop w:val="0"/>
      <w:marBottom w:val="0"/>
      <w:divBdr>
        <w:top w:val="none" w:sz="0" w:space="0" w:color="auto"/>
        <w:left w:val="none" w:sz="0" w:space="0" w:color="auto"/>
        <w:bottom w:val="none" w:sz="0" w:space="0" w:color="auto"/>
        <w:right w:val="none" w:sz="0" w:space="0" w:color="auto"/>
      </w:divBdr>
      <w:divsChild>
        <w:div w:id="754521363">
          <w:marLeft w:val="0"/>
          <w:marRight w:val="0"/>
          <w:marTop w:val="0"/>
          <w:marBottom w:val="0"/>
          <w:divBdr>
            <w:top w:val="none" w:sz="0" w:space="0" w:color="auto"/>
            <w:left w:val="none" w:sz="0" w:space="0" w:color="auto"/>
            <w:bottom w:val="none" w:sz="0" w:space="0" w:color="auto"/>
            <w:right w:val="none" w:sz="0" w:space="0" w:color="auto"/>
          </w:divBdr>
        </w:div>
        <w:div w:id="2146197949">
          <w:marLeft w:val="0"/>
          <w:marRight w:val="0"/>
          <w:marTop w:val="0"/>
          <w:marBottom w:val="0"/>
          <w:divBdr>
            <w:top w:val="none" w:sz="0" w:space="0" w:color="auto"/>
            <w:left w:val="none" w:sz="0" w:space="0" w:color="auto"/>
            <w:bottom w:val="none" w:sz="0" w:space="0" w:color="auto"/>
            <w:right w:val="none" w:sz="0" w:space="0" w:color="auto"/>
          </w:divBdr>
        </w:div>
      </w:divsChild>
    </w:div>
    <w:div w:id="639500831">
      <w:bodyDiv w:val="1"/>
      <w:marLeft w:val="0"/>
      <w:marRight w:val="0"/>
      <w:marTop w:val="0"/>
      <w:marBottom w:val="0"/>
      <w:divBdr>
        <w:top w:val="none" w:sz="0" w:space="0" w:color="auto"/>
        <w:left w:val="none" w:sz="0" w:space="0" w:color="auto"/>
        <w:bottom w:val="none" w:sz="0" w:space="0" w:color="auto"/>
        <w:right w:val="none" w:sz="0" w:space="0" w:color="auto"/>
      </w:divBdr>
    </w:div>
    <w:div w:id="667831724">
      <w:bodyDiv w:val="1"/>
      <w:marLeft w:val="0"/>
      <w:marRight w:val="0"/>
      <w:marTop w:val="0"/>
      <w:marBottom w:val="0"/>
      <w:divBdr>
        <w:top w:val="none" w:sz="0" w:space="0" w:color="auto"/>
        <w:left w:val="none" w:sz="0" w:space="0" w:color="auto"/>
        <w:bottom w:val="none" w:sz="0" w:space="0" w:color="auto"/>
        <w:right w:val="none" w:sz="0" w:space="0" w:color="auto"/>
      </w:divBdr>
    </w:div>
    <w:div w:id="896664528">
      <w:bodyDiv w:val="1"/>
      <w:marLeft w:val="0"/>
      <w:marRight w:val="0"/>
      <w:marTop w:val="0"/>
      <w:marBottom w:val="0"/>
      <w:divBdr>
        <w:top w:val="none" w:sz="0" w:space="0" w:color="auto"/>
        <w:left w:val="none" w:sz="0" w:space="0" w:color="auto"/>
        <w:bottom w:val="none" w:sz="0" w:space="0" w:color="auto"/>
        <w:right w:val="none" w:sz="0" w:space="0" w:color="auto"/>
      </w:divBdr>
    </w:div>
    <w:div w:id="1180125084">
      <w:bodyDiv w:val="1"/>
      <w:marLeft w:val="0"/>
      <w:marRight w:val="0"/>
      <w:marTop w:val="0"/>
      <w:marBottom w:val="0"/>
      <w:divBdr>
        <w:top w:val="none" w:sz="0" w:space="0" w:color="auto"/>
        <w:left w:val="none" w:sz="0" w:space="0" w:color="auto"/>
        <w:bottom w:val="none" w:sz="0" w:space="0" w:color="auto"/>
        <w:right w:val="none" w:sz="0" w:space="0" w:color="auto"/>
      </w:divBdr>
    </w:div>
    <w:div w:id="1187450303">
      <w:bodyDiv w:val="1"/>
      <w:marLeft w:val="0"/>
      <w:marRight w:val="0"/>
      <w:marTop w:val="0"/>
      <w:marBottom w:val="0"/>
      <w:divBdr>
        <w:top w:val="none" w:sz="0" w:space="0" w:color="auto"/>
        <w:left w:val="none" w:sz="0" w:space="0" w:color="auto"/>
        <w:bottom w:val="none" w:sz="0" w:space="0" w:color="auto"/>
        <w:right w:val="none" w:sz="0" w:space="0" w:color="auto"/>
      </w:divBdr>
    </w:div>
    <w:div w:id="1305038870">
      <w:bodyDiv w:val="1"/>
      <w:marLeft w:val="0"/>
      <w:marRight w:val="0"/>
      <w:marTop w:val="0"/>
      <w:marBottom w:val="0"/>
      <w:divBdr>
        <w:top w:val="none" w:sz="0" w:space="0" w:color="auto"/>
        <w:left w:val="none" w:sz="0" w:space="0" w:color="auto"/>
        <w:bottom w:val="none" w:sz="0" w:space="0" w:color="auto"/>
        <w:right w:val="none" w:sz="0" w:space="0" w:color="auto"/>
      </w:divBdr>
    </w:div>
    <w:div w:id="1315187169">
      <w:bodyDiv w:val="1"/>
      <w:marLeft w:val="0"/>
      <w:marRight w:val="0"/>
      <w:marTop w:val="0"/>
      <w:marBottom w:val="0"/>
      <w:divBdr>
        <w:top w:val="none" w:sz="0" w:space="0" w:color="auto"/>
        <w:left w:val="none" w:sz="0" w:space="0" w:color="auto"/>
        <w:bottom w:val="none" w:sz="0" w:space="0" w:color="auto"/>
        <w:right w:val="none" w:sz="0" w:space="0" w:color="auto"/>
      </w:divBdr>
    </w:div>
    <w:div w:id="1326933302">
      <w:bodyDiv w:val="1"/>
      <w:marLeft w:val="0"/>
      <w:marRight w:val="0"/>
      <w:marTop w:val="0"/>
      <w:marBottom w:val="0"/>
      <w:divBdr>
        <w:top w:val="none" w:sz="0" w:space="0" w:color="auto"/>
        <w:left w:val="none" w:sz="0" w:space="0" w:color="auto"/>
        <w:bottom w:val="none" w:sz="0" w:space="0" w:color="auto"/>
        <w:right w:val="none" w:sz="0" w:space="0" w:color="auto"/>
      </w:divBdr>
    </w:div>
    <w:div w:id="1410807286">
      <w:bodyDiv w:val="1"/>
      <w:marLeft w:val="0"/>
      <w:marRight w:val="0"/>
      <w:marTop w:val="0"/>
      <w:marBottom w:val="0"/>
      <w:divBdr>
        <w:top w:val="none" w:sz="0" w:space="0" w:color="auto"/>
        <w:left w:val="none" w:sz="0" w:space="0" w:color="auto"/>
        <w:bottom w:val="none" w:sz="0" w:space="0" w:color="auto"/>
        <w:right w:val="none" w:sz="0" w:space="0" w:color="auto"/>
      </w:divBdr>
      <w:divsChild>
        <w:div w:id="1795173798">
          <w:marLeft w:val="0"/>
          <w:marRight w:val="0"/>
          <w:marTop w:val="0"/>
          <w:marBottom w:val="0"/>
          <w:divBdr>
            <w:top w:val="none" w:sz="0" w:space="0" w:color="auto"/>
            <w:left w:val="none" w:sz="0" w:space="0" w:color="auto"/>
            <w:bottom w:val="none" w:sz="0" w:space="0" w:color="auto"/>
            <w:right w:val="none" w:sz="0" w:space="0" w:color="auto"/>
          </w:divBdr>
          <w:divsChild>
            <w:div w:id="1348172695">
              <w:marLeft w:val="0"/>
              <w:marRight w:val="0"/>
              <w:marTop w:val="0"/>
              <w:marBottom w:val="0"/>
              <w:divBdr>
                <w:top w:val="none" w:sz="0" w:space="0" w:color="auto"/>
                <w:left w:val="none" w:sz="0" w:space="0" w:color="auto"/>
                <w:bottom w:val="none" w:sz="0" w:space="0" w:color="auto"/>
                <w:right w:val="none" w:sz="0" w:space="0" w:color="auto"/>
              </w:divBdr>
              <w:divsChild>
                <w:div w:id="519012253">
                  <w:marLeft w:val="0"/>
                  <w:marRight w:val="0"/>
                  <w:marTop w:val="0"/>
                  <w:marBottom w:val="0"/>
                  <w:divBdr>
                    <w:top w:val="none" w:sz="0" w:space="0" w:color="auto"/>
                    <w:left w:val="none" w:sz="0" w:space="0" w:color="auto"/>
                    <w:bottom w:val="none" w:sz="0" w:space="0" w:color="auto"/>
                    <w:right w:val="none" w:sz="0" w:space="0" w:color="auto"/>
                  </w:divBdr>
                </w:div>
                <w:div w:id="1534880820">
                  <w:marLeft w:val="0"/>
                  <w:marRight w:val="0"/>
                  <w:marTop w:val="0"/>
                  <w:marBottom w:val="0"/>
                  <w:divBdr>
                    <w:top w:val="none" w:sz="0" w:space="0" w:color="auto"/>
                    <w:left w:val="none" w:sz="0" w:space="0" w:color="auto"/>
                    <w:bottom w:val="none" w:sz="0" w:space="0" w:color="auto"/>
                    <w:right w:val="none" w:sz="0" w:space="0" w:color="auto"/>
                  </w:divBdr>
                </w:div>
                <w:div w:id="956444731">
                  <w:marLeft w:val="0"/>
                  <w:marRight w:val="0"/>
                  <w:marTop w:val="0"/>
                  <w:marBottom w:val="0"/>
                  <w:divBdr>
                    <w:top w:val="none" w:sz="0" w:space="0" w:color="auto"/>
                    <w:left w:val="none" w:sz="0" w:space="0" w:color="auto"/>
                    <w:bottom w:val="none" w:sz="0" w:space="0" w:color="auto"/>
                    <w:right w:val="none" w:sz="0" w:space="0" w:color="auto"/>
                  </w:divBdr>
                </w:div>
                <w:div w:id="1884512984">
                  <w:marLeft w:val="0"/>
                  <w:marRight w:val="0"/>
                  <w:marTop w:val="0"/>
                  <w:marBottom w:val="0"/>
                  <w:divBdr>
                    <w:top w:val="none" w:sz="0" w:space="0" w:color="auto"/>
                    <w:left w:val="none" w:sz="0" w:space="0" w:color="auto"/>
                    <w:bottom w:val="none" w:sz="0" w:space="0" w:color="auto"/>
                    <w:right w:val="none" w:sz="0" w:space="0" w:color="auto"/>
                  </w:divBdr>
                </w:div>
                <w:div w:id="811991228">
                  <w:marLeft w:val="0"/>
                  <w:marRight w:val="0"/>
                  <w:marTop w:val="0"/>
                  <w:marBottom w:val="0"/>
                  <w:divBdr>
                    <w:top w:val="none" w:sz="0" w:space="0" w:color="auto"/>
                    <w:left w:val="none" w:sz="0" w:space="0" w:color="auto"/>
                    <w:bottom w:val="none" w:sz="0" w:space="0" w:color="auto"/>
                    <w:right w:val="none" w:sz="0" w:space="0" w:color="auto"/>
                  </w:divBdr>
                </w:div>
                <w:div w:id="599533644">
                  <w:marLeft w:val="0"/>
                  <w:marRight w:val="0"/>
                  <w:marTop w:val="0"/>
                  <w:marBottom w:val="0"/>
                  <w:divBdr>
                    <w:top w:val="none" w:sz="0" w:space="0" w:color="auto"/>
                    <w:left w:val="none" w:sz="0" w:space="0" w:color="auto"/>
                    <w:bottom w:val="none" w:sz="0" w:space="0" w:color="auto"/>
                    <w:right w:val="none" w:sz="0" w:space="0" w:color="auto"/>
                  </w:divBdr>
                </w:div>
                <w:div w:id="192109006">
                  <w:marLeft w:val="0"/>
                  <w:marRight w:val="0"/>
                  <w:marTop w:val="0"/>
                  <w:marBottom w:val="0"/>
                  <w:divBdr>
                    <w:top w:val="none" w:sz="0" w:space="0" w:color="auto"/>
                    <w:left w:val="none" w:sz="0" w:space="0" w:color="auto"/>
                    <w:bottom w:val="none" w:sz="0" w:space="0" w:color="auto"/>
                    <w:right w:val="none" w:sz="0" w:space="0" w:color="auto"/>
                  </w:divBdr>
                </w:div>
                <w:div w:id="1276012469">
                  <w:marLeft w:val="0"/>
                  <w:marRight w:val="0"/>
                  <w:marTop w:val="0"/>
                  <w:marBottom w:val="0"/>
                  <w:divBdr>
                    <w:top w:val="none" w:sz="0" w:space="0" w:color="auto"/>
                    <w:left w:val="none" w:sz="0" w:space="0" w:color="auto"/>
                    <w:bottom w:val="none" w:sz="0" w:space="0" w:color="auto"/>
                    <w:right w:val="none" w:sz="0" w:space="0" w:color="auto"/>
                  </w:divBdr>
                </w:div>
                <w:div w:id="1092168468">
                  <w:marLeft w:val="0"/>
                  <w:marRight w:val="0"/>
                  <w:marTop w:val="0"/>
                  <w:marBottom w:val="0"/>
                  <w:divBdr>
                    <w:top w:val="none" w:sz="0" w:space="0" w:color="auto"/>
                    <w:left w:val="none" w:sz="0" w:space="0" w:color="auto"/>
                    <w:bottom w:val="none" w:sz="0" w:space="0" w:color="auto"/>
                    <w:right w:val="none" w:sz="0" w:space="0" w:color="auto"/>
                  </w:divBdr>
                </w:div>
                <w:div w:id="637609298">
                  <w:marLeft w:val="0"/>
                  <w:marRight w:val="0"/>
                  <w:marTop w:val="0"/>
                  <w:marBottom w:val="0"/>
                  <w:divBdr>
                    <w:top w:val="none" w:sz="0" w:space="0" w:color="auto"/>
                    <w:left w:val="none" w:sz="0" w:space="0" w:color="auto"/>
                    <w:bottom w:val="none" w:sz="0" w:space="0" w:color="auto"/>
                    <w:right w:val="none" w:sz="0" w:space="0" w:color="auto"/>
                  </w:divBdr>
                </w:div>
                <w:div w:id="1084960095">
                  <w:marLeft w:val="0"/>
                  <w:marRight w:val="0"/>
                  <w:marTop w:val="0"/>
                  <w:marBottom w:val="0"/>
                  <w:divBdr>
                    <w:top w:val="none" w:sz="0" w:space="0" w:color="auto"/>
                    <w:left w:val="none" w:sz="0" w:space="0" w:color="auto"/>
                    <w:bottom w:val="none" w:sz="0" w:space="0" w:color="auto"/>
                    <w:right w:val="none" w:sz="0" w:space="0" w:color="auto"/>
                  </w:divBdr>
                </w:div>
                <w:div w:id="492333702">
                  <w:marLeft w:val="0"/>
                  <w:marRight w:val="0"/>
                  <w:marTop w:val="0"/>
                  <w:marBottom w:val="0"/>
                  <w:divBdr>
                    <w:top w:val="none" w:sz="0" w:space="0" w:color="auto"/>
                    <w:left w:val="none" w:sz="0" w:space="0" w:color="auto"/>
                    <w:bottom w:val="none" w:sz="0" w:space="0" w:color="auto"/>
                    <w:right w:val="none" w:sz="0" w:space="0" w:color="auto"/>
                  </w:divBdr>
                </w:div>
                <w:div w:id="1154371892">
                  <w:marLeft w:val="0"/>
                  <w:marRight w:val="0"/>
                  <w:marTop w:val="0"/>
                  <w:marBottom w:val="0"/>
                  <w:divBdr>
                    <w:top w:val="none" w:sz="0" w:space="0" w:color="auto"/>
                    <w:left w:val="none" w:sz="0" w:space="0" w:color="auto"/>
                    <w:bottom w:val="none" w:sz="0" w:space="0" w:color="auto"/>
                    <w:right w:val="none" w:sz="0" w:space="0" w:color="auto"/>
                  </w:divBdr>
                </w:div>
                <w:div w:id="1223441462">
                  <w:marLeft w:val="0"/>
                  <w:marRight w:val="0"/>
                  <w:marTop w:val="0"/>
                  <w:marBottom w:val="0"/>
                  <w:divBdr>
                    <w:top w:val="none" w:sz="0" w:space="0" w:color="auto"/>
                    <w:left w:val="none" w:sz="0" w:space="0" w:color="auto"/>
                    <w:bottom w:val="none" w:sz="0" w:space="0" w:color="auto"/>
                    <w:right w:val="none" w:sz="0" w:space="0" w:color="auto"/>
                  </w:divBdr>
                </w:div>
                <w:div w:id="14309019">
                  <w:marLeft w:val="0"/>
                  <w:marRight w:val="0"/>
                  <w:marTop w:val="0"/>
                  <w:marBottom w:val="0"/>
                  <w:divBdr>
                    <w:top w:val="none" w:sz="0" w:space="0" w:color="auto"/>
                    <w:left w:val="none" w:sz="0" w:space="0" w:color="auto"/>
                    <w:bottom w:val="none" w:sz="0" w:space="0" w:color="auto"/>
                    <w:right w:val="none" w:sz="0" w:space="0" w:color="auto"/>
                  </w:divBdr>
                </w:div>
                <w:div w:id="514923239">
                  <w:marLeft w:val="0"/>
                  <w:marRight w:val="0"/>
                  <w:marTop w:val="0"/>
                  <w:marBottom w:val="0"/>
                  <w:divBdr>
                    <w:top w:val="none" w:sz="0" w:space="0" w:color="auto"/>
                    <w:left w:val="none" w:sz="0" w:space="0" w:color="auto"/>
                    <w:bottom w:val="none" w:sz="0" w:space="0" w:color="auto"/>
                    <w:right w:val="none" w:sz="0" w:space="0" w:color="auto"/>
                  </w:divBdr>
                </w:div>
                <w:div w:id="505679792">
                  <w:marLeft w:val="0"/>
                  <w:marRight w:val="0"/>
                  <w:marTop w:val="0"/>
                  <w:marBottom w:val="0"/>
                  <w:divBdr>
                    <w:top w:val="none" w:sz="0" w:space="0" w:color="auto"/>
                    <w:left w:val="none" w:sz="0" w:space="0" w:color="auto"/>
                    <w:bottom w:val="none" w:sz="0" w:space="0" w:color="auto"/>
                    <w:right w:val="none" w:sz="0" w:space="0" w:color="auto"/>
                  </w:divBdr>
                </w:div>
                <w:div w:id="1868903584">
                  <w:marLeft w:val="0"/>
                  <w:marRight w:val="0"/>
                  <w:marTop w:val="0"/>
                  <w:marBottom w:val="0"/>
                  <w:divBdr>
                    <w:top w:val="none" w:sz="0" w:space="0" w:color="auto"/>
                    <w:left w:val="none" w:sz="0" w:space="0" w:color="auto"/>
                    <w:bottom w:val="none" w:sz="0" w:space="0" w:color="auto"/>
                    <w:right w:val="none" w:sz="0" w:space="0" w:color="auto"/>
                  </w:divBdr>
                </w:div>
                <w:div w:id="1720936535">
                  <w:marLeft w:val="0"/>
                  <w:marRight w:val="0"/>
                  <w:marTop w:val="0"/>
                  <w:marBottom w:val="0"/>
                  <w:divBdr>
                    <w:top w:val="none" w:sz="0" w:space="0" w:color="auto"/>
                    <w:left w:val="none" w:sz="0" w:space="0" w:color="auto"/>
                    <w:bottom w:val="none" w:sz="0" w:space="0" w:color="auto"/>
                    <w:right w:val="none" w:sz="0" w:space="0" w:color="auto"/>
                  </w:divBdr>
                </w:div>
                <w:div w:id="182671130">
                  <w:marLeft w:val="0"/>
                  <w:marRight w:val="0"/>
                  <w:marTop w:val="0"/>
                  <w:marBottom w:val="0"/>
                  <w:divBdr>
                    <w:top w:val="none" w:sz="0" w:space="0" w:color="auto"/>
                    <w:left w:val="none" w:sz="0" w:space="0" w:color="auto"/>
                    <w:bottom w:val="none" w:sz="0" w:space="0" w:color="auto"/>
                    <w:right w:val="none" w:sz="0" w:space="0" w:color="auto"/>
                  </w:divBdr>
                </w:div>
                <w:div w:id="727652861">
                  <w:marLeft w:val="0"/>
                  <w:marRight w:val="0"/>
                  <w:marTop w:val="0"/>
                  <w:marBottom w:val="0"/>
                  <w:divBdr>
                    <w:top w:val="none" w:sz="0" w:space="0" w:color="auto"/>
                    <w:left w:val="none" w:sz="0" w:space="0" w:color="auto"/>
                    <w:bottom w:val="none" w:sz="0" w:space="0" w:color="auto"/>
                    <w:right w:val="none" w:sz="0" w:space="0" w:color="auto"/>
                  </w:divBdr>
                </w:div>
                <w:div w:id="161437480">
                  <w:marLeft w:val="0"/>
                  <w:marRight w:val="0"/>
                  <w:marTop w:val="0"/>
                  <w:marBottom w:val="0"/>
                  <w:divBdr>
                    <w:top w:val="none" w:sz="0" w:space="0" w:color="auto"/>
                    <w:left w:val="none" w:sz="0" w:space="0" w:color="auto"/>
                    <w:bottom w:val="none" w:sz="0" w:space="0" w:color="auto"/>
                    <w:right w:val="none" w:sz="0" w:space="0" w:color="auto"/>
                  </w:divBdr>
                </w:div>
                <w:div w:id="1275404832">
                  <w:marLeft w:val="0"/>
                  <w:marRight w:val="0"/>
                  <w:marTop w:val="0"/>
                  <w:marBottom w:val="0"/>
                  <w:divBdr>
                    <w:top w:val="none" w:sz="0" w:space="0" w:color="auto"/>
                    <w:left w:val="none" w:sz="0" w:space="0" w:color="auto"/>
                    <w:bottom w:val="none" w:sz="0" w:space="0" w:color="auto"/>
                    <w:right w:val="none" w:sz="0" w:space="0" w:color="auto"/>
                  </w:divBdr>
                </w:div>
                <w:div w:id="1210411643">
                  <w:marLeft w:val="0"/>
                  <w:marRight w:val="0"/>
                  <w:marTop w:val="0"/>
                  <w:marBottom w:val="0"/>
                  <w:divBdr>
                    <w:top w:val="none" w:sz="0" w:space="0" w:color="auto"/>
                    <w:left w:val="none" w:sz="0" w:space="0" w:color="auto"/>
                    <w:bottom w:val="none" w:sz="0" w:space="0" w:color="auto"/>
                    <w:right w:val="none" w:sz="0" w:space="0" w:color="auto"/>
                  </w:divBdr>
                </w:div>
                <w:div w:id="519009063">
                  <w:marLeft w:val="0"/>
                  <w:marRight w:val="0"/>
                  <w:marTop w:val="0"/>
                  <w:marBottom w:val="0"/>
                  <w:divBdr>
                    <w:top w:val="none" w:sz="0" w:space="0" w:color="auto"/>
                    <w:left w:val="none" w:sz="0" w:space="0" w:color="auto"/>
                    <w:bottom w:val="none" w:sz="0" w:space="0" w:color="auto"/>
                    <w:right w:val="none" w:sz="0" w:space="0" w:color="auto"/>
                  </w:divBdr>
                </w:div>
                <w:div w:id="1522891190">
                  <w:marLeft w:val="0"/>
                  <w:marRight w:val="0"/>
                  <w:marTop w:val="0"/>
                  <w:marBottom w:val="0"/>
                  <w:divBdr>
                    <w:top w:val="none" w:sz="0" w:space="0" w:color="auto"/>
                    <w:left w:val="none" w:sz="0" w:space="0" w:color="auto"/>
                    <w:bottom w:val="none" w:sz="0" w:space="0" w:color="auto"/>
                    <w:right w:val="none" w:sz="0" w:space="0" w:color="auto"/>
                  </w:divBdr>
                </w:div>
                <w:div w:id="2015302834">
                  <w:marLeft w:val="0"/>
                  <w:marRight w:val="0"/>
                  <w:marTop w:val="0"/>
                  <w:marBottom w:val="0"/>
                  <w:divBdr>
                    <w:top w:val="none" w:sz="0" w:space="0" w:color="auto"/>
                    <w:left w:val="none" w:sz="0" w:space="0" w:color="auto"/>
                    <w:bottom w:val="none" w:sz="0" w:space="0" w:color="auto"/>
                    <w:right w:val="none" w:sz="0" w:space="0" w:color="auto"/>
                  </w:divBdr>
                </w:div>
                <w:div w:id="1970698274">
                  <w:marLeft w:val="0"/>
                  <w:marRight w:val="0"/>
                  <w:marTop w:val="0"/>
                  <w:marBottom w:val="0"/>
                  <w:divBdr>
                    <w:top w:val="none" w:sz="0" w:space="0" w:color="auto"/>
                    <w:left w:val="none" w:sz="0" w:space="0" w:color="auto"/>
                    <w:bottom w:val="none" w:sz="0" w:space="0" w:color="auto"/>
                    <w:right w:val="none" w:sz="0" w:space="0" w:color="auto"/>
                  </w:divBdr>
                </w:div>
                <w:div w:id="1312562550">
                  <w:marLeft w:val="0"/>
                  <w:marRight w:val="0"/>
                  <w:marTop w:val="0"/>
                  <w:marBottom w:val="0"/>
                  <w:divBdr>
                    <w:top w:val="none" w:sz="0" w:space="0" w:color="auto"/>
                    <w:left w:val="none" w:sz="0" w:space="0" w:color="auto"/>
                    <w:bottom w:val="none" w:sz="0" w:space="0" w:color="auto"/>
                    <w:right w:val="none" w:sz="0" w:space="0" w:color="auto"/>
                  </w:divBdr>
                </w:div>
                <w:div w:id="1500079730">
                  <w:marLeft w:val="0"/>
                  <w:marRight w:val="0"/>
                  <w:marTop w:val="0"/>
                  <w:marBottom w:val="0"/>
                  <w:divBdr>
                    <w:top w:val="none" w:sz="0" w:space="0" w:color="auto"/>
                    <w:left w:val="none" w:sz="0" w:space="0" w:color="auto"/>
                    <w:bottom w:val="none" w:sz="0" w:space="0" w:color="auto"/>
                    <w:right w:val="none" w:sz="0" w:space="0" w:color="auto"/>
                  </w:divBdr>
                </w:div>
                <w:div w:id="1378043816">
                  <w:marLeft w:val="0"/>
                  <w:marRight w:val="0"/>
                  <w:marTop w:val="0"/>
                  <w:marBottom w:val="0"/>
                  <w:divBdr>
                    <w:top w:val="none" w:sz="0" w:space="0" w:color="auto"/>
                    <w:left w:val="none" w:sz="0" w:space="0" w:color="auto"/>
                    <w:bottom w:val="none" w:sz="0" w:space="0" w:color="auto"/>
                    <w:right w:val="none" w:sz="0" w:space="0" w:color="auto"/>
                  </w:divBdr>
                </w:div>
                <w:div w:id="166138945">
                  <w:marLeft w:val="0"/>
                  <w:marRight w:val="0"/>
                  <w:marTop w:val="0"/>
                  <w:marBottom w:val="0"/>
                  <w:divBdr>
                    <w:top w:val="none" w:sz="0" w:space="0" w:color="auto"/>
                    <w:left w:val="none" w:sz="0" w:space="0" w:color="auto"/>
                    <w:bottom w:val="none" w:sz="0" w:space="0" w:color="auto"/>
                    <w:right w:val="none" w:sz="0" w:space="0" w:color="auto"/>
                  </w:divBdr>
                </w:div>
                <w:div w:id="46033386">
                  <w:marLeft w:val="0"/>
                  <w:marRight w:val="0"/>
                  <w:marTop w:val="0"/>
                  <w:marBottom w:val="0"/>
                  <w:divBdr>
                    <w:top w:val="none" w:sz="0" w:space="0" w:color="auto"/>
                    <w:left w:val="none" w:sz="0" w:space="0" w:color="auto"/>
                    <w:bottom w:val="none" w:sz="0" w:space="0" w:color="auto"/>
                    <w:right w:val="none" w:sz="0" w:space="0" w:color="auto"/>
                  </w:divBdr>
                </w:div>
                <w:div w:id="1643193099">
                  <w:marLeft w:val="0"/>
                  <w:marRight w:val="0"/>
                  <w:marTop w:val="0"/>
                  <w:marBottom w:val="0"/>
                  <w:divBdr>
                    <w:top w:val="none" w:sz="0" w:space="0" w:color="auto"/>
                    <w:left w:val="none" w:sz="0" w:space="0" w:color="auto"/>
                    <w:bottom w:val="none" w:sz="0" w:space="0" w:color="auto"/>
                    <w:right w:val="none" w:sz="0" w:space="0" w:color="auto"/>
                  </w:divBdr>
                </w:div>
                <w:div w:id="2034266454">
                  <w:marLeft w:val="0"/>
                  <w:marRight w:val="0"/>
                  <w:marTop w:val="0"/>
                  <w:marBottom w:val="0"/>
                  <w:divBdr>
                    <w:top w:val="none" w:sz="0" w:space="0" w:color="auto"/>
                    <w:left w:val="none" w:sz="0" w:space="0" w:color="auto"/>
                    <w:bottom w:val="none" w:sz="0" w:space="0" w:color="auto"/>
                    <w:right w:val="none" w:sz="0" w:space="0" w:color="auto"/>
                  </w:divBdr>
                </w:div>
                <w:div w:id="624049014">
                  <w:marLeft w:val="0"/>
                  <w:marRight w:val="0"/>
                  <w:marTop w:val="0"/>
                  <w:marBottom w:val="0"/>
                  <w:divBdr>
                    <w:top w:val="none" w:sz="0" w:space="0" w:color="auto"/>
                    <w:left w:val="none" w:sz="0" w:space="0" w:color="auto"/>
                    <w:bottom w:val="none" w:sz="0" w:space="0" w:color="auto"/>
                    <w:right w:val="none" w:sz="0" w:space="0" w:color="auto"/>
                  </w:divBdr>
                </w:div>
                <w:div w:id="84070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738212">
      <w:bodyDiv w:val="1"/>
      <w:marLeft w:val="0"/>
      <w:marRight w:val="0"/>
      <w:marTop w:val="0"/>
      <w:marBottom w:val="0"/>
      <w:divBdr>
        <w:top w:val="none" w:sz="0" w:space="0" w:color="auto"/>
        <w:left w:val="none" w:sz="0" w:space="0" w:color="auto"/>
        <w:bottom w:val="none" w:sz="0" w:space="0" w:color="auto"/>
        <w:right w:val="none" w:sz="0" w:space="0" w:color="auto"/>
      </w:divBdr>
    </w:div>
    <w:div w:id="1461458978">
      <w:bodyDiv w:val="1"/>
      <w:marLeft w:val="0"/>
      <w:marRight w:val="0"/>
      <w:marTop w:val="0"/>
      <w:marBottom w:val="0"/>
      <w:divBdr>
        <w:top w:val="none" w:sz="0" w:space="0" w:color="auto"/>
        <w:left w:val="none" w:sz="0" w:space="0" w:color="auto"/>
        <w:bottom w:val="none" w:sz="0" w:space="0" w:color="auto"/>
        <w:right w:val="none" w:sz="0" w:space="0" w:color="auto"/>
      </w:divBdr>
    </w:div>
    <w:div w:id="1492789914">
      <w:bodyDiv w:val="1"/>
      <w:marLeft w:val="0"/>
      <w:marRight w:val="0"/>
      <w:marTop w:val="0"/>
      <w:marBottom w:val="0"/>
      <w:divBdr>
        <w:top w:val="none" w:sz="0" w:space="0" w:color="auto"/>
        <w:left w:val="none" w:sz="0" w:space="0" w:color="auto"/>
        <w:bottom w:val="none" w:sz="0" w:space="0" w:color="auto"/>
        <w:right w:val="none" w:sz="0" w:space="0" w:color="auto"/>
      </w:divBdr>
    </w:div>
    <w:div w:id="1604797399">
      <w:bodyDiv w:val="1"/>
      <w:marLeft w:val="0"/>
      <w:marRight w:val="0"/>
      <w:marTop w:val="0"/>
      <w:marBottom w:val="0"/>
      <w:divBdr>
        <w:top w:val="none" w:sz="0" w:space="0" w:color="auto"/>
        <w:left w:val="none" w:sz="0" w:space="0" w:color="auto"/>
        <w:bottom w:val="none" w:sz="0" w:space="0" w:color="auto"/>
        <w:right w:val="none" w:sz="0" w:space="0" w:color="auto"/>
      </w:divBdr>
    </w:div>
    <w:div w:id="1704358998">
      <w:bodyDiv w:val="1"/>
      <w:marLeft w:val="0"/>
      <w:marRight w:val="0"/>
      <w:marTop w:val="0"/>
      <w:marBottom w:val="0"/>
      <w:divBdr>
        <w:top w:val="none" w:sz="0" w:space="0" w:color="auto"/>
        <w:left w:val="none" w:sz="0" w:space="0" w:color="auto"/>
        <w:bottom w:val="none" w:sz="0" w:space="0" w:color="auto"/>
        <w:right w:val="none" w:sz="0" w:space="0" w:color="auto"/>
      </w:divBdr>
    </w:div>
    <w:div w:id="1717968752">
      <w:bodyDiv w:val="1"/>
      <w:marLeft w:val="0"/>
      <w:marRight w:val="0"/>
      <w:marTop w:val="0"/>
      <w:marBottom w:val="0"/>
      <w:divBdr>
        <w:top w:val="none" w:sz="0" w:space="0" w:color="auto"/>
        <w:left w:val="none" w:sz="0" w:space="0" w:color="auto"/>
        <w:bottom w:val="none" w:sz="0" w:space="0" w:color="auto"/>
        <w:right w:val="none" w:sz="0" w:space="0" w:color="auto"/>
      </w:divBdr>
    </w:div>
    <w:div w:id="1757822588">
      <w:bodyDiv w:val="1"/>
      <w:marLeft w:val="0"/>
      <w:marRight w:val="0"/>
      <w:marTop w:val="0"/>
      <w:marBottom w:val="0"/>
      <w:divBdr>
        <w:top w:val="none" w:sz="0" w:space="0" w:color="auto"/>
        <w:left w:val="none" w:sz="0" w:space="0" w:color="auto"/>
        <w:bottom w:val="none" w:sz="0" w:space="0" w:color="auto"/>
        <w:right w:val="none" w:sz="0" w:space="0" w:color="auto"/>
      </w:divBdr>
    </w:div>
    <w:div w:id="1775515808">
      <w:bodyDiv w:val="1"/>
      <w:marLeft w:val="0"/>
      <w:marRight w:val="0"/>
      <w:marTop w:val="0"/>
      <w:marBottom w:val="0"/>
      <w:divBdr>
        <w:top w:val="none" w:sz="0" w:space="0" w:color="auto"/>
        <w:left w:val="none" w:sz="0" w:space="0" w:color="auto"/>
        <w:bottom w:val="none" w:sz="0" w:space="0" w:color="auto"/>
        <w:right w:val="none" w:sz="0" w:space="0" w:color="auto"/>
      </w:divBdr>
    </w:div>
    <w:div w:id="1885829192">
      <w:bodyDiv w:val="1"/>
      <w:marLeft w:val="0"/>
      <w:marRight w:val="0"/>
      <w:marTop w:val="0"/>
      <w:marBottom w:val="0"/>
      <w:divBdr>
        <w:top w:val="none" w:sz="0" w:space="0" w:color="auto"/>
        <w:left w:val="none" w:sz="0" w:space="0" w:color="auto"/>
        <w:bottom w:val="none" w:sz="0" w:space="0" w:color="auto"/>
        <w:right w:val="none" w:sz="0" w:space="0" w:color="auto"/>
      </w:divBdr>
    </w:div>
    <w:div w:id="1947543293">
      <w:bodyDiv w:val="1"/>
      <w:marLeft w:val="0"/>
      <w:marRight w:val="0"/>
      <w:marTop w:val="0"/>
      <w:marBottom w:val="0"/>
      <w:divBdr>
        <w:top w:val="none" w:sz="0" w:space="0" w:color="auto"/>
        <w:left w:val="none" w:sz="0" w:space="0" w:color="auto"/>
        <w:bottom w:val="none" w:sz="0" w:space="0" w:color="auto"/>
        <w:right w:val="none" w:sz="0" w:space="0" w:color="auto"/>
      </w:divBdr>
    </w:div>
    <w:div w:id="1975019882">
      <w:bodyDiv w:val="1"/>
      <w:marLeft w:val="0"/>
      <w:marRight w:val="0"/>
      <w:marTop w:val="0"/>
      <w:marBottom w:val="0"/>
      <w:divBdr>
        <w:top w:val="none" w:sz="0" w:space="0" w:color="auto"/>
        <w:left w:val="none" w:sz="0" w:space="0" w:color="auto"/>
        <w:bottom w:val="none" w:sz="0" w:space="0" w:color="auto"/>
        <w:right w:val="none" w:sz="0" w:space="0" w:color="auto"/>
      </w:divBdr>
    </w:div>
    <w:div w:id="206991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7F7CC5DC2DA0A8BBC27A1BE96D0746523B356AA79D7F53ECCEB001657wDuDG"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ael.ru/professional_skills/professionalnye-standarty/professionalnye-standarty-v-elektroenergetike/"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union-aees.ru/tidings/otraslevoe-obsuzhdenie-proektov-professionalnyh-standartov.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rofstandart.rosmintrud.ru/obshchiy-informatsionnyy-blok/reestr-uvedomleniy-o-razrabotke-peresmotre-professionalnykh-standartov/index.php?ELEMENT_ID=73621"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E4B18E-AD67-4895-9D3E-E1DF1ACDA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7370</Words>
  <Characters>42011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Пояснительная записка к проекту профессионального стандарта «Работник по ремонту паро-газотурбинного оборудования тепловой электростанции»</vt:lpstr>
    </vt:vector>
  </TitlesOfParts>
  <Company>FIRO</Company>
  <LinksUpToDate>false</LinksUpToDate>
  <CharactersWithSpaces>49283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проекту профессионального стандарта «Работник по ремонту паро-газотурбинного оборудования тепловой электростанции»</dc:title>
  <dc:creator>Батрова Ольга Фридриховна</dc:creator>
  <cp:lastModifiedBy>Анна Линина</cp:lastModifiedBy>
  <cp:revision>2</cp:revision>
  <cp:lastPrinted>2017-11-30T07:42:00Z</cp:lastPrinted>
  <dcterms:created xsi:type="dcterms:W3CDTF">2019-09-27T06:59:00Z</dcterms:created>
  <dcterms:modified xsi:type="dcterms:W3CDTF">2019-09-27T06:59:00Z</dcterms:modified>
</cp:coreProperties>
</file>