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8A" w:rsidRPr="000835BD" w:rsidRDefault="0070478A" w:rsidP="002906C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 к уведомлению</w:t>
      </w:r>
    </w:p>
    <w:p w:rsidR="0070478A" w:rsidRDefault="0070478A">
      <w:pPr>
        <w:rPr>
          <w:rFonts w:ascii="Times New Roman" w:hAnsi="Times New Roman"/>
          <w:sz w:val="24"/>
          <w:szCs w:val="24"/>
        </w:rPr>
      </w:pPr>
    </w:p>
    <w:p w:rsidR="0070478A" w:rsidRDefault="0070478A" w:rsidP="00290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06CF">
        <w:rPr>
          <w:rFonts w:ascii="Times New Roman" w:hAnsi="Times New Roman"/>
          <w:sz w:val="28"/>
          <w:szCs w:val="28"/>
        </w:rPr>
        <w:t>Сведения</w:t>
      </w:r>
    </w:p>
    <w:p w:rsidR="0070478A" w:rsidRDefault="0070478A" w:rsidP="00290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06CF">
        <w:rPr>
          <w:rFonts w:ascii="Times New Roman" w:hAnsi="Times New Roman"/>
          <w:sz w:val="28"/>
          <w:szCs w:val="28"/>
        </w:rPr>
        <w:t xml:space="preserve"> об организациях, привлеченных к разработке и согласованию проекта профессионального стандарта</w:t>
      </w:r>
    </w:p>
    <w:p w:rsidR="0070478A" w:rsidRPr="002906CF" w:rsidRDefault="0070478A" w:rsidP="00290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"/>
        <w:gridCol w:w="2409"/>
        <w:gridCol w:w="2686"/>
        <w:gridCol w:w="2139"/>
        <w:gridCol w:w="2139"/>
      </w:tblGrid>
      <w:tr w:rsidR="0070478A" w:rsidRPr="001767C1" w:rsidTr="002906CF">
        <w:tc>
          <w:tcPr>
            <w:tcW w:w="547" w:type="dxa"/>
            <w:vAlign w:val="center"/>
          </w:tcPr>
          <w:p w:rsidR="0070478A" w:rsidRPr="002906CF" w:rsidRDefault="0070478A" w:rsidP="00290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6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Align w:val="center"/>
          </w:tcPr>
          <w:p w:rsidR="0070478A" w:rsidRPr="002906CF" w:rsidRDefault="0070478A" w:rsidP="00290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6CF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686" w:type="dxa"/>
            <w:vAlign w:val="center"/>
          </w:tcPr>
          <w:p w:rsidR="0070478A" w:rsidRPr="002906CF" w:rsidRDefault="0070478A" w:rsidP="00290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6CF">
              <w:rPr>
                <w:rFonts w:ascii="Times New Roman" w:hAnsi="Times New Roman"/>
                <w:b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2139" w:type="dxa"/>
            <w:vAlign w:val="center"/>
          </w:tcPr>
          <w:p w:rsidR="0070478A" w:rsidRPr="002906CF" w:rsidRDefault="0070478A" w:rsidP="00290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6C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70478A" w:rsidRPr="002906CF" w:rsidRDefault="0070478A" w:rsidP="00290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6CF">
              <w:rPr>
                <w:rFonts w:ascii="Times New Roman" w:hAnsi="Times New Roman"/>
                <w:b/>
                <w:sz w:val="24"/>
                <w:szCs w:val="24"/>
              </w:rPr>
              <w:t>уполномоченного лица</w:t>
            </w:r>
          </w:p>
        </w:tc>
        <w:tc>
          <w:tcPr>
            <w:tcW w:w="2139" w:type="dxa"/>
            <w:vAlign w:val="center"/>
          </w:tcPr>
          <w:p w:rsidR="0070478A" w:rsidRPr="002906CF" w:rsidRDefault="0070478A" w:rsidP="00290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6CF">
              <w:rPr>
                <w:rFonts w:ascii="Times New Roman" w:hAnsi="Times New Roman"/>
                <w:b/>
                <w:sz w:val="24"/>
                <w:szCs w:val="24"/>
              </w:rPr>
              <w:t>Подпись уполномоченного лица</w:t>
            </w:r>
          </w:p>
        </w:tc>
      </w:tr>
      <w:tr w:rsidR="0070478A" w:rsidRPr="001767C1" w:rsidTr="001767C1">
        <w:tc>
          <w:tcPr>
            <w:tcW w:w="9920" w:type="dxa"/>
            <w:gridSpan w:val="5"/>
          </w:tcPr>
          <w:p w:rsidR="0070478A" w:rsidRPr="002906CF" w:rsidRDefault="0070478A" w:rsidP="002906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6CF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Разработка проекта профессионального стандарта</w:t>
            </w:r>
          </w:p>
        </w:tc>
      </w:tr>
      <w:tr w:rsidR="0070478A" w:rsidRPr="001767C1" w:rsidTr="002906CF">
        <w:tc>
          <w:tcPr>
            <w:tcW w:w="547" w:type="dxa"/>
          </w:tcPr>
          <w:p w:rsidR="0070478A" w:rsidRPr="001767C1" w:rsidRDefault="0070478A" w:rsidP="001767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right="17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767C1">
              <w:rPr>
                <w:rFonts w:ascii="Times New Roman" w:hAnsi="Times New Roman"/>
                <w:sz w:val="24"/>
                <w:szCs w:val="24"/>
              </w:rPr>
              <w:t>ФГУП «Атомфлот»</w:t>
            </w:r>
          </w:p>
        </w:tc>
        <w:tc>
          <w:tcPr>
            <w:tcW w:w="2686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1">
              <w:rPr>
                <w:rFonts w:ascii="Times New Roman" w:hAnsi="Times New Roman"/>
                <w:sz w:val="24"/>
                <w:szCs w:val="24"/>
              </w:rPr>
              <w:t>Директор по персоналу и коммуникациям</w:t>
            </w:r>
          </w:p>
        </w:tc>
        <w:tc>
          <w:tcPr>
            <w:tcW w:w="213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1">
              <w:rPr>
                <w:rFonts w:ascii="Times New Roman" w:hAnsi="Times New Roman"/>
                <w:sz w:val="24"/>
                <w:szCs w:val="24"/>
              </w:rPr>
              <w:t>М.П. Нуждинова</w:t>
            </w:r>
          </w:p>
        </w:tc>
        <w:tc>
          <w:tcPr>
            <w:tcW w:w="213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8A" w:rsidRPr="001767C1" w:rsidTr="002906CF">
        <w:tc>
          <w:tcPr>
            <w:tcW w:w="547" w:type="dxa"/>
          </w:tcPr>
          <w:p w:rsidR="0070478A" w:rsidRPr="001767C1" w:rsidRDefault="0070478A" w:rsidP="001767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right="17" w:firstLine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Санкт-Петербургский филиал АНО ДПО "Техническая академия Росатома"</w:t>
            </w:r>
          </w:p>
        </w:tc>
        <w:tc>
          <w:tcPr>
            <w:tcW w:w="2686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1">
              <w:rPr>
                <w:rFonts w:ascii="Times New Roman" w:hAnsi="Times New Roman"/>
                <w:sz w:val="24"/>
                <w:szCs w:val="24"/>
              </w:rPr>
              <w:t>Проректор-Директор Санкт-Петербургского филиала АНО ДПО "Техническая академия Росатома"</w:t>
            </w:r>
          </w:p>
        </w:tc>
        <w:tc>
          <w:tcPr>
            <w:tcW w:w="213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1">
              <w:rPr>
                <w:rFonts w:ascii="Times New Roman" w:hAnsi="Times New Roman"/>
                <w:sz w:val="24"/>
                <w:szCs w:val="24"/>
              </w:rPr>
              <w:t>Т.Н. Таиров</w:t>
            </w:r>
          </w:p>
        </w:tc>
        <w:tc>
          <w:tcPr>
            <w:tcW w:w="213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8A" w:rsidRPr="001767C1" w:rsidTr="001767C1">
        <w:tc>
          <w:tcPr>
            <w:tcW w:w="9920" w:type="dxa"/>
            <w:gridSpan w:val="5"/>
          </w:tcPr>
          <w:p w:rsidR="0070478A" w:rsidRPr="002906CF" w:rsidRDefault="0070478A" w:rsidP="002906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6CF">
              <w:rPr>
                <w:rFonts w:ascii="Times New Roman" w:hAnsi="Times New Roman"/>
                <w:b/>
                <w:i/>
                <w:sz w:val="24"/>
                <w:szCs w:val="24"/>
              </w:rPr>
              <w:t>Согласование проекта профессионального стандарта</w:t>
            </w:r>
          </w:p>
        </w:tc>
      </w:tr>
      <w:tr w:rsidR="0070478A" w:rsidRPr="001767C1" w:rsidTr="002906CF">
        <w:tc>
          <w:tcPr>
            <w:tcW w:w="547" w:type="dxa"/>
          </w:tcPr>
          <w:p w:rsidR="0070478A" w:rsidRPr="001767C1" w:rsidRDefault="0070478A" w:rsidP="001767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right="17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1">
              <w:rPr>
                <w:rFonts w:ascii="Times New Roman" w:hAnsi="Times New Roman"/>
                <w:sz w:val="24"/>
                <w:szCs w:val="24"/>
              </w:rPr>
              <w:t>ФГУП «Атомфлот»</w:t>
            </w:r>
          </w:p>
        </w:tc>
        <w:tc>
          <w:tcPr>
            <w:tcW w:w="2686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1">
              <w:rPr>
                <w:rFonts w:ascii="Times New Roman" w:hAnsi="Times New Roman"/>
                <w:sz w:val="24"/>
                <w:szCs w:val="24"/>
              </w:rPr>
              <w:t>Директор по персоналу и коммуникациям</w:t>
            </w:r>
          </w:p>
        </w:tc>
        <w:tc>
          <w:tcPr>
            <w:tcW w:w="213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1">
              <w:rPr>
                <w:rFonts w:ascii="Times New Roman" w:hAnsi="Times New Roman"/>
                <w:sz w:val="24"/>
                <w:szCs w:val="24"/>
              </w:rPr>
              <w:t>М.П. Нуждинова</w:t>
            </w:r>
          </w:p>
        </w:tc>
        <w:tc>
          <w:tcPr>
            <w:tcW w:w="213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8A" w:rsidRPr="001767C1" w:rsidTr="002906CF">
        <w:tc>
          <w:tcPr>
            <w:tcW w:w="547" w:type="dxa"/>
          </w:tcPr>
          <w:p w:rsidR="0070478A" w:rsidRPr="001767C1" w:rsidRDefault="0070478A" w:rsidP="001767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right="17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Санкт-Петербургский филиал АНО ДПО "Техническая академия Росатома"</w:t>
            </w:r>
          </w:p>
        </w:tc>
        <w:tc>
          <w:tcPr>
            <w:tcW w:w="2686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1">
              <w:rPr>
                <w:rFonts w:ascii="Times New Roman" w:hAnsi="Times New Roman"/>
                <w:sz w:val="24"/>
                <w:szCs w:val="24"/>
              </w:rPr>
              <w:t>Проректор-Директор Санкт-Петербургского филиала АНО ДПО "Техническая академия Росатома"</w:t>
            </w:r>
          </w:p>
        </w:tc>
        <w:tc>
          <w:tcPr>
            <w:tcW w:w="213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1">
              <w:rPr>
                <w:rFonts w:ascii="Times New Roman" w:hAnsi="Times New Roman"/>
                <w:sz w:val="24"/>
                <w:szCs w:val="24"/>
              </w:rPr>
              <w:t>Т.Н. Таиров</w:t>
            </w:r>
          </w:p>
        </w:tc>
        <w:tc>
          <w:tcPr>
            <w:tcW w:w="213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70478A" w:rsidRPr="001767C1" w:rsidTr="002906CF">
        <w:tc>
          <w:tcPr>
            <w:tcW w:w="547" w:type="dxa"/>
          </w:tcPr>
          <w:p w:rsidR="0070478A" w:rsidRPr="001767C1" w:rsidRDefault="0070478A" w:rsidP="001767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right="17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1">
              <w:rPr>
                <w:rFonts w:ascii="Times New Roman" w:hAnsi="Times New Roman"/>
                <w:sz w:val="24"/>
                <w:szCs w:val="24"/>
              </w:rPr>
              <w:t>ФГБУ «Администрация морских портов Западной Арктики»</w:t>
            </w:r>
          </w:p>
        </w:tc>
        <w:tc>
          <w:tcPr>
            <w:tcW w:w="2686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1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13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1">
              <w:rPr>
                <w:rFonts w:ascii="Times New Roman" w:hAnsi="Times New Roman"/>
                <w:sz w:val="24"/>
                <w:szCs w:val="24"/>
              </w:rPr>
              <w:t>С.К. Диденко</w:t>
            </w:r>
          </w:p>
        </w:tc>
        <w:tc>
          <w:tcPr>
            <w:tcW w:w="213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8A" w:rsidRPr="001767C1" w:rsidTr="002906CF">
        <w:tc>
          <w:tcPr>
            <w:tcW w:w="547" w:type="dxa"/>
          </w:tcPr>
          <w:p w:rsidR="0070478A" w:rsidRPr="001767C1" w:rsidRDefault="0070478A" w:rsidP="001767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right="17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1">
              <w:rPr>
                <w:rFonts w:ascii="Times New Roman" w:hAnsi="Times New Roman"/>
                <w:sz w:val="24"/>
                <w:szCs w:val="24"/>
              </w:rPr>
              <w:t>ФГБУ «Администрация морских портов западной Арктики»</w:t>
            </w:r>
          </w:p>
        </w:tc>
        <w:tc>
          <w:tcPr>
            <w:tcW w:w="2686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1">
              <w:rPr>
                <w:rFonts w:ascii="Times New Roman" w:hAnsi="Times New Roman"/>
                <w:sz w:val="24"/>
                <w:szCs w:val="24"/>
              </w:rPr>
              <w:t>И.о. капитана морского порта Мурманск</w:t>
            </w:r>
          </w:p>
        </w:tc>
        <w:tc>
          <w:tcPr>
            <w:tcW w:w="213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1">
              <w:rPr>
                <w:rFonts w:ascii="Times New Roman" w:hAnsi="Times New Roman"/>
                <w:sz w:val="24"/>
                <w:szCs w:val="24"/>
              </w:rPr>
              <w:t>Н.Н. Цепков</w:t>
            </w:r>
          </w:p>
        </w:tc>
        <w:tc>
          <w:tcPr>
            <w:tcW w:w="213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8A" w:rsidRPr="001767C1" w:rsidTr="002906CF">
        <w:tc>
          <w:tcPr>
            <w:tcW w:w="547" w:type="dxa"/>
          </w:tcPr>
          <w:p w:rsidR="0070478A" w:rsidRPr="001767C1" w:rsidRDefault="0070478A" w:rsidP="001767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right="17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1">
              <w:rPr>
                <w:rFonts w:ascii="Times New Roman" w:hAnsi="Times New Roman"/>
                <w:sz w:val="24"/>
                <w:szCs w:val="24"/>
              </w:rPr>
              <w:t>СоюзАтом России</w:t>
            </w:r>
          </w:p>
        </w:tc>
        <w:tc>
          <w:tcPr>
            <w:tcW w:w="2686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1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13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1">
              <w:rPr>
                <w:rFonts w:ascii="Times New Roman" w:hAnsi="Times New Roman"/>
                <w:sz w:val="24"/>
                <w:szCs w:val="24"/>
              </w:rPr>
              <w:t>А.Ю. Хитров</w:t>
            </w:r>
          </w:p>
        </w:tc>
        <w:tc>
          <w:tcPr>
            <w:tcW w:w="213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8A" w:rsidRPr="001767C1" w:rsidTr="002906CF">
        <w:tc>
          <w:tcPr>
            <w:tcW w:w="547" w:type="dxa"/>
          </w:tcPr>
          <w:p w:rsidR="0070478A" w:rsidRPr="001767C1" w:rsidRDefault="0070478A" w:rsidP="001767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right="17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1">
              <w:rPr>
                <w:rFonts w:ascii="Times New Roman" w:hAnsi="Times New Roman"/>
                <w:sz w:val="24"/>
                <w:szCs w:val="24"/>
              </w:rPr>
              <w:t xml:space="preserve">Северо-Европейское МТУ по надзору за ЯРБ Ростехнадзора, Отдел инспекций ЯРБ при эксплуатации и ремонте атомных судов и судов АТО г. Мурманск, </w:t>
            </w:r>
          </w:p>
        </w:tc>
        <w:tc>
          <w:tcPr>
            <w:tcW w:w="2686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1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13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1">
              <w:rPr>
                <w:rFonts w:ascii="Times New Roman" w:hAnsi="Times New Roman"/>
                <w:sz w:val="24"/>
                <w:szCs w:val="24"/>
              </w:rPr>
              <w:t>А.А. Беликов</w:t>
            </w:r>
          </w:p>
        </w:tc>
        <w:tc>
          <w:tcPr>
            <w:tcW w:w="2139" w:type="dxa"/>
            <w:vAlign w:val="center"/>
          </w:tcPr>
          <w:p w:rsidR="0070478A" w:rsidRPr="001767C1" w:rsidRDefault="0070478A" w:rsidP="0017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78A" w:rsidRDefault="0070478A"/>
    <w:sectPr w:rsidR="0070478A" w:rsidSect="006A5C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4CEB"/>
    <w:multiLevelType w:val="hybridMultilevel"/>
    <w:tmpl w:val="2820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AA74A1"/>
    <w:multiLevelType w:val="hybridMultilevel"/>
    <w:tmpl w:val="2820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C0C"/>
    <w:rsid w:val="000835BD"/>
    <w:rsid w:val="001767C1"/>
    <w:rsid w:val="00243467"/>
    <w:rsid w:val="002906CF"/>
    <w:rsid w:val="004E767F"/>
    <w:rsid w:val="004F129F"/>
    <w:rsid w:val="005D5056"/>
    <w:rsid w:val="006047BD"/>
    <w:rsid w:val="00630AF2"/>
    <w:rsid w:val="00655B7D"/>
    <w:rsid w:val="006A4DDD"/>
    <w:rsid w:val="006A5C0C"/>
    <w:rsid w:val="0070478A"/>
    <w:rsid w:val="008D0B94"/>
    <w:rsid w:val="00A00B35"/>
    <w:rsid w:val="00B4248E"/>
    <w:rsid w:val="00D30922"/>
    <w:rsid w:val="00E0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5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5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184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Руслан Иванович (Аттестованная сеть)</dc:creator>
  <cp:keywords/>
  <dc:description/>
  <cp:lastModifiedBy>Директор</cp:lastModifiedBy>
  <cp:revision>5</cp:revision>
  <dcterms:created xsi:type="dcterms:W3CDTF">2018-05-30T16:37:00Z</dcterms:created>
  <dcterms:modified xsi:type="dcterms:W3CDTF">2018-06-15T07:18:00Z</dcterms:modified>
</cp:coreProperties>
</file>