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9" w:rsidRPr="00660113" w:rsidRDefault="00261269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C64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стандарта.</w:t>
      </w:r>
    </w:p>
    <w:p w:rsidR="005D6D24" w:rsidRPr="00660113" w:rsidRDefault="005D6D24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F14" w:rsidRPr="00226C64" w:rsidRDefault="00FB0F14" w:rsidP="00EB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38"/>
        <w:gridCol w:w="8871"/>
      </w:tblGrid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ФГБНУ «Научно-исследовательский институт медицины труда имени академика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Измерова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ФГБНУ «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институт медико-экологических исследований», город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ФГБНУ «Научно-исследовательский институт комплексных проблем гигиены и профессиональных заболеваний»  город Новокузнецк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ФГБУ «Государственный научный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 xml:space="preserve">- Федеральный медицинский биофизический центр имени А.И.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Бурназяна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>» ФМБА России, город Москва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ФБУН «Федеральный научный центр медико-профилактических технологий  управления рисками здоровью населения»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ФБУН «Екатеринбургский медицинский – научный центр профилактики и охраны здоровья рабочих промпредприятий»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>, город Екатеринбург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«Первый Московский государственный медицинский университет имени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М. Сеченова» МЗ РФ (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Университет), город Москва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ВО «Северо-Западный государственный медицинский университет имени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. Мечникова» 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«Новосибирский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Новосибирск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«Ростовский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Ростов-на-Дону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«Уральский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Екатеринбург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«Пермский государственный медицинский университет имени академика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 xml:space="preserve">А. Вагнера» 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«Самарский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«Казанский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Казань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0731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«Кемеровский государственный медицинский 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107315">
              <w:rPr>
                <w:rFonts w:ascii="Times New Roman" w:hAnsi="Times New Roman"/>
                <w:sz w:val="24"/>
                <w:szCs w:val="24"/>
              </w:rPr>
              <w:t>, город Кемерово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ГУЗ «Городская больница № 10 г. Тулы», город Тула</w:t>
            </w:r>
          </w:p>
        </w:tc>
      </w:tr>
      <w:tr w:rsidR="005D6D24" w:rsidRPr="00107315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 xml:space="preserve">ГБУЗ «Мариинская больница», Центр </w:t>
            </w:r>
            <w:proofErr w:type="spellStart"/>
            <w:r w:rsidRPr="00107315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107315">
              <w:rPr>
                <w:rFonts w:ascii="Times New Roman" w:hAnsi="Times New Roman"/>
                <w:sz w:val="24"/>
                <w:szCs w:val="24"/>
              </w:rPr>
              <w:t xml:space="preserve"> Санкт-Петербурга, город Санкт-Петербург</w:t>
            </w:r>
          </w:p>
        </w:tc>
      </w:tr>
      <w:tr w:rsidR="005D6D24" w:rsidRPr="002702FF" w:rsidTr="00DE09AB">
        <w:trPr>
          <w:trHeight w:val="227"/>
        </w:trPr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107315" w:rsidRDefault="005D6D24" w:rsidP="005D6D24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D24" w:rsidRPr="002702FF" w:rsidRDefault="005D6D24" w:rsidP="00660113">
            <w:pPr>
              <w:shd w:val="clear" w:color="auto" w:fill="FFFFFF"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315">
              <w:rPr>
                <w:rFonts w:ascii="Times New Roman" w:hAnsi="Times New Roman"/>
                <w:sz w:val="24"/>
                <w:szCs w:val="24"/>
              </w:rPr>
              <w:t>ГБОУ РО «Лечебно-реабилитационный центр № 2», город Шахты Ростовской области</w:t>
            </w:r>
          </w:p>
        </w:tc>
      </w:tr>
    </w:tbl>
    <w:p w:rsidR="005D6D24" w:rsidRPr="002702FF" w:rsidRDefault="005D6D24" w:rsidP="005D6D24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261269" w:rsidRPr="00226C64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269" w:rsidRPr="00226C64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A166F"/>
    <w:multiLevelType w:val="hybridMultilevel"/>
    <w:tmpl w:val="5BA8D018"/>
    <w:lvl w:ilvl="0" w:tplc="A662978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69"/>
    <w:rsid w:val="000D68CC"/>
    <w:rsid w:val="00226C64"/>
    <w:rsid w:val="00261269"/>
    <w:rsid w:val="003439F5"/>
    <w:rsid w:val="004B075B"/>
    <w:rsid w:val="005D6D24"/>
    <w:rsid w:val="00660113"/>
    <w:rsid w:val="00745E90"/>
    <w:rsid w:val="00986F3F"/>
    <w:rsid w:val="00AC0C2A"/>
    <w:rsid w:val="00B32BDE"/>
    <w:rsid w:val="00D31ED8"/>
    <w:rsid w:val="00EB7D4E"/>
    <w:rsid w:val="00EE1ADF"/>
    <w:rsid w:val="00FB0F14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8</cp:revision>
  <dcterms:created xsi:type="dcterms:W3CDTF">2018-11-26T12:55:00Z</dcterms:created>
  <dcterms:modified xsi:type="dcterms:W3CDTF">2018-11-29T12:17:00Z</dcterms:modified>
</cp:coreProperties>
</file>