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44" w:rsidRPr="00F946E9" w:rsidRDefault="00C06844" w:rsidP="00C06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ОБОСНОВАНИЕ</w:t>
      </w:r>
    </w:p>
    <w:p w:rsidR="00C06844" w:rsidRPr="00F946E9" w:rsidRDefault="00C06844" w:rsidP="00C06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необходимости разработки </w:t>
      </w:r>
      <w:r w:rsidRPr="00F946E9">
        <w:rPr>
          <w:rFonts w:ascii="Times New Roman" w:hAnsi="Times New Roman" w:cs="Times New Roman"/>
          <w:b/>
          <w:w w:val="110"/>
          <w:sz w:val="28"/>
          <w:szCs w:val="28"/>
          <w:shd w:val="clear" w:color="auto" w:fill="FFFFFF"/>
        </w:rPr>
        <w:t xml:space="preserve">профессионального </w:t>
      </w:r>
      <w:r w:rsidRPr="00F9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стандарта</w:t>
      </w:r>
    </w:p>
    <w:p w:rsidR="00C06844" w:rsidRDefault="00C06844" w:rsidP="00C06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Процессуальный (судебный) эксперт в области экономики и финансов</w:t>
      </w:r>
      <w:r w:rsidRPr="00F9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</w:p>
    <w:p w:rsidR="00C06844" w:rsidRDefault="00C06844" w:rsidP="00C06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6844" w:rsidRDefault="00C06844" w:rsidP="00C06844">
      <w:pPr>
        <w:pStyle w:val="a3"/>
        <w:spacing w:line="26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Современное государство и общество характеризуется </w:t>
      </w:r>
      <w:r w:rsidR="00A945CF" w:rsidRPr="00A945C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развитием законодательства, регулирующего </w:t>
      </w:r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>публичные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правоотношени</w:t>
      </w:r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>я, а также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большим числом судебных споров, в котором государственная система определяет сторону чьи права были нарушены и выносит соответствующее процессуальное решение.  </w:t>
      </w:r>
    </w:p>
    <w:p w:rsidR="00C06844" w:rsidRDefault="00C06844" w:rsidP="00C06844">
      <w:pPr>
        <w:pStyle w:val="a3"/>
        <w:spacing w:line="26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Сотрудники государственных структур, участвующих в публичных правоотношениях </w:t>
      </w:r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процессе реализации своих полномочий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прибегают к услугам независимых экспертов различных специальностей. В последнее время все большую роль играют экономические </w:t>
      </w:r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>экспертизы, проводимые по заказам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государственных о</w:t>
      </w:r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 xml:space="preserve">рганов: в судебных разбирательствах, в процессе </w:t>
      </w:r>
      <w:proofErr w:type="gramStart"/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>следствия,  в</w:t>
      </w:r>
      <w:proofErr w:type="gramEnd"/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налоговом процессе, в процедурах банкротства.</w:t>
      </w:r>
    </w:p>
    <w:p w:rsidR="00C06844" w:rsidRDefault="00C06844" w:rsidP="00C06844">
      <w:pPr>
        <w:pStyle w:val="a3"/>
        <w:spacing w:line="26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Эти факторы приводят к необходимости </w:t>
      </w:r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>актуализации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профессиональных требований к работникам экономической сферы</w:t>
      </w:r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выделения специальной экспертной специальности в области экономики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 Уровень экономистов должен бы</w:t>
      </w:r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>ть определен в соответствующих компетенциях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а экономисты должны быть более адаптивными, ориентированными на постоянное обучение и самосовершенствование. </w:t>
      </w:r>
    </w:p>
    <w:p w:rsidR="00C06844" w:rsidRDefault="00C06844" w:rsidP="00C06844">
      <w:pPr>
        <w:pStyle w:val="a3"/>
        <w:spacing w:line="26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Таким образом, в настоящее время остро стоит вопрос о сертификации профессиональных квалификаций процессуальных экономистов, разработка оценочных материалов, которые невозможны без опоры на профессиональные стандарты.</w:t>
      </w:r>
    </w:p>
    <w:p w:rsidR="00C06844" w:rsidRPr="00684211" w:rsidRDefault="00C06844" w:rsidP="00C06844">
      <w:pPr>
        <w:spacing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84211">
        <w:rPr>
          <w:rFonts w:ascii="Times New Roman" w:hAnsi="Times New Roman" w:cs="Times New Roman"/>
          <w:sz w:val="28"/>
          <w:szCs w:val="28"/>
        </w:rPr>
        <w:t>кономическая экспертиза в процессуальном поле будет выражаться в проведении исследования и выдаче экспертного заключения на основании экономической и иной информации, содержащейся в документах, представленных для экспертизы. Подобное исследование, проводимое вне процессуальной процедуры, относится к области консультационных услуг и не предполагает выдачи специального документа с соблюдением обязательного формата, предусмотренного законом.</w:t>
      </w:r>
    </w:p>
    <w:p w:rsidR="00C06844" w:rsidRPr="00C15E38" w:rsidRDefault="00C06844" w:rsidP="00C06844">
      <w:pPr>
        <w:spacing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38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Pr="00C15E38">
        <w:rPr>
          <w:rFonts w:ascii="Times New Roman" w:hAnsi="Times New Roman" w:cs="Times New Roman"/>
          <w:sz w:val="28"/>
          <w:szCs w:val="28"/>
        </w:rPr>
        <w:t xml:space="preserve">, осуществляемая в публичных правоотношениях в процессуальном поле, является </w:t>
      </w:r>
      <w:r w:rsidRPr="00C15E38">
        <w:rPr>
          <w:rFonts w:ascii="Times New Roman" w:hAnsi="Times New Roman" w:cs="Times New Roman"/>
          <w:b/>
          <w:sz w:val="28"/>
          <w:szCs w:val="28"/>
        </w:rPr>
        <w:t>общественно значимой интеллектуальной услугой</w:t>
      </w:r>
      <w:r w:rsidRPr="00C15E38">
        <w:rPr>
          <w:rFonts w:ascii="Times New Roman" w:hAnsi="Times New Roman" w:cs="Times New Roman"/>
          <w:sz w:val="28"/>
          <w:szCs w:val="28"/>
        </w:rPr>
        <w:t>.</w:t>
      </w:r>
    </w:p>
    <w:p w:rsidR="00C06844" w:rsidRPr="00D1083D" w:rsidRDefault="00C06844" w:rsidP="00D1083D">
      <w:pPr>
        <w:spacing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11">
        <w:rPr>
          <w:rFonts w:ascii="Times New Roman" w:hAnsi="Times New Roman" w:cs="Times New Roman"/>
          <w:sz w:val="28"/>
          <w:szCs w:val="28"/>
        </w:rPr>
        <w:t xml:space="preserve">Деятельность экспертов в процессуальном поле отличается от деятельности иных консультантов, таких как специалисты и переводчики. Сравним модели легитимации специалистов и экспертов. </w:t>
      </w:r>
    </w:p>
    <w:p w:rsidR="00D1083D" w:rsidRPr="00D1083D" w:rsidRDefault="00D1083D" w:rsidP="00D1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3D">
        <w:rPr>
          <w:rFonts w:ascii="Times New Roman" w:hAnsi="Times New Roman" w:cs="Times New Roman"/>
          <w:sz w:val="28"/>
          <w:szCs w:val="28"/>
        </w:rPr>
        <w:t>Как отмечено на официальном сайте Российского федерального центра судебных экспертиз при Минюсте России в числе специальные познани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083D">
        <w:rPr>
          <w:rFonts w:ascii="Times New Roman" w:hAnsi="Times New Roman" w:cs="Times New Roman"/>
          <w:sz w:val="28"/>
          <w:szCs w:val="28"/>
        </w:rPr>
        <w:t xml:space="preserve"> судебного эксперта экономиста является теоретическая база, обеспечивающая решение экспертных задач экономической сферы, а также это основа, на которой формируется компетенция и компетентность судебного эксперта. </w:t>
      </w:r>
    </w:p>
    <w:p w:rsidR="00D1083D" w:rsidRDefault="00D1083D" w:rsidP="00D1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3D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процессуальной (</w:t>
      </w:r>
      <w:r w:rsidRPr="00D1083D">
        <w:rPr>
          <w:rFonts w:ascii="Times New Roman" w:hAnsi="Times New Roman" w:cs="Times New Roman"/>
          <w:sz w:val="28"/>
          <w:szCs w:val="28"/>
        </w:rPr>
        <w:t>судебной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083D">
        <w:rPr>
          <w:rFonts w:ascii="Times New Roman" w:hAnsi="Times New Roman" w:cs="Times New Roman"/>
          <w:sz w:val="28"/>
          <w:szCs w:val="28"/>
        </w:rPr>
        <w:t xml:space="preserve"> экономической экспертизы являются финансово-хозяйственная деятельность хозяйствующего субъекта, в том числе финансовые операции показатели, а также процесс их формирования и отражения в учёте. </w:t>
      </w:r>
    </w:p>
    <w:p w:rsidR="00C06844" w:rsidRDefault="00C06844" w:rsidP="00D1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3D">
        <w:rPr>
          <w:rFonts w:ascii="Times New Roman" w:hAnsi="Times New Roman" w:cs="Times New Roman"/>
          <w:sz w:val="28"/>
          <w:szCs w:val="28"/>
        </w:rPr>
        <w:t xml:space="preserve">В сфере образования профессиональные стандарты </w:t>
      </w:r>
      <w:r w:rsidRPr="00D1083D">
        <w:rPr>
          <w:rFonts w:ascii="Times New Roman" w:hAnsi="Times New Roman" w:cs="Times New Roman"/>
          <w:b/>
          <w:sz w:val="28"/>
          <w:szCs w:val="28"/>
        </w:rPr>
        <w:t xml:space="preserve">процессуального (судебного) эксперта </w:t>
      </w:r>
      <w:r w:rsidRPr="00D10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области экономики</w:t>
      </w:r>
      <w:r w:rsidRPr="00C523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финансов</w:t>
      </w:r>
      <w:r>
        <w:rPr>
          <w:rFonts w:ascii="Times New Roman" w:hAnsi="Times New Roman" w:cs="Times New Roman"/>
          <w:sz w:val="28"/>
          <w:szCs w:val="28"/>
        </w:rPr>
        <w:t xml:space="preserve"> необходимы как основа формирования федеральных государственных образовательных стандартов и образовательных программ всех уровней профессионального образования. С опорой на профессиональные стандарты </w:t>
      </w:r>
      <w:r w:rsidR="00A945CF">
        <w:rPr>
          <w:rFonts w:ascii="Times New Roman" w:hAnsi="Times New Roman" w:cs="Times New Roman"/>
          <w:sz w:val="28"/>
          <w:szCs w:val="28"/>
        </w:rPr>
        <w:t>в последующем будут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разрабатываться методические материалы, происходить выбор форм и методов обучения, формироваться фонд оценочных средств в системе профессионального образования экономистов.</w:t>
      </w:r>
    </w:p>
    <w:p w:rsidR="00A945CF" w:rsidRDefault="00C06844" w:rsidP="00D1083D">
      <w:pPr>
        <w:spacing w:line="26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Таким образом, профессиональный стандарт </w:t>
      </w:r>
      <w:r>
        <w:rPr>
          <w:rFonts w:ascii="Times New Roman" w:hAnsi="Times New Roman" w:cs="Times New Roman"/>
          <w:sz w:val="28"/>
          <w:szCs w:val="28"/>
        </w:rPr>
        <w:t>процессуального (судебного) эксперта</w:t>
      </w:r>
      <w:r w:rsidRPr="00931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области экономики и финансов</w:t>
      </w:r>
      <w:r w:rsidR="00A945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A945CF" w:rsidRDefault="00C06844" w:rsidP="00D1083D">
      <w:pPr>
        <w:spacing w:line="26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позволит пользователям оценить компетенцию привлекаемых экспертов</w:t>
      </w:r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наличии у них соответствующего сертификата компетенции после прохождения ими процедуры независимой оценки квалификации по правилам, </w:t>
      </w:r>
      <w:proofErr w:type="gramStart"/>
      <w:r w:rsidR="00A945CF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предусмотренным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945CF" w:rsidRDefault="00A945CF" w:rsidP="00D1083D">
      <w:pPr>
        <w:spacing w:line="26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позволит </w:t>
      </w:r>
      <w:r w:rsidR="00C0684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повысить профессионализм существующих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процессуальных </w:t>
      </w:r>
      <w:r w:rsidR="00C06844">
        <w:rPr>
          <w:rFonts w:ascii="Times New Roman" w:eastAsia="Times New Roman" w:hAnsi="Times New Roman" w:cs="Times New Roman"/>
          <w:iCs/>
          <w:sz w:val="28"/>
          <w:szCs w:val="28"/>
        </w:rPr>
        <w:t xml:space="preserve">судебных экспертов в данной области, активизировать их мотивацию, добиться повышения эффективности и качества труда экономических подразделений различных экспертных учреждений, </w:t>
      </w:r>
    </w:p>
    <w:p w:rsidR="00C06844" w:rsidRPr="00C15E38" w:rsidRDefault="00A945CF" w:rsidP="00D1083D">
      <w:pPr>
        <w:spacing w:line="26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</w:t>
      </w:r>
      <w:r w:rsidRPr="00A945C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азвитие компетенции процессуального эксперта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области экономики и финансов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A945CF">
        <w:rPr>
          <w:rFonts w:ascii="Times New Roman" w:eastAsia="Times New Roman" w:hAnsi="Times New Roman" w:cs="Times New Roman"/>
          <w:b/>
          <w:iCs/>
          <w:sz w:val="28"/>
          <w:szCs w:val="28"/>
        </w:rPr>
        <w:t>повысит уровень экспертных исследований, проводимых в публичных отношениях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, что приведет</w:t>
      </w:r>
      <w:r w:rsidRPr="00A945C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 повышению </w:t>
      </w:r>
      <w:r w:rsidR="00C06844" w:rsidRPr="00C15E38">
        <w:rPr>
          <w:rFonts w:ascii="Times New Roman" w:eastAsia="Times New Roman" w:hAnsi="Times New Roman" w:cs="Times New Roman"/>
          <w:b/>
          <w:iCs/>
          <w:sz w:val="28"/>
          <w:szCs w:val="28"/>
        </w:rPr>
        <w:t>эффективности выполнения государством своих фу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нкции, что в итоге играет роль</w:t>
      </w:r>
      <w:bookmarkStart w:id="0" w:name="_GoBack"/>
      <w:bookmarkEnd w:id="0"/>
      <w:r w:rsidR="00C06844" w:rsidRPr="00C15E3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обеспечении экономической безопасности государства.    </w:t>
      </w:r>
    </w:p>
    <w:p w:rsidR="00C06844" w:rsidRDefault="00C06844" w:rsidP="00C06844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44" w:rsidRPr="00F946E9" w:rsidRDefault="00C06844" w:rsidP="00C06844">
      <w:pPr>
        <w:pStyle w:val="a3"/>
        <w:spacing w:line="26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6844" w:rsidRPr="0093103A" w:rsidRDefault="00C06844" w:rsidP="00C06844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6D6C" w:rsidRDefault="00A76D6C"/>
    <w:sectPr w:rsidR="00A7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44"/>
    <w:rsid w:val="00A76D6C"/>
    <w:rsid w:val="00A945CF"/>
    <w:rsid w:val="00C06844"/>
    <w:rsid w:val="00D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294A"/>
  <w15:chartTrackingRefBased/>
  <w15:docId w15:val="{8C46D13C-90C4-41D3-9C7F-68B5327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8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2017-03-01T15:56:00Z</dcterms:created>
  <dcterms:modified xsi:type="dcterms:W3CDTF">2017-03-01T16:59:00Z</dcterms:modified>
</cp:coreProperties>
</file>