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0A" w14:textId="0494EFAE" w:rsidR="00571DFF" w:rsidRPr="00571DFF" w:rsidRDefault="00571DFF" w:rsidP="00571DF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1DFF">
        <w:rPr>
          <w:rFonts w:asciiTheme="majorBidi" w:hAnsiTheme="majorBidi" w:cstheme="majorBidi"/>
          <w:b/>
          <w:bCs/>
          <w:sz w:val="24"/>
          <w:szCs w:val="24"/>
        </w:rPr>
        <w:t>Список организаций, привлекаемых к разработке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71DFF">
        <w:rPr>
          <w:rFonts w:asciiTheme="majorBidi" w:hAnsiTheme="majorBidi" w:cstheme="majorBidi"/>
          <w:b/>
          <w:bCs/>
          <w:sz w:val="24"/>
          <w:szCs w:val="24"/>
        </w:rPr>
        <w:t>профессионального стандарта</w:t>
      </w:r>
    </w:p>
    <w:p w14:paraId="748CAB8B" w14:textId="77777777" w:rsidR="00571DFF" w:rsidRPr="00A83C3B" w:rsidRDefault="00571DFF" w:rsidP="00571DFF">
      <w:pPr>
        <w:widowControl w:val="0"/>
        <w:autoSpaceDE w:val="0"/>
        <w:autoSpaceDN w:val="0"/>
        <w:spacing w:before="115" w:after="0" w:line="240" w:lineRule="auto"/>
        <w:ind w:left="79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Hlk158573155"/>
      <w:r w:rsidRPr="00B61405">
        <w:rPr>
          <w:rFonts w:asciiTheme="majorBidi" w:eastAsia="Times New Roman" w:hAnsiTheme="majorBidi" w:cstheme="majorBidi"/>
          <w:b/>
          <w:bCs/>
          <w:sz w:val="24"/>
          <w:szCs w:val="24"/>
        </w:rPr>
        <w:t>«Специалист по управлению проектами социального воздействия, мониторингу, контролю и оценке социальных эффектов деятельности организаций»</w:t>
      </w:r>
    </w:p>
    <w:p w14:paraId="539DF39F" w14:textId="77777777" w:rsidR="00571DFF" w:rsidRPr="00A83C3B" w:rsidRDefault="00571DFF" w:rsidP="00571DFF">
      <w:pPr>
        <w:widowControl w:val="0"/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bookmarkEnd w:id="0"/>
    <w:p w14:paraId="7D106144" w14:textId="77777777" w:rsidR="00571DFF" w:rsidRDefault="00571DFF" w:rsidP="00571DFF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before="119" w:after="0" w:line="240" w:lineRule="auto"/>
        <w:ind w:hanging="361"/>
        <w:rPr>
          <w:rFonts w:asciiTheme="majorBidi" w:eastAsia="Times New Roman" w:hAnsiTheme="majorBidi" w:cstheme="majorBidi"/>
          <w:sz w:val="24"/>
          <w:szCs w:val="24"/>
        </w:rPr>
      </w:pPr>
      <w:r w:rsidRPr="008C10E0">
        <w:rPr>
          <w:rFonts w:asciiTheme="majorBidi" w:eastAsia="Times New Roman" w:hAnsiTheme="majorBidi" w:cstheme="majorBidi"/>
          <w:sz w:val="24"/>
          <w:szCs w:val="24"/>
        </w:rPr>
        <w:t>Ассоциация объединений и организаций,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образования «Национальный аккредитационный совет делового и управленческого образования» (НАСДОБР)</w:t>
      </w:r>
    </w:p>
    <w:p w14:paraId="5A741A73" w14:textId="77777777" w:rsidR="00070653" w:rsidRDefault="00070653" w:rsidP="00070653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before="119" w:after="0" w:line="240" w:lineRule="auto"/>
        <w:ind w:hanging="361"/>
        <w:rPr>
          <w:rFonts w:asciiTheme="majorBidi" w:eastAsia="Times New Roman" w:hAnsiTheme="majorBidi" w:cstheme="majorBidi"/>
          <w:sz w:val="24"/>
          <w:szCs w:val="24"/>
        </w:rPr>
      </w:pPr>
      <w:r w:rsidRPr="008C10E0">
        <w:rPr>
          <w:rFonts w:asciiTheme="majorBidi" w:eastAsia="Times New Roman" w:hAnsiTheme="majorBidi" w:cstheme="majorBidi"/>
          <w:sz w:val="24"/>
          <w:szCs w:val="24"/>
        </w:rPr>
        <w:t>Фонд региональных социальных программ «Наше будущее»</w:t>
      </w:r>
    </w:p>
    <w:p w14:paraId="787059D2" w14:textId="77777777" w:rsidR="00571DFF" w:rsidRDefault="00571DFF" w:rsidP="00571DFF">
      <w:pPr>
        <w:widowControl w:val="0"/>
        <w:tabs>
          <w:tab w:val="left" w:pos="1520"/>
        </w:tabs>
        <w:autoSpaceDE w:val="0"/>
        <w:autoSpaceDN w:val="0"/>
        <w:spacing w:before="119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932D1B1" w14:textId="77777777" w:rsidR="00571DFF" w:rsidRDefault="00571DFF" w:rsidP="00571DFF">
      <w:pPr>
        <w:widowControl w:val="0"/>
        <w:tabs>
          <w:tab w:val="left" w:pos="1520"/>
        </w:tabs>
        <w:autoSpaceDE w:val="0"/>
        <w:autoSpaceDN w:val="0"/>
        <w:spacing w:before="119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B476FAA" w14:textId="77777777" w:rsidR="001C5643" w:rsidRDefault="001C5643"/>
    <w:sectPr w:rsidR="001C5643" w:rsidSect="008C10E0">
      <w:pgSz w:w="11906" w:h="16838"/>
      <w:pgMar w:top="1134" w:right="707" w:bottom="567" w:left="1134" w:header="708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A2C36"/>
    <w:multiLevelType w:val="hybridMultilevel"/>
    <w:tmpl w:val="B0400ADA"/>
    <w:lvl w:ilvl="0" w:tplc="A0881414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7E408E">
      <w:numFmt w:val="bullet"/>
      <w:lvlText w:val="•"/>
      <w:lvlJc w:val="left"/>
      <w:pPr>
        <w:ind w:left="2406" w:hanging="360"/>
      </w:pPr>
      <w:rPr>
        <w:lang w:val="ru-RU" w:eastAsia="en-US" w:bidi="ar-SA"/>
      </w:rPr>
    </w:lvl>
    <w:lvl w:ilvl="2" w:tplc="00D648AA">
      <w:numFmt w:val="bullet"/>
      <w:lvlText w:val="•"/>
      <w:lvlJc w:val="left"/>
      <w:pPr>
        <w:ind w:left="3292" w:hanging="360"/>
      </w:pPr>
      <w:rPr>
        <w:lang w:val="ru-RU" w:eastAsia="en-US" w:bidi="ar-SA"/>
      </w:rPr>
    </w:lvl>
    <w:lvl w:ilvl="3" w:tplc="F7AABADC">
      <w:numFmt w:val="bullet"/>
      <w:lvlText w:val="•"/>
      <w:lvlJc w:val="left"/>
      <w:pPr>
        <w:ind w:left="4179" w:hanging="360"/>
      </w:pPr>
      <w:rPr>
        <w:lang w:val="ru-RU" w:eastAsia="en-US" w:bidi="ar-SA"/>
      </w:rPr>
    </w:lvl>
    <w:lvl w:ilvl="4" w:tplc="FFC83F02">
      <w:numFmt w:val="bullet"/>
      <w:lvlText w:val="•"/>
      <w:lvlJc w:val="left"/>
      <w:pPr>
        <w:ind w:left="5065" w:hanging="360"/>
      </w:pPr>
      <w:rPr>
        <w:lang w:val="ru-RU" w:eastAsia="en-US" w:bidi="ar-SA"/>
      </w:rPr>
    </w:lvl>
    <w:lvl w:ilvl="5" w:tplc="B6F2D8CC">
      <w:numFmt w:val="bullet"/>
      <w:lvlText w:val="•"/>
      <w:lvlJc w:val="left"/>
      <w:pPr>
        <w:ind w:left="5952" w:hanging="360"/>
      </w:pPr>
      <w:rPr>
        <w:lang w:val="ru-RU" w:eastAsia="en-US" w:bidi="ar-SA"/>
      </w:rPr>
    </w:lvl>
    <w:lvl w:ilvl="6" w:tplc="BE7E6648">
      <w:numFmt w:val="bullet"/>
      <w:lvlText w:val="•"/>
      <w:lvlJc w:val="left"/>
      <w:pPr>
        <w:ind w:left="6838" w:hanging="360"/>
      </w:pPr>
      <w:rPr>
        <w:lang w:val="ru-RU" w:eastAsia="en-US" w:bidi="ar-SA"/>
      </w:rPr>
    </w:lvl>
    <w:lvl w:ilvl="7" w:tplc="6DD86258">
      <w:numFmt w:val="bullet"/>
      <w:lvlText w:val="•"/>
      <w:lvlJc w:val="left"/>
      <w:pPr>
        <w:ind w:left="7724" w:hanging="360"/>
      </w:pPr>
      <w:rPr>
        <w:lang w:val="ru-RU" w:eastAsia="en-US" w:bidi="ar-SA"/>
      </w:rPr>
    </w:lvl>
    <w:lvl w:ilvl="8" w:tplc="5FCED9FA">
      <w:numFmt w:val="bullet"/>
      <w:lvlText w:val="•"/>
      <w:lvlJc w:val="left"/>
      <w:pPr>
        <w:ind w:left="8611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FF"/>
    <w:rsid w:val="00070653"/>
    <w:rsid w:val="001B3D2C"/>
    <w:rsid w:val="001C5643"/>
    <w:rsid w:val="00571DFF"/>
    <w:rsid w:val="00C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815B"/>
  <w15:chartTrackingRefBased/>
  <w15:docId w15:val="{637D911E-3EE3-4277-B43A-3970F2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Epikhina</dc:creator>
  <cp:keywords/>
  <dc:description/>
  <cp:lastModifiedBy>Pereverzev Konstantin</cp:lastModifiedBy>
  <cp:revision>3</cp:revision>
  <dcterms:created xsi:type="dcterms:W3CDTF">2024-03-26T15:39:00Z</dcterms:created>
  <dcterms:modified xsi:type="dcterms:W3CDTF">2024-03-26T16:26:00Z</dcterms:modified>
</cp:coreProperties>
</file>