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B1" w:rsidRDefault="003260B1">
      <w:bookmarkStart w:id="0" w:name="_GoBack"/>
      <w:bookmarkEnd w:id="0"/>
    </w:p>
    <w:p w:rsidR="00326943" w:rsidRPr="00326943" w:rsidRDefault="00326943" w:rsidP="00326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43">
        <w:rPr>
          <w:rFonts w:ascii="Times New Roman" w:hAnsi="Times New Roman" w:cs="Times New Roman"/>
          <w:b/>
          <w:sz w:val="24"/>
          <w:szCs w:val="24"/>
        </w:rPr>
        <w:t>ПЛАН МЕРОПРИЯТИЙ ПО РАЗРАБОТКЕ И УТВЕРЖДЕНИЮ ПРОФЕССИОНАЛЬНОГО СТАНДАРТА</w:t>
      </w:r>
    </w:p>
    <w:p w:rsidR="00326943" w:rsidRDefault="003269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3"/>
      </w:tblGrid>
      <w:tr w:rsidR="00326943" w:rsidRPr="00326943" w:rsidTr="00326943">
        <w:tc>
          <w:tcPr>
            <w:tcW w:w="562" w:type="dxa"/>
            <w:shd w:val="clear" w:color="auto" w:fill="D9D9D9" w:themeFill="background1" w:themeFillShade="D9"/>
          </w:tcPr>
          <w:p w:rsidR="00326943" w:rsidRPr="00326943" w:rsidRDefault="00326943" w:rsidP="0032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326943" w:rsidRPr="00326943" w:rsidRDefault="00326943" w:rsidP="0032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26943" w:rsidRPr="00326943" w:rsidRDefault="00326943" w:rsidP="0032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</w:tr>
      <w:tr w:rsidR="00326943" w:rsidRPr="00326943" w:rsidTr="00326943">
        <w:tc>
          <w:tcPr>
            <w:tcW w:w="562" w:type="dxa"/>
          </w:tcPr>
          <w:p w:rsidR="00326943" w:rsidRPr="00326943" w:rsidRDefault="0032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26943" w:rsidRPr="00326943" w:rsidRDefault="00326943" w:rsidP="00326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обоснования разработки проекта профессионального стандарта. (постановление Правительства РФ от 22.01.2013 №23, </w:t>
            </w:r>
            <w:proofErr w:type="gramStart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разработки, утверждения и применения профессиональных стандартов).</w:t>
            </w:r>
          </w:p>
        </w:tc>
        <w:tc>
          <w:tcPr>
            <w:tcW w:w="1553" w:type="dxa"/>
          </w:tcPr>
          <w:p w:rsidR="00326943" w:rsidRPr="00326943" w:rsidRDefault="000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326943" w:rsidRPr="00326943" w:rsidTr="00326943">
        <w:tc>
          <w:tcPr>
            <w:tcW w:w="562" w:type="dxa"/>
          </w:tcPr>
          <w:p w:rsidR="00326943" w:rsidRPr="00326943" w:rsidRDefault="0032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26943" w:rsidRPr="00326943" w:rsidRDefault="00326943" w:rsidP="00326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обобщение международного опыта и лучших отечественных практик по виду деятельности. (постановление Правительства РФ от 22.01.2013 №23, </w:t>
            </w:r>
            <w:proofErr w:type="gramStart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разработки, утверждения и применения профессиональных стандартов).</w:t>
            </w:r>
          </w:p>
        </w:tc>
        <w:tc>
          <w:tcPr>
            <w:tcW w:w="1553" w:type="dxa"/>
          </w:tcPr>
          <w:p w:rsidR="00326943" w:rsidRPr="00326943" w:rsidRDefault="000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326943" w:rsidRPr="00326943" w:rsidTr="00326943">
        <w:tc>
          <w:tcPr>
            <w:tcW w:w="562" w:type="dxa"/>
          </w:tcPr>
          <w:p w:rsidR="00326943" w:rsidRPr="00326943" w:rsidRDefault="0032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26943" w:rsidRPr="00326943" w:rsidRDefault="00326943" w:rsidP="00326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пояснительной записки профессионального стандарта. (постановление Правительства РФ от 22.01.2013 №23, </w:t>
            </w:r>
            <w:proofErr w:type="gramStart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разработки, утверждения и применения профессиональных стандартов).</w:t>
            </w:r>
          </w:p>
        </w:tc>
        <w:tc>
          <w:tcPr>
            <w:tcW w:w="1553" w:type="dxa"/>
          </w:tcPr>
          <w:p w:rsidR="00326943" w:rsidRPr="00326943" w:rsidRDefault="000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326943" w:rsidRPr="00326943" w:rsidTr="00326943">
        <w:tc>
          <w:tcPr>
            <w:tcW w:w="562" w:type="dxa"/>
          </w:tcPr>
          <w:p w:rsidR="00326943" w:rsidRPr="00326943" w:rsidRDefault="0032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26943" w:rsidRPr="00326943" w:rsidRDefault="00326943" w:rsidP="00326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функциональной карты профессионального стандарта. (постановление Правительства РФ от 22.01.2013 №23, </w:t>
            </w:r>
            <w:proofErr w:type="gramStart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разработки, утверждения и применения профессиональных стандартов).</w:t>
            </w:r>
          </w:p>
        </w:tc>
        <w:tc>
          <w:tcPr>
            <w:tcW w:w="1553" w:type="dxa"/>
          </w:tcPr>
          <w:p w:rsidR="00326943" w:rsidRPr="00326943" w:rsidRDefault="000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</w:tr>
      <w:tr w:rsidR="00326943" w:rsidRPr="00326943" w:rsidTr="00326943">
        <w:tc>
          <w:tcPr>
            <w:tcW w:w="562" w:type="dxa"/>
          </w:tcPr>
          <w:p w:rsidR="00326943" w:rsidRPr="00326943" w:rsidRDefault="0032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326943" w:rsidRPr="00326943" w:rsidRDefault="00326943" w:rsidP="00326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профессионального стандарта (приказ Минтруда России от 29.04.2013 №170н, Методические рекомендации по разработке профессионального стандарта).</w:t>
            </w:r>
          </w:p>
        </w:tc>
        <w:tc>
          <w:tcPr>
            <w:tcW w:w="1553" w:type="dxa"/>
          </w:tcPr>
          <w:p w:rsidR="00326943" w:rsidRPr="00326943" w:rsidRDefault="000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</w:tr>
      <w:tr w:rsidR="00326943" w:rsidRPr="00326943" w:rsidTr="00326943">
        <w:tc>
          <w:tcPr>
            <w:tcW w:w="562" w:type="dxa"/>
          </w:tcPr>
          <w:p w:rsidR="00326943" w:rsidRPr="00326943" w:rsidRDefault="0032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326943" w:rsidRPr="00326943" w:rsidRDefault="00326943" w:rsidP="00326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профессионально-общественного обсуждения проекта профессионального стандарта (приказ Минтруда России от 30.09.2014 № 671н, </w:t>
            </w:r>
            <w:proofErr w:type="gramStart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методических рекомендаций по организации профессионально-общественного обсуждения и экспертизе проектов профессиональных стандартов) с одновременной доработкой проекта профессионального стандарта.</w:t>
            </w:r>
          </w:p>
        </w:tc>
        <w:tc>
          <w:tcPr>
            <w:tcW w:w="1553" w:type="dxa"/>
          </w:tcPr>
          <w:p w:rsidR="00326943" w:rsidRPr="00326943" w:rsidRDefault="000F1C16" w:rsidP="000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326943" w:rsidRPr="00326943" w:rsidTr="00326943">
        <w:tc>
          <w:tcPr>
            <w:tcW w:w="562" w:type="dxa"/>
          </w:tcPr>
          <w:p w:rsidR="00326943" w:rsidRPr="00326943" w:rsidRDefault="0032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26943" w:rsidRPr="00326943" w:rsidRDefault="00326943" w:rsidP="00326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согласования проекта профессионального стандарта с профильными министерствами и ведомствами (постановление Правительства РФ от 22.01.2013 №23, </w:t>
            </w:r>
            <w:proofErr w:type="gramStart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6943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разработки, утверждения и применения профессиональных стандартов).</w:t>
            </w:r>
          </w:p>
        </w:tc>
        <w:tc>
          <w:tcPr>
            <w:tcW w:w="1553" w:type="dxa"/>
          </w:tcPr>
          <w:p w:rsidR="00326943" w:rsidRPr="00326943" w:rsidRDefault="000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326943" w:rsidRPr="00326943" w:rsidTr="00326943">
        <w:tc>
          <w:tcPr>
            <w:tcW w:w="562" w:type="dxa"/>
          </w:tcPr>
          <w:p w:rsidR="00326943" w:rsidRPr="00326943" w:rsidRDefault="0032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26943" w:rsidRPr="00326943" w:rsidRDefault="00326943" w:rsidP="00326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проекта профессионального стандарта в Минтруд России для утверждения Национальным советом при Президенте РФ по профессиональным квалификациям и регистрации Минюстом России.</w:t>
            </w:r>
          </w:p>
        </w:tc>
        <w:tc>
          <w:tcPr>
            <w:tcW w:w="1553" w:type="dxa"/>
          </w:tcPr>
          <w:p w:rsidR="00326943" w:rsidRPr="00326943" w:rsidRDefault="000F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</w:tr>
    </w:tbl>
    <w:p w:rsidR="00326943" w:rsidRDefault="00326943"/>
    <w:p w:rsidR="00326943" w:rsidRDefault="00326943"/>
    <w:sectPr w:rsidR="0032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C44F8"/>
    <w:multiLevelType w:val="multilevel"/>
    <w:tmpl w:val="2D7E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43"/>
    <w:rsid w:val="000F1C16"/>
    <w:rsid w:val="003260B1"/>
    <w:rsid w:val="00326943"/>
    <w:rsid w:val="00397449"/>
    <w:rsid w:val="00912F9B"/>
    <w:rsid w:val="00E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D10D-0C3C-4968-9D19-0BCFC72D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69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2</cp:revision>
  <dcterms:created xsi:type="dcterms:W3CDTF">2016-10-13T09:14:00Z</dcterms:created>
  <dcterms:modified xsi:type="dcterms:W3CDTF">2016-10-13T09:14:00Z</dcterms:modified>
</cp:coreProperties>
</file>