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7E" w:rsidRPr="000258CD" w:rsidRDefault="000258CD" w:rsidP="000258CD">
      <w:pPr>
        <w:jc w:val="center"/>
        <w:rPr>
          <w:b/>
        </w:rPr>
      </w:pPr>
      <w:r w:rsidRPr="000258CD">
        <w:rPr>
          <w:b/>
        </w:rPr>
        <w:t>Список организаций, разрабатывающих Профессиональный стандарт</w:t>
      </w:r>
    </w:p>
    <w:p w:rsidR="000258CD" w:rsidRPr="000258CD" w:rsidRDefault="000258CD" w:rsidP="000258CD">
      <w:pPr>
        <w:jc w:val="center"/>
        <w:rPr>
          <w:b/>
        </w:rPr>
      </w:pPr>
      <w:r w:rsidRPr="000258CD">
        <w:rPr>
          <w:b/>
        </w:rPr>
        <w:t xml:space="preserve">«Процессуальный (судебный) эксперт в области </w:t>
      </w:r>
      <w:r w:rsidR="00134DA3">
        <w:rPr>
          <w:b/>
        </w:rPr>
        <w:t>экономики и финансов</w:t>
      </w:r>
      <w:bookmarkStart w:id="0" w:name="_GoBack"/>
      <w:bookmarkEnd w:id="0"/>
      <w:r w:rsidRPr="000258CD">
        <w:rPr>
          <w:b/>
        </w:rPr>
        <w:t>»</w:t>
      </w:r>
    </w:p>
    <w:p w:rsidR="000258CD" w:rsidRDefault="000258CD"/>
    <w:p w:rsidR="000258CD" w:rsidRPr="000258CD" w:rsidRDefault="000258CD" w:rsidP="000258CD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Ассоциация «Бюро судебной экспертизы и оценки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>)</w:t>
      </w:r>
    </w:p>
    <w:p w:rsidR="000258CD" w:rsidRDefault="000258CD" w:rsidP="000258CD">
      <w:pPr>
        <w:pStyle w:val="a3"/>
        <w:rPr>
          <w:sz w:val="28"/>
          <w:szCs w:val="28"/>
        </w:rPr>
      </w:pPr>
      <w:r>
        <w:rPr>
          <w:sz w:val="28"/>
          <w:szCs w:val="28"/>
        </w:rPr>
        <w:t>г. Самара, ул. Мичурина, д.4., 443030</w:t>
      </w:r>
    </w:p>
    <w:p w:rsidR="000258CD" w:rsidRPr="000258CD" w:rsidRDefault="000258CD" w:rsidP="000258CD">
      <w:pPr>
        <w:pStyle w:val="a3"/>
      </w:pPr>
      <w:r>
        <w:t>ОГРН 1156313038089</w:t>
      </w:r>
    </w:p>
    <w:p w:rsidR="000258CD" w:rsidRDefault="000258CD" w:rsidP="000258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>
        <w:rPr>
          <w:sz w:val="28"/>
          <w:szCs w:val="28"/>
        </w:rPr>
        <w:t xml:space="preserve">6315004948 </w:t>
      </w:r>
      <w:r>
        <w:rPr>
          <w:sz w:val="28"/>
          <w:szCs w:val="28"/>
        </w:rPr>
        <w:t xml:space="preserve">КПП </w:t>
      </w:r>
      <w:r>
        <w:rPr>
          <w:sz w:val="28"/>
          <w:szCs w:val="28"/>
        </w:rPr>
        <w:t>631501001</w:t>
      </w:r>
    </w:p>
    <w:p w:rsidR="000258CD" w:rsidRDefault="000258CD" w:rsidP="000258CD">
      <w:pPr>
        <w:pStyle w:val="a3"/>
        <w:rPr>
          <w:sz w:val="28"/>
          <w:szCs w:val="28"/>
        </w:rPr>
      </w:pPr>
    </w:p>
    <w:p w:rsidR="000258CD" w:rsidRPr="000258CD" w:rsidRDefault="000258CD" w:rsidP="000258CD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участников финансового рынка «Совет по развитию профессиональных квалификаций» (СПК ФР г. Москва)</w:t>
      </w:r>
    </w:p>
    <w:p w:rsidR="000258CD" w:rsidRDefault="000258CD" w:rsidP="000258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Москва, </w:t>
      </w:r>
      <w:proofErr w:type="spellStart"/>
      <w:r>
        <w:rPr>
          <w:sz w:val="28"/>
          <w:szCs w:val="28"/>
        </w:rPr>
        <w:t>Котельническая</w:t>
      </w:r>
      <w:proofErr w:type="spellEnd"/>
      <w:r>
        <w:rPr>
          <w:sz w:val="28"/>
          <w:szCs w:val="28"/>
        </w:rPr>
        <w:t xml:space="preserve"> набережная д. 17, 119240</w:t>
      </w:r>
    </w:p>
    <w:p w:rsidR="000258CD" w:rsidRDefault="000258CD" w:rsidP="000258CD">
      <w:pPr>
        <w:pStyle w:val="a3"/>
        <w:rPr>
          <w:sz w:val="28"/>
          <w:szCs w:val="28"/>
        </w:rPr>
      </w:pPr>
      <w:r>
        <w:rPr>
          <w:sz w:val="28"/>
          <w:szCs w:val="28"/>
        </w:rPr>
        <w:t>ОГРН 1027739179160</w:t>
      </w:r>
    </w:p>
    <w:p w:rsidR="000258CD" w:rsidRDefault="000258CD" w:rsidP="000258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ИНН 7725039953 КПП 997950001 </w:t>
      </w:r>
    </w:p>
    <w:p w:rsidR="000258CD" w:rsidRDefault="000258CD" w:rsidP="000258CD">
      <w:pPr>
        <w:pStyle w:val="a3"/>
      </w:pPr>
    </w:p>
    <w:sectPr w:rsidR="0002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7B2"/>
    <w:multiLevelType w:val="hybridMultilevel"/>
    <w:tmpl w:val="9FBA1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D"/>
    <w:rsid w:val="000258CD"/>
    <w:rsid w:val="00134DA3"/>
    <w:rsid w:val="00D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0D40"/>
  <w15:chartTrackingRefBased/>
  <w15:docId w15:val="{9FF05E17-5574-4FA6-A8E8-1166151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2017-03-31T04:58:00Z</dcterms:created>
  <dcterms:modified xsi:type="dcterms:W3CDTF">2017-03-31T04:58:00Z</dcterms:modified>
</cp:coreProperties>
</file>