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6A" w:rsidRPr="000C1F27" w:rsidRDefault="0070176A" w:rsidP="0070176A">
      <w:pPr>
        <w:pStyle w:val="2"/>
        <w:rPr>
          <w:lang w:eastAsia="ru-RU"/>
        </w:rPr>
      </w:pPr>
      <w:r w:rsidRPr="00A15416">
        <w:rPr>
          <w:lang w:eastAsia="ru-RU"/>
        </w:rPr>
        <w:t>профессионального стандарта</w:t>
      </w:r>
    </w:p>
    <w:p w:rsidR="0070176A" w:rsidRPr="00BA0B01" w:rsidRDefault="0070176A" w:rsidP="0070176A">
      <w:pPr>
        <w:rPr>
          <w:lang w:eastAsia="ru-RU"/>
        </w:rPr>
      </w:pPr>
      <w:r w:rsidRPr="00930588">
        <w:t xml:space="preserve">Инженер-проектировщик </w:t>
      </w:r>
      <w:proofErr w:type="gramStart"/>
      <w:r w:rsidRPr="00930588">
        <w:t>систем физической защиты объектов использования атомной энергии</w:t>
      </w:r>
      <w:proofErr w:type="gramEnd"/>
    </w:p>
    <w:p w:rsidR="0070176A" w:rsidRPr="000C1F27" w:rsidRDefault="0070176A" w:rsidP="0070176A">
      <w:pPr>
        <w:rPr>
          <w:lang w:eastAsia="ru-RU"/>
        </w:rPr>
      </w:pPr>
    </w:p>
    <w:p w:rsidR="0070176A" w:rsidRPr="007611B5" w:rsidRDefault="0070176A" w:rsidP="0070176A">
      <w:pPr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Отраслевой центр капитального строительства (ОЦКС) ГК </w:t>
      </w:r>
      <w:proofErr w:type="spellStart"/>
      <w:r>
        <w:rPr>
          <w:lang w:eastAsia="ru-RU"/>
        </w:rPr>
        <w:t>Росатом</w:t>
      </w:r>
      <w:proofErr w:type="spellEnd"/>
    </w:p>
    <w:p w:rsidR="0020553A" w:rsidRDefault="0020553A">
      <w:bookmarkStart w:id="0" w:name="_GoBack"/>
      <w:bookmarkEnd w:id="0"/>
    </w:p>
    <w:sectPr w:rsidR="0020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3C78"/>
    <w:multiLevelType w:val="hybridMultilevel"/>
    <w:tmpl w:val="8184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6A"/>
    <w:rsid w:val="0020553A"/>
    <w:rsid w:val="0070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A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70176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76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A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70176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76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2019-06-22T17:05:00Z</dcterms:created>
  <dcterms:modified xsi:type="dcterms:W3CDTF">2019-06-22T17:06:00Z</dcterms:modified>
</cp:coreProperties>
</file>