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1E" w:rsidRDefault="00013EFA" w:rsidP="00295DBC">
      <w:pPr>
        <w:spacing w:after="120" w:line="276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A761E">
        <w:rPr>
          <w:rFonts w:ascii="Times New Roman" w:hAnsi="Times New Roman" w:cs="Times New Roman"/>
          <w:b/>
          <w:sz w:val="28"/>
          <w:szCs w:val="28"/>
        </w:rPr>
        <w:t>Обоснование необходимости разработки профессионального стандарта «</w:t>
      </w:r>
      <w:r w:rsidRPr="0049347A">
        <w:rPr>
          <w:rFonts w:ascii="Times New Roman" w:hAnsi="Times New Roman" w:cs="Times New Roman"/>
          <w:b/>
          <w:sz w:val="28"/>
          <w:szCs w:val="28"/>
        </w:rPr>
        <w:t>Электрослесарь по обслуживанию и ремонту оборудования на предприятиях атомной отрасли</w:t>
      </w:r>
      <w:r w:rsidRPr="008A761E">
        <w:rPr>
          <w:rFonts w:ascii="Times New Roman" w:hAnsi="Times New Roman" w:cs="Times New Roman"/>
          <w:b/>
          <w:sz w:val="28"/>
          <w:szCs w:val="28"/>
        </w:rPr>
        <w:t>»</w:t>
      </w:r>
    </w:p>
    <w:p w:rsidR="00564DFC" w:rsidRPr="00055EAF" w:rsidRDefault="00B5303B" w:rsidP="00295DBC">
      <w:pPr>
        <w:spacing w:after="12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Горно-добывающий дивизион атомной отрасли включает в себя комплекс предприятий по добыче</w:t>
      </w:r>
      <w:r w:rsidR="005E5781">
        <w:rPr>
          <w:rFonts w:ascii="Times New Roman" w:hAnsi="Times New Roman" w:cs="Times New Roman"/>
          <w:sz w:val="28"/>
          <w:szCs w:val="28"/>
        </w:rPr>
        <w:t xml:space="preserve"> и переработке урановых, золотосодержащих руд, а также руд редких и рассеянных элементов. </w:t>
      </w:r>
      <w:r w:rsidR="00564DFC">
        <w:rPr>
          <w:rFonts w:ascii="Times New Roman" w:hAnsi="Times New Roman" w:cs="Times New Roman"/>
          <w:sz w:val="28"/>
          <w:szCs w:val="28"/>
        </w:rPr>
        <w:t>Рост энерговооруженности горно-добывающих и перерабатывающих предприятий Госкорпорации «Росатом» обусловливает все возрастающую потребность отрасли в специалистах по работе с электрическим и силовым оборудованием.</w:t>
      </w:r>
    </w:p>
    <w:p w:rsidR="00564DFC" w:rsidRPr="00564DFC" w:rsidRDefault="00564DFC" w:rsidP="00295DBC">
      <w:pPr>
        <w:spacing w:after="12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FC">
        <w:rPr>
          <w:rFonts w:ascii="Times New Roman" w:hAnsi="Times New Roman" w:cs="Times New Roman"/>
          <w:sz w:val="28"/>
          <w:szCs w:val="28"/>
        </w:rPr>
        <w:t xml:space="preserve">Специфика условий </w:t>
      </w:r>
      <w:r>
        <w:rPr>
          <w:rFonts w:ascii="Times New Roman" w:hAnsi="Times New Roman" w:cs="Times New Roman"/>
          <w:sz w:val="28"/>
          <w:szCs w:val="28"/>
        </w:rPr>
        <w:t>работы в атомной отрасли</w:t>
      </w:r>
      <w:r w:rsidRPr="00564DFC">
        <w:rPr>
          <w:rFonts w:ascii="Times New Roman" w:hAnsi="Times New Roman" w:cs="Times New Roman"/>
          <w:sz w:val="28"/>
          <w:szCs w:val="28"/>
        </w:rPr>
        <w:t xml:space="preserve"> обусловила ряд особых требований к электроснабжению предприятий и решению ряда проблем, связанных с:</w:t>
      </w:r>
    </w:p>
    <w:p w:rsidR="00564DFC" w:rsidRDefault="00564DFC" w:rsidP="00295DBC">
      <w:pPr>
        <w:pStyle w:val="a5"/>
        <w:numPr>
          <w:ilvl w:val="0"/>
          <w:numId w:val="1"/>
        </w:numPr>
        <w:spacing w:after="120" w:line="276" w:lineRule="auto"/>
        <w:ind w:left="-142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осуществлением деятельности в условиях повышенного радиационного фона;</w:t>
      </w:r>
    </w:p>
    <w:p w:rsidR="00564DFC" w:rsidRPr="00564DFC" w:rsidRDefault="00564DFC" w:rsidP="00295DBC">
      <w:pPr>
        <w:pStyle w:val="a5"/>
        <w:numPr>
          <w:ilvl w:val="0"/>
          <w:numId w:val="1"/>
        </w:numPr>
        <w:spacing w:after="120" w:line="276" w:lineRule="auto"/>
        <w:ind w:left="-142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4DFC">
        <w:rPr>
          <w:rFonts w:ascii="Times New Roman" w:hAnsi="Times New Roman" w:cs="Times New Roman"/>
          <w:sz w:val="28"/>
          <w:szCs w:val="28"/>
        </w:rPr>
        <w:t>соблюдением требований безопасности при эксплуатации электроустановок, электрических машин и аппаратов;</w:t>
      </w:r>
    </w:p>
    <w:p w:rsidR="00564DFC" w:rsidRPr="00564DFC" w:rsidRDefault="00564DFC" w:rsidP="00295DBC">
      <w:pPr>
        <w:pStyle w:val="a5"/>
        <w:numPr>
          <w:ilvl w:val="0"/>
          <w:numId w:val="1"/>
        </w:numPr>
        <w:spacing w:after="120" w:line="276" w:lineRule="auto"/>
        <w:ind w:left="-142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4DFC">
        <w:rPr>
          <w:rFonts w:ascii="Times New Roman" w:hAnsi="Times New Roman" w:cs="Times New Roman"/>
          <w:sz w:val="28"/>
          <w:szCs w:val="28"/>
        </w:rPr>
        <w:t>защитой от однофазных замыканий на землю;</w:t>
      </w:r>
    </w:p>
    <w:p w:rsidR="00564DFC" w:rsidRPr="00564DFC" w:rsidRDefault="00564DFC" w:rsidP="00295DBC">
      <w:pPr>
        <w:pStyle w:val="a5"/>
        <w:numPr>
          <w:ilvl w:val="0"/>
          <w:numId w:val="1"/>
        </w:numPr>
        <w:spacing w:after="120" w:line="276" w:lineRule="auto"/>
        <w:ind w:left="-142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4DFC">
        <w:rPr>
          <w:rFonts w:ascii="Times New Roman" w:hAnsi="Times New Roman" w:cs="Times New Roman"/>
          <w:sz w:val="28"/>
          <w:szCs w:val="28"/>
        </w:rPr>
        <w:t>защитой от атмосферных и коммутационных перенапряжений;</w:t>
      </w:r>
    </w:p>
    <w:p w:rsidR="00564DFC" w:rsidRPr="00564DFC" w:rsidRDefault="00564DFC" w:rsidP="00295DBC">
      <w:pPr>
        <w:pStyle w:val="a5"/>
        <w:numPr>
          <w:ilvl w:val="0"/>
          <w:numId w:val="1"/>
        </w:numPr>
        <w:spacing w:after="120" w:line="276" w:lineRule="auto"/>
        <w:ind w:left="-142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4DFC">
        <w:rPr>
          <w:rFonts w:ascii="Times New Roman" w:hAnsi="Times New Roman" w:cs="Times New Roman"/>
          <w:sz w:val="28"/>
          <w:szCs w:val="28"/>
        </w:rPr>
        <w:t>релейной защитой и защитой от перенапряжений;</w:t>
      </w:r>
    </w:p>
    <w:p w:rsidR="00564DFC" w:rsidRPr="00564DFC" w:rsidRDefault="00564DFC" w:rsidP="00295DBC">
      <w:pPr>
        <w:pStyle w:val="a5"/>
        <w:numPr>
          <w:ilvl w:val="0"/>
          <w:numId w:val="1"/>
        </w:numPr>
        <w:spacing w:after="120" w:line="276" w:lineRule="auto"/>
        <w:ind w:left="-142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4DFC">
        <w:rPr>
          <w:rFonts w:ascii="Times New Roman" w:hAnsi="Times New Roman" w:cs="Times New Roman"/>
          <w:sz w:val="28"/>
          <w:szCs w:val="28"/>
        </w:rPr>
        <w:t>защитой персонала от поражения электрическим током;</w:t>
      </w:r>
    </w:p>
    <w:p w:rsidR="00564DFC" w:rsidRPr="00564DFC" w:rsidRDefault="00564DFC" w:rsidP="00295DBC">
      <w:pPr>
        <w:pStyle w:val="a5"/>
        <w:numPr>
          <w:ilvl w:val="0"/>
          <w:numId w:val="1"/>
        </w:numPr>
        <w:spacing w:after="120" w:line="276" w:lineRule="auto"/>
        <w:ind w:left="-142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4DFC">
        <w:rPr>
          <w:rFonts w:ascii="Times New Roman" w:hAnsi="Times New Roman" w:cs="Times New Roman"/>
          <w:sz w:val="28"/>
          <w:szCs w:val="28"/>
        </w:rPr>
        <w:t>устройством контактной (тяговой) сети и т.п.</w:t>
      </w:r>
    </w:p>
    <w:p w:rsidR="00564DFC" w:rsidRPr="00564DFC" w:rsidRDefault="00564DFC" w:rsidP="00295DBC">
      <w:pPr>
        <w:spacing w:after="12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FC">
        <w:rPr>
          <w:rFonts w:ascii="Times New Roman" w:hAnsi="Times New Roman" w:cs="Times New Roman"/>
          <w:sz w:val="28"/>
          <w:szCs w:val="28"/>
        </w:rPr>
        <w:t>Основные направления технического процесса в горной промышленности – совершенствование в широких масштабах техники и технологии для повышения эффективности добычи полезных ископаемых с улучшением их качества, разработка и внедрение нов</w:t>
      </w:r>
      <w:bookmarkStart w:id="0" w:name="_GoBack"/>
      <w:bookmarkEnd w:id="0"/>
      <w:r w:rsidRPr="00564DFC">
        <w:rPr>
          <w:rFonts w:ascii="Times New Roman" w:hAnsi="Times New Roman" w:cs="Times New Roman"/>
          <w:sz w:val="28"/>
          <w:szCs w:val="28"/>
        </w:rPr>
        <w:t>ых средств обеспечения условий для безопасного труда, создание высокомеханизированных карьеров и разрезов с автоматическим управлением всеми производственными процессами.</w:t>
      </w:r>
    </w:p>
    <w:p w:rsidR="003C0845" w:rsidRPr="008C0723" w:rsidRDefault="0053616C" w:rsidP="00295DBC">
      <w:pPr>
        <w:spacing w:after="12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стандарт «</w:t>
      </w:r>
      <w:r w:rsidR="008C0723" w:rsidRPr="008C0723">
        <w:rPr>
          <w:rFonts w:ascii="Times New Roman" w:hAnsi="Times New Roman" w:cs="Times New Roman"/>
          <w:sz w:val="28"/>
          <w:szCs w:val="28"/>
        </w:rPr>
        <w:t>Электрослесарь по обслуживанию и ремонту оборудования на предприятиях атомной отрасли</w:t>
      </w:r>
      <w:r>
        <w:rPr>
          <w:rFonts w:ascii="Times New Roman" w:hAnsi="Times New Roman" w:cs="Times New Roman"/>
          <w:sz w:val="28"/>
          <w:szCs w:val="28"/>
        </w:rPr>
        <w:t xml:space="preserve">» призван консолидировать все требования к содержанию профессиональной деятельности, а также комплексу знаний и умений специалистов </w:t>
      </w:r>
      <w:r w:rsidR="008C0723">
        <w:rPr>
          <w:rFonts w:ascii="Times New Roman" w:hAnsi="Times New Roman" w:cs="Times New Roman"/>
          <w:sz w:val="28"/>
          <w:szCs w:val="28"/>
        </w:rPr>
        <w:t>по работе с электрическим и силовым оборудованием на предприятиях горно-добывающего дивизиона атомной отрасли</w:t>
      </w:r>
      <w:r w:rsidR="00B6469C">
        <w:rPr>
          <w:rFonts w:ascii="Times New Roman" w:hAnsi="Times New Roman" w:cs="Times New Roman"/>
          <w:sz w:val="28"/>
          <w:szCs w:val="28"/>
        </w:rPr>
        <w:t>, в том числе в условиях повышенного радиационного фона.</w:t>
      </w:r>
    </w:p>
    <w:sectPr w:rsidR="003C0845" w:rsidRPr="008C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A7287"/>
    <w:multiLevelType w:val="hybridMultilevel"/>
    <w:tmpl w:val="DB3E59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E8"/>
    <w:rsid w:val="00013EFA"/>
    <w:rsid w:val="00055EAF"/>
    <w:rsid w:val="00136383"/>
    <w:rsid w:val="00295DBC"/>
    <w:rsid w:val="003C0845"/>
    <w:rsid w:val="003D31B7"/>
    <w:rsid w:val="003D588F"/>
    <w:rsid w:val="0053616C"/>
    <w:rsid w:val="00564DFC"/>
    <w:rsid w:val="005E5781"/>
    <w:rsid w:val="006934E8"/>
    <w:rsid w:val="006D6B6A"/>
    <w:rsid w:val="007827DC"/>
    <w:rsid w:val="00865A02"/>
    <w:rsid w:val="008A761E"/>
    <w:rsid w:val="008C0723"/>
    <w:rsid w:val="00904429"/>
    <w:rsid w:val="00926EB4"/>
    <w:rsid w:val="009473E3"/>
    <w:rsid w:val="00996DFF"/>
    <w:rsid w:val="00B5303B"/>
    <w:rsid w:val="00B6469C"/>
    <w:rsid w:val="00BC5F2A"/>
    <w:rsid w:val="00DB35EA"/>
    <w:rsid w:val="00FC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6B6A"/>
  </w:style>
  <w:style w:type="character" w:styleId="a3">
    <w:name w:val="Hyperlink"/>
    <w:basedOn w:val="a0"/>
    <w:uiPriority w:val="99"/>
    <w:semiHidden/>
    <w:unhideWhenUsed/>
    <w:rsid w:val="00DB35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4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6B6A"/>
  </w:style>
  <w:style w:type="character" w:styleId="a3">
    <w:name w:val="Hyperlink"/>
    <w:basedOn w:val="a0"/>
    <w:uiPriority w:val="99"/>
    <w:semiHidden/>
    <w:unhideWhenUsed/>
    <w:rsid w:val="00DB35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4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Бочкарева</dc:creator>
  <cp:keywords/>
  <dc:description/>
  <cp:lastModifiedBy>Оксана В. Мирончук</cp:lastModifiedBy>
  <cp:revision>4</cp:revision>
  <dcterms:created xsi:type="dcterms:W3CDTF">2017-05-02T22:41:00Z</dcterms:created>
  <dcterms:modified xsi:type="dcterms:W3CDTF">2017-05-03T10:28:00Z</dcterms:modified>
</cp:coreProperties>
</file>